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F2" w:rsidRDefault="00D841F2" w:rsidP="00236273">
      <w:bookmarkStart w:id="0" w:name="scroll-bookmark-1"/>
      <w:bookmarkStart w:id="1" w:name="1"/>
      <w:bookmarkEnd w:id="0"/>
    </w:p>
    <w:p w:rsidR="00D841F2" w:rsidRDefault="00D841F2" w:rsidP="00CF0B4F"/>
    <w:p w:rsidR="00852D83" w:rsidRDefault="00852D83" w:rsidP="00CF0B4F"/>
    <w:p w:rsidR="00852D83" w:rsidRDefault="00852D83" w:rsidP="00CF0B4F"/>
    <w:p w:rsidR="00852D83" w:rsidRDefault="00852D83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Pr="00506961" w:rsidRDefault="00CF0B4F" w:rsidP="00CF0B4F"/>
    <w:p w:rsidR="00AB6BA6" w:rsidRPr="003850AA" w:rsidRDefault="00FA0078" w:rsidP="00506961">
      <w:pPr>
        <w:pStyle w:val="a3"/>
        <w:outlineLvl w:val="9"/>
        <w:rPr>
          <w:lang w:val="ru-RU"/>
        </w:rPr>
      </w:pPr>
      <w:r w:rsidRPr="003850AA">
        <w:rPr>
          <w:lang w:val="ru-RU"/>
        </w:rPr>
        <w:t xml:space="preserve">О моделях данных приложений </w:t>
      </w:r>
      <w:proofErr w:type="spellStart"/>
      <w:r w:rsidRPr="00506961">
        <w:t>Qlik</w:t>
      </w:r>
      <w:proofErr w:type="spellEnd"/>
      <w:r w:rsidRPr="003850AA">
        <w:rPr>
          <w:lang w:val="ru-RU"/>
        </w:rPr>
        <w:t xml:space="preserve"> </w:t>
      </w:r>
      <w:r w:rsidRPr="00506961">
        <w:t>Sense</w:t>
      </w:r>
      <w:bookmarkEnd w:id="1"/>
    </w:p>
    <w:p w:rsidR="00AB6BA6" w:rsidRPr="003850AA" w:rsidRDefault="00AB6BA6" w:rsidP="00506961">
      <w:pPr>
        <w:jc w:val="center"/>
        <w:rPr>
          <w:lang w:val="ru-RU"/>
        </w:rPr>
      </w:pPr>
    </w:p>
    <w:p w:rsidR="00940D8A" w:rsidRPr="003850AA" w:rsidRDefault="00940D8A" w:rsidP="00506961">
      <w:pPr>
        <w:jc w:val="center"/>
        <w:rPr>
          <w:lang w:val="ru-RU"/>
        </w:rPr>
      </w:pPr>
    </w:p>
    <w:p w:rsidR="00940D8A" w:rsidRPr="003850AA" w:rsidRDefault="00940D8A" w:rsidP="00506961">
      <w:pPr>
        <w:jc w:val="center"/>
        <w:rPr>
          <w:lang w:val="ru-RU"/>
        </w:rPr>
      </w:pPr>
    </w:p>
    <w:p w:rsidR="00506961" w:rsidRPr="003850AA" w:rsidRDefault="00506961" w:rsidP="00506961">
      <w:pPr>
        <w:jc w:val="center"/>
        <w:rPr>
          <w:lang w:val="ru-RU"/>
        </w:rPr>
      </w:pPr>
    </w:p>
    <w:p w:rsidR="002B48D8" w:rsidRPr="003850AA" w:rsidRDefault="002B48D8" w:rsidP="00506961">
      <w:pPr>
        <w:jc w:val="center"/>
        <w:rPr>
          <w:lang w:val="ru-RU"/>
        </w:rPr>
      </w:pPr>
    </w:p>
    <w:p w:rsidR="002B48D8" w:rsidRPr="003850AA" w:rsidRDefault="002B48D8" w:rsidP="00506961">
      <w:pPr>
        <w:jc w:val="center"/>
        <w:rPr>
          <w:lang w:val="ru-RU"/>
        </w:rPr>
      </w:pPr>
    </w:p>
    <w:p w:rsidR="00AE2366" w:rsidRPr="003850AA" w:rsidRDefault="00AE2366" w:rsidP="00506961">
      <w:pPr>
        <w:jc w:val="center"/>
        <w:rPr>
          <w:lang w:val="ru-RU"/>
        </w:rPr>
      </w:pPr>
    </w:p>
    <w:p w:rsidR="00AE2366" w:rsidRPr="003850AA" w:rsidRDefault="00AE2366" w:rsidP="00506961">
      <w:pPr>
        <w:jc w:val="center"/>
        <w:rPr>
          <w:lang w:val="ru-RU"/>
        </w:rPr>
      </w:pPr>
    </w:p>
    <w:p w:rsidR="00AE2366" w:rsidRPr="003850AA" w:rsidRDefault="00AE2366" w:rsidP="00506961">
      <w:pPr>
        <w:jc w:val="center"/>
        <w:rPr>
          <w:lang w:val="ru-RU"/>
        </w:rPr>
      </w:pPr>
    </w:p>
    <w:p w:rsidR="00AE2366" w:rsidRPr="003850AA" w:rsidRDefault="00AE2366" w:rsidP="00506961">
      <w:pPr>
        <w:jc w:val="center"/>
        <w:rPr>
          <w:lang w:val="ru-RU"/>
        </w:rPr>
      </w:pPr>
    </w:p>
    <w:p w:rsidR="00AE2366" w:rsidRPr="003850AA" w:rsidRDefault="00AE2366" w:rsidP="00506961">
      <w:pPr>
        <w:jc w:val="center"/>
        <w:rPr>
          <w:lang w:val="ru-RU"/>
        </w:rPr>
      </w:pPr>
    </w:p>
    <w:p w:rsidR="00AE2366" w:rsidRPr="003850AA" w:rsidRDefault="00AE2366" w:rsidP="00506961">
      <w:pPr>
        <w:jc w:val="center"/>
        <w:rPr>
          <w:lang w:val="ru-RU"/>
        </w:rPr>
      </w:pPr>
    </w:p>
    <w:p w:rsidR="00AE2366" w:rsidRPr="003850AA" w:rsidRDefault="00AE2366" w:rsidP="00506961">
      <w:pPr>
        <w:jc w:val="center"/>
        <w:rPr>
          <w:lang w:val="ru-RU"/>
        </w:rPr>
      </w:pPr>
    </w:p>
    <w:p w:rsidR="00D841F2" w:rsidRPr="003850AA" w:rsidRDefault="00FA0078" w:rsidP="00506961">
      <w:pPr>
        <w:pStyle w:val="ac"/>
        <w:jc w:val="center"/>
        <w:rPr>
          <w:lang w:val="ru-RU"/>
        </w:rPr>
      </w:pPr>
      <w:r w:rsidRPr="003850AA">
        <w:rPr>
          <w:lang w:val="ru-RU"/>
        </w:rP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RDefault="00FA0078" w:rsidP="00C4331B">
          <w:pPr>
            <w:pStyle w:val="ae"/>
          </w:pPr>
          <w:r w:rsidRPr="00D10529">
            <w:t>Table of Contents</w:t>
          </w:r>
        </w:p>
        <w:p w:rsidR="00531B81" w:rsidRPr="00D10529" w:rsidRDefault="00531B81" w:rsidP="00D10529">
          <w:pPr>
            <w:pStyle w:val="10"/>
          </w:pPr>
        </w:p>
        <w:p w:rsidR="00316971" w:rsidRDefault="00FA0078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Схемы данных</w:t>
          </w:r>
          <w:r>
            <w:tab/>
          </w:r>
          <w:r>
            <w:fldChar w:fldCharType="begin"/>
          </w:r>
          <w:r>
            <w:instrText xml:space="preserve"> PAGEREF _Toc256000008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316971" w:rsidRPr="003850AA" w:rsidRDefault="00FA0078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3850AA">
            <w:rPr>
              <w:lang w:val="ru-RU"/>
            </w:rPr>
            <w:t>2</w:t>
          </w:r>
          <w:r w:rsidRPr="003850AA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3850AA">
            <w:rPr>
              <w:lang w:val="ru-RU"/>
            </w:rPr>
            <w:t>Островные таблицы (</w:t>
          </w:r>
          <w:r>
            <w:t>Data</w:t>
          </w:r>
          <w:r w:rsidRPr="003850AA">
            <w:rPr>
              <w:lang w:val="ru-RU"/>
            </w:rPr>
            <w:t xml:space="preserve"> </w:t>
          </w:r>
          <w:r>
            <w:t>Islands</w:t>
          </w:r>
          <w:r w:rsidRPr="003850AA">
            <w:rPr>
              <w:lang w:val="ru-RU"/>
            </w:rPr>
            <w:t>)</w:t>
          </w:r>
          <w:r w:rsidRPr="003850AA">
            <w:rPr>
              <w:lang w:val="ru-RU"/>
            </w:rPr>
            <w:tab/>
          </w:r>
          <w:r>
            <w:fldChar w:fldCharType="begin"/>
          </w:r>
          <w:r w:rsidRPr="003850AA">
            <w:rPr>
              <w:lang w:val="ru-RU"/>
            </w:rPr>
            <w:instrText xml:space="preserve"> </w:instrText>
          </w:r>
          <w:r>
            <w:instrText>PAGEREF</w:instrText>
          </w:r>
          <w:r w:rsidRPr="003850AA">
            <w:rPr>
              <w:lang w:val="ru-RU"/>
            </w:rPr>
            <w:instrText xml:space="preserve"> _</w:instrText>
          </w:r>
          <w:r>
            <w:instrText>Toc</w:instrText>
          </w:r>
          <w:r w:rsidRPr="003850AA">
            <w:rPr>
              <w:lang w:val="ru-RU"/>
            </w:rPr>
            <w:instrText>256000009 \</w:instrText>
          </w:r>
          <w:r>
            <w:instrText>h</w:instrText>
          </w:r>
          <w:r w:rsidRPr="003850AA">
            <w:rPr>
              <w:lang w:val="ru-RU"/>
            </w:rPr>
            <w:instrText xml:space="preserve"> </w:instrText>
          </w:r>
          <w:r>
            <w:fldChar w:fldCharType="separate"/>
          </w:r>
          <w:r w:rsidRPr="003850AA">
            <w:rPr>
              <w:lang w:val="ru-RU"/>
            </w:rPr>
            <w:t>5</w:t>
          </w:r>
          <w:r>
            <w:fldChar w:fldCharType="end"/>
          </w:r>
        </w:p>
        <w:p w:rsidR="00316971" w:rsidRPr="003850AA" w:rsidRDefault="00FA0078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3850AA">
            <w:rPr>
              <w:lang w:val="ru-RU"/>
            </w:rPr>
            <w:t>3</w:t>
          </w:r>
          <w:r w:rsidRPr="003850AA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3850AA">
            <w:rPr>
              <w:lang w:val="ru-RU"/>
            </w:rPr>
            <w:t>Большие модели данных</w:t>
          </w:r>
          <w:r w:rsidRPr="003850AA">
            <w:rPr>
              <w:lang w:val="ru-RU"/>
            </w:rPr>
            <w:tab/>
          </w:r>
          <w:r>
            <w:fldChar w:fldCharType="begin"/>
          </w:r>
          <w:r w:rsidRPr="003850AA">
            <w:rPr>
              <w:lang w:val="ru-RU"/>
            </w:rPr>
            <w:instrText xml:space="preserve"> </w:instrText>
          </w:r>
          <w:r>
            <w:instrText>PAGEREF</w:instrText>
          </w:r>
          <w:r w:rsidRPr="003850AA">
            <w:rPr>
              <w:lang w:val="ru-RU"/>
            </w:rPr>
            <w:instrText xml:space="preserve"> _</w:instrText>
          </w:r>
          <w:r>
            <w:instrText>Toc</w:instrText>
          </w:r>
          <w:r w:rsidRPr="003850AA">
            <w:rPr>
              <w:lang w:val="ru-RU"/>
            </w:rPr>
            <w:instrText>256000010 \</w:instrText>
          </w:r>
          <w:r>
            <w:instrText>h</w:instrText>
          </w:r>
          <w:r w:rsidRPr="003850AA">
            <w:rPr>
              <w:lang w:val="ru-RU"/>
            </w:rPr>
            <w:instrText xml:space="preserve"> </w:instrText>
          </w:r>
          <w:r>
            <w:fldChar w:fldCharType="separate"/>
          </w:r>
          <w:r w:rsidRPr="003850AA">
            <w:rPr>
              <w:lang w:val="ru-RU"/>
            </w:rPr>
            <w:t>6</w:t>
          </w:r>
          <w:r>
            <w:fldChar w:fldCharType="end"/>
          </w:r>
        </w:p>
        <w:p w:rsidR="00316971" w:rsidRPr="003850AA" w:rsidRDefault="00FA0078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3850AA">
            <w:rPr>
              <w:lang w:val="ru-RU"/>
            </w:rPr>
            <w:t>3.1</w:t>
          </w:r>
          <w:r w:rsidRPr="003850AA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3850AA">
            <w:rPr>
              <w:lang w:val="ru-RU"/>
            </w:rPr>
            <w:t>Все детали в таблице фактов</w:t>
          </w:r>
          <w:r w:rsidRPr="003850AA">
            <w:rPr>
              <w:lang w:val="ru-RU"/>
            </w:rPr>
            <w:tab/>
          </w:r>
          <w:r>
            <w:fldChar w:fldCharType="begin"/>
          </w:r>
          <w:r w:rsidRPr="003850AA">
            <w:rPr>
              <w:lang w:val="ru-RU"/>
            </w:rPr>
            <w:instrText xml:space="preserve"> </w:instrText>
          </w:r>
          <w:r>
            <w:instrText>PAGEREF</w:instrText>
          </w:r>
          <w:r w:rsidRPr="003850AA">
            <w:rPr>
              <w:lang w:val="ru-RU"/>
            </w:rPr>
            <w:instrText xml:space="preserve"> _</w:instrText>
          </w:r>
          <w:r>
            <w:instrText>Toc</w:instrText>
          </w:r>
          <w:r w:rsidRPr="003850AA">
            <w:rPr>
              <w:lang w:val="ru-RU"/>
            </w:rPr>
            <w:instrText>256000011 \</w:instrText>
          </w:r>
          <w:r>
            <w:instrText>h</w:instrText>
          </w:r>
          <w:r w:rsidRPr="003850AA">
            <w:rPr>
              <w:lang w:val="ru-RU"/>
            </w:rPr>
            <w:instrText xml:space="preserve"> </w:instrText>
          </w:r>
          <w:r>
            <w:fldChar w:fldCharType="separate"/>
          </w:r>
          <w:r w:rsidRPr="003850AA">
            <w:rPr>
              <w:lang w:val="ru-RU"/>
            </w:rPr>
            <w:t>6</w:t>
          </w:r>
          <w:r>
            <w:fldChar w:fldCharType="end"/>
          </w:r>
        </w:p>
        <w:p w:rsidR="00316971" w:rsidRPr="003850AA" w:rsidRDefault="00FA0078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3850AA">
            <w:rPr>
              <w:lang w:val="ru-RU"/>
            </w:rPr>
            <w:t>3.2</w:t>
          </w:r>
          <w:r w:rsidRPr="003850AA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3850AA">
            <w:rPr>
              <w:lang w:val="ru-RU"/>
            </w:rPr>
            <w:t>Цепочки приложение (</w:t>
          </w:r>
          <w:r>
            <w:t>chaining</w:t>
          </w:r>
          <w:r w:rsidRPr="003850AA">
            <w:rPr>
              <w:lang w:val="ru-RU"/>
            </w:rPr>
            <w:t>)</w:t>
          </w:r>
          <w:r w:rsidRPr="003850AA">
            <w:rPr>
              <w:lang w:val="ru-RU"/>
            </w:rPr>
            <w:tab/>
          </w:r>
          <w:r>
            <w:fldChar w:fldCharType="begin"/>
          </w:r>
          <w:r w:rsidRPr="003850AA">
            <w:rPr>
              <w:lang w:val="ru-RU"/>
            </w:rPr>
            <w:instrText xml:space="preserve"> </w:instrText>
          </w:r>
          <w:r>
            <w:instrText>PAGEREF</w:instrText>
          </w:r>
          <w:r w:rsidRPr="003850AA">
            <w:rPr>
              <w:lang w:val="ru-RU"/>
            </w:rPr>
            <w:instrText xml:space="preserve"> _</w:instrText>
          </w:r>
          <w:r>
            <w:instrText>Toc</w:instrText>
          </w:r>
          <w:r w:rsidRPr="003850AA">
            <w:rPr>
              <w:lang w:val="ru-RU"/>
            </w:rPr>
            <w:instrText>256000012 \</w:instrText>
          </w:r>
          <w:r>
            <w:instrText>h</w:instrText>
          </w:r>
          <w:r w:rsidRPr="003850AA">
            <w:rPr>
              <w:lang w:val="ru-RU"/>
            </w:rPr>
            <w:instrText xml:space="preserve"> </w:instrText>
          </w:r>
          <w:r>
            <w:fldChar w:fldCharType="separate"/>
          </w:r>
          <w:r w:rsidRPr="003850AA">
            <w:rPr>
              <w:lang w:val="ru-RU"/>
            </w:rPr>
            <w:t>6</w:t>
          </w:r>
          <w:r>
            <w:fldChar w:fldCharType="end"/>
          </w:r>
        </w:p>
        <w:p w:rsidR="00316971" w:rsidRPr="003850AA" w:rsidRDefault="00FA0078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3850AA">
            <w:rPr>
              <w:lang w:val="ru-RU"/>
            </w:rPr>
            <w:t>3.3</w:t>
          </w:r>
          <w:r w:rsidRPr="003850AA">
            <w:rPr>
              <w:rFonts w:asciiTheme="minorHAnsi" w:hAnsiTheme="minorHAnsi"/>
              <w:noProof/>
              <w:sz w:val="22"/>
              <w:lang w:val="ru-RU"/>
            </w:rPr>
            <w:tab/>
          </w:r>
          <w:r>
            <w:t>ODAG</w:t>
          </w:r>
          <w:r w:rsidRPr="003850AA">
            <w:rPr>
              <w:lang w:val="ru-RU"/>
            </w:rPr>
            <w:tab/>
          </w:r>
          <w:r>
            <w:fldChar w:fldCharType="begin"/>
          </w:r>
          <w:r w:rsidRPr="003850AA">
            <w:rPr>
              <w:lang w:val="ru-RU"/>
            </w:rPr>
            <w:instrText xml:space="preserve"> </w:instrText>
          </w:r>
          <w:r>
            <w:instrText>PAGEREF</w:instrText>
          </w:r>
          <w:r w:rsidRPr="003850AA">
            <w:rPr>
              <w:lang w:val="ru-RU"/>
            </w:rPr>
            <w:instrText xml:space="preserve"> _</w:instrText>
          </w:r>
          <w:r>
            <w:instrText>Toc</w:instrText>
          </w:r>
          <w:r w:rsidRPr="003850AA">
            <w:rPr>
              <w:lang w:val="ru-RU"/>
            </w:rPr>
            <w:instrText>256000013 \</w:instrText>
          </w:r>
          <w:r>
            <w:instrText>h</w:instrText>
          </w:r>
          <w:r w:rsidRPr="003850AA">
            <w:rPr>
              <w:lang w:val="ru-RU"/>
            </w:rPr>
            <w:instrText xml:space="preserve"> </w:instrText>
          </w:r>
          <w:r>
            <w:fldChar w:fldCharType="separate"/>
          </w:r>
          <w:r w:rsidRPr="003850AA">
            <w:rPr>
              <w:lang w:val="ru-RU"/>
            </w:rPr>
            <w:t>7</w:t>
          </w:r>
          <w:r>
            <w:fldChar w:fldCharType="end"/>
          </w:r>
        </w:p>
        <w:p w:rsidR="00316971" w:rsidRPr="003850AA" w:rsidRDefault="00FA0078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3850AA">
            <w:rPr>
              <w:lang w:val="ru-RU"/>
            </w:rPr>
            <w:t>3.4</w:t>
          </w:r>
          <w:r w:rsidRPr="003850AA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3850AA">
            <w:rPr>
              <w:lang w:val="ru-RU"/>
            </w:rPr>
            <w:t>Агрегаты и детали в одном приложении</w:t>
          </w:r>
          <w:r w:rsidRPr="003850AA">
            <w:rPr>
              <w:lang w:val="ru-RU"/>
            </w:rPr>
            <w:tab/>
          </w:r>
          <w:r>
            <w:fldChar w:fldCharType="begin"/>
          </w:r>
          <w:r w:rsidRPr="003850AA">
            <w:rPr>
              <w:lang w:val="ru-RU"/>
            </w:rPr>
            <w:instrText xml:space="preserve"> </w:instrText>
          </w:r>
          <w:r>
            <w:instrText>PAGEREF</w:instrText>
          </w:r>
          <w:r w:rsidRPr="003850AA">
            <w:rPr>
              <w:lang w:val="ru-RU"/>
            </w:rPr>
            <w:instrText xml:space="preserve"> _</w:instrText>
          </w:r>
          <w:r>
            <w:instrText>Toc</w:instrText>
          </w:r>
          <w:r w:rsidRPr="003850AA">
            <w:rPr>
              <w:lang w:val="ru-RU"/>
            </w:rPr>
            <w:instrText>256000014 \</w:instrText>
          </w:r>
          <w:r>
            <w:instrText>h</w:instrText>
          </w:r>
          <w:r w:rsidRPr="003850AA">
            <w:rPr>
              <w:lang w:val="ru-RU"/>
            </w:rPr>
            <w:instrText xml:space="preserve"> </w:instrText>
          </w:r>
          <w:r>
            <w:fldChar w:fldCharType="separate"/>
          </w:r>
          <w:r w:rsidRPr="003850AA">
            <w:rPr>
              <w:lang w:val="ru-RU"/>
            </w:rPr>
            <w:t>7</w:t>
          </w:r>
          <w:r>
            <w:fldChar w:fldCharType="end"/>
          </w:r>
        </w:p>
        <w:p w:rsidR="00316971" w:rsidRDefault="00FA0078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Оптимизация</w:t>
          </w:r>
          <w:r>
            <w:tab/>
          </w:r>
          <w:r>
            <w:fldChar w:fldCharType="begin"/>
          </w:r>
          <w:r>
            <w:instrText xml:space="preserve"> PAGEREF _Toc256000015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D841F2" w:rsidRPr="004B5FCD" w:rsidRDefault="00FA0078" w:rsidP="004B5FCD">
          <w:pPr>
            <w:pStyle w:val="10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RDefault="000D499C" w:rsidP="00D841F2">
      <w:pPr>
        <w:spacing w:after="0"/>
        <w:sectPr w:rsidR="000D499C" w:rsidSect="00506961">
          <w:headerReference w:type="default" r:id="rId8"/>
          <w:footerReference w:type="even" r:id="rId9"/>
          <w:footerReference w:type="defaul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bookmarkStart w:id="2" w:name="scroll-bookmark-2"/>
    <w:bookmarkEnd w:id="2"/>
    <w:p w:rsidR="00740789" w:rsidRPr="00D841F2" w:rsidRDefault="00FA0078">
      <w:pPr>
        <w:numPr>
          <w:ilvl w:val="0"/>
          <w:numId w:val="33"/>
        </w:numPr>
      </w:pPr>
      <w:r>
        <w:lastRenderedPageBreak/>
        <w:fldChar w:fldCharType="begin"/>
      </w:r>
      <w:r>
        <w:instrText xml:space="preserve"> HYPERLINK \l "scroll-bookmark-3" </w:instrText>
      </w:r>
      <w:r>
        <w:fldChar w:fldCharType="separate"/>
      </w:r>
      <w:proofErr w:type="spellStart"/>
      <w:r>
        <w:rPr>
          <w:rStyle w:val="a4"/>
        </w:rPr>
        <w:t>Схемы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данных</w:t>
      </w:r>
      <w:proofErr w:type="spellEnd"/>
      <w:r>
        <w:rPr>
          <w:rStyle w:val="a4"/>
        </w:rPr>
        <w:fldChar w:fldCharType="end"/>
      </w:r>
    </w:p>
    <w:p w:rsidR="00316971" w:rsidRDefault="00FA0078">
      <w:pPr>
        <w:numPr>
          <w:ilvl w:val="0"/>
          <w:numId w:val="33"/>
        </w:numPr>
      </w:pPr>
      <w:hyperlink w:anchor="scroll-bookmark-4" w:history="1">
        <w:proofErr w:type="spellStart"/>
        <w:r>
          <w:rPr>
            <w:rStyle w:val="a4"/>
          </w:rPr>
          <w:t>Островные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таблицы</w:t>
        </w:r>
        <w:proofErr w:type="spellEnd"/>
        <w:r>
          <w:rPr>
            <w:rStyle w:val="a4"/>
          </w:rPr>
          <w:t xml:space="preserve"> (Data Islands)</w:t>
        </w:r>
      </w:hyperlink>
    </w:p>
    <w:p w:rsidR="00316971" w:rsidRDefault="00FA0078">
      <w:pPr>
        <w:numPr>
          <w:ilvl w:val="0"/>
          <w:numId w:val="33"/>
        </w:numPr>
      </w:pPr>
      <w:hyperlink w:anchor="scroll-bookmark-5" w:history="1">
        <w:proofErr w:type="spellStart"/>
        <w:r>
          <w:rPr>
            <w:rStyle w:val="a4"/>
          </w:rPr>
          <w:t>Большие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модели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данных</w:t>
        </w:r>
        <w:proofErr w:type="spellEnd"/>
      </w:hyperlink>
    </w:p>
    <w:p w:rsidR="00316971" w:rsidRDefault="00FA0078">
      <w:pPr>
        <w:numPr>
          <w:ilvl w:val="1"/>
          <w:numId w:val="34"/>
        </w:numPr>
      </w:pPr>
      <w:hyperlink w:anchor="scroll-bookmark-6" w:history="1">
        <w:proofErr w:type="spellStart"/>
        <w:r>
          <w:rPr>
            <w:rStyle w:val="a4"/>
          </w:rPr>
          <w:t>Все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дета</w:t>
        </w:r>
        <w:r>
          <w:rPr>
            <w:rStyle w:val="a4"/>
          </w:rPr>
          <w:t>ли</w:t>
        </w:r>
        <w:proofErr w:type="spellEnd"/>
        <w:r>
          <w:rPr>
            <w:rStyle w:val="a4"/>
          </w:rPr>
          <w:t xml:space="preserve"> в </w:t>
        </w:r>
        <w:proofErr w:type="spellStart"/>
        <w:r>
          <w:rPr>
            <w:rStyle w:val="a4"/>
          </w:rPr>
          <w:t>таблице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фактов</w:t>
        </w:r>
        <w:proofErr w:type="spellEnd"/>
      </w:hyperlink>
    </w:p>
    <w:p w:rsidR="00316971" w:rsidRDefault="00FA0078">
      <w:pPr>
        <w:numPr>
          <w:ilvl w:val="1"/>
          <w:numId w:val="34"/>
        </w:numPr>
      </w:pPr>
      <w:hyperlink w:anchor="scroll-bookmark-7" w:history="1">
        <w:proofErr w:type="spellStart"/>
        <w:r>
          <w:rPr>
            <w:rStyle w:val="a4"/>
          </w:rPr>
          <w:t>Цепочки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приложение</w:t>
        </w:r>
        <w:proofErr w:type="spellEnd"/>
        <w:r>
          <w:rPr>
            <w:rStyle w:val="a4"/>
          </w:rPr>
          <w:t xml:space="preserve"> (chaining)</w:t>
        </w:r>
      </w:hyperlink>
    </w:p>
    <w:p w:rsidR="00316971" w:rsidRDefault="00FA0078">
      <w:pPr>
        <w:numPr>
          <w:ilvl w:val="1"/>
          <w:numId w:val="34"/>
        </w:numPr>
      </w:pPr>
      <w:hyperlink w:anchor="scroll-bookmark-8" w:history="1">
        <w:r>
          <w:rPr>
            <w:rStyle w:val="a4"/>
          </w:rPr>
          <w:t>ODAG</w:t>
        </w:r>
      </w:hyperlink>
    </w:p>
    <w:p w:rsidR="00316971" w:rsidRPr="003850AA" w:rsidRDefault="00FA0078">
      <w:pPr>
        <w:numPr>
          <w:ilvl w:val="1"/>
          <w:numId w:val="34"/>
        </w:numPr>
        <w:rPr>
          <w:lang w:val="ru-RU"/>
        </w:rPr>
      </w:pPr>
      <w:hyperlink w:anchor="scroll-bookmark-9" w:history="1">
        <w:r w:rsidRPr="003850AA">
          <w:rPr>
            <w:rStyle w:val="a4"/>
            <w:lang w:val="ru-RU"/>
          </w:rPr>
          <w:t>Агрегаты и детали в одном приложении</w:t>
        </w:r>
      </w:hyperlink>
    </w:p>
    <w:p w:rsidR="00316971" w:rsidRDefault="00FA0078">
      <w:pPr>
        <w:numPr>
          <w:ilvl w:val="0"/>
          <w:numId w:val="33"/>
        </w:numPr>
      </w:pPr>
      <w:hyperlink w:anchor="scroll-bookmark-10" w:history="1">
        <w:proofErr w:type="spellStart"/>
        <w:r>
          <w:rPr>
            <w:rStyle w:val="a4"/>
          </w:rPr>
          <w:t>Оптимизация</w:t>
        </w:r>
        <w:proofErr w:type="spellEnd"/>
      </w:hyperlink>
    </w:p>
    <w:p w:rsidR="00316971" w:rsidRDefault="00316971"/>
    <w:p w:rsidR="00316971" w:rsidRDefault="00FA0078">
      <w:pPr>
        <w:pStyle w:val="1"/>
      </w:pPr>
      <w:bookmarkStart w:id="3" w:name="_Toc256000008"/>
      <w:bookmarkStart w:id="4" w:name="scroll-bookmark-3"/>
      <w:proofErr w:type="spellStart"/>
      <w:r>
        <w:lastRenderedPageBreak/>
        <w:t>Сх</w:t>
      </w:r>
      <w:r>
        <w:t>емы</w:t>
      </w:r>
      <w:proofErr w:type="spellEnd"/>
      <w:r>
        <w:t xml:space="preserve"> </w:t>
      </w:r>
      <w:proofErr w:type="spellStart"/>
      <w:r>
        <w:t>данных</w:t>
      </w:r>
      <w:bookmarkEnd w:id="3"/>
      <w:bookmarkEnd w:id="4"/>
      <w:proofErr w:type="spellEnd"/>
    </w:p>
    <w:p w:rsidR="00316971" w:rsidRPr="003850AA" w:rsidRDefault="00FA0078">
      <w:pPr>
        <w:rPr>
          <w:lang w:val="ru-RU"/>
        </w:rPr>
      </w:pPr>
      <w:r w:rsidRPr="003850AA">
        <w:rPr>
          <w:lang w:val="ru-RU"/>
        </w:rPr>
        <w:t xml:space="preserve">Основными схемами для построения модели данных в </w:t>
      </w:r>
      <w:proofErr w:type="spellStart"/>
      <w:r>
        <w:t>Qlik</w:t>
      </w:r>
      <w:proofErr w:type="spellEnd"/>
      <w:r w:rsidRPr="003850AA">
        <w:rPr>
          <w:lang w:val="ru-RU"/>
        </w:rPr>
        <w:t xml:space="preserve"> </w:t>
      </w:r>
      <w:r>
        <w:t>Sense</w:t>
      </w:r>
      <w:r w:rsidRPr="003850AA">
        <w:rPr>
          <w:lang w:val="ru-RU"/>
        </w:rPr>
        <w:t xml:space="preserve"> являются "звезда" (</w:t>
      </w:r>
      <w:r>
        <w:t>star</w:t>
      </w:r>
      <w:r w:rsidRPr="003850AA">
        <w:rPr>
          <w:lang w:val="ru-RU"/>
        </w:rPr>
        <w:t>) и "снежинка" (</w:t>
      </w:r>
      <w:r>
        <w:t>snowflake</w:t>
      </w:r>
      <w:r w:rsidRPr="003850AA">
        <w:rPr>
          <w:lang w:val="ru-RU"/>
        </w:rPr>
        <w:t>).</w:t>
      </w:r>
    </w:p>
    <w:p w:rsidR="00316971" w:rsidRPr="003850AA" w:rsidRDefault="00FA0078">
      <w:pPr>
        <w:rPr>
          <w:lang w:val="ru-RU"/>
        </w:rPr>
      </w:pPr>
      <w:r w:rsidRPr="003850AA">
        <w:rPr>
          <w:lang w:val="ru-RU"/>
        </w:rPr>
        <w:t>Таблицы в модели данных условно делятся на таблицы измерения (</w:t>
      </w:r>
      <w:r>
        <w:t>dimension</w:t>
      </w:r>
      <w:r w:rsidRPr="003850AA">
        <w:rPr>
          <w:lang w:val="ru-RU"/>
        </w:rPr>
        <w:t xml:space="preserve"> </w:t>
      </w:r>
      <w:r>
        <w:t>tables</w:t>
      </w:r>
      <w:r w:rsidRPr="003850AA">
        <w:rPr>
          <w:lang w:val="ru-RU"/>
        </w:rPr>
        <w:t>) и таблицы фактов (</w:t>
      </w:r>
      <w:r>
        <w:t>fact</w:t>
      </w:r>
      <w:r w:rsidRPr="003850AA">
        <w:rPr>
          <w:lang w:val="ru-RU"/>
        </w:rPr>
        <w:t xml:space="preserve"> </w:t>
      </w:r>
      <w:r>
        <w:t>tables</w:t>
      </w:r>
      <w:r w:rsidRPr="003850AA">
        <w:rPr>
          <w:lang w:val="ru-RU"/>
        </w:rPr>
        <w:t>).</w:t>
      </w:r>
    </w:p>
    <w:p w:rsidR="00316971" w:rsidRDefault="00FA0078">
      <w:r w:rsidRPr="003850AA">
        <w:rPr>
          <w:lang w:val="ru-RU"/>
        </w:rPr>
        <w:t>В общем случае, таблиц</w:t>
      </w:r>
      <w:r w:rsidRPr="003850AA">
        <w:rPr>
          <w:lang w:val="ru-RU"/>
        </w:rPr>
        <w:t xml:space="preserve">ы измерений будут содержать первичный ключ, атрибуты, поля с флагами и счетчиками. Таблицы фактов будут содержать внешние ключи, меры и (необязательно) поля с флагами и счетчиками. Поля метаданных являются необязательными для обоих типов таблиц. </w:t>
      </w:r>
      <w:bookmarkStart w:id="5" w:name="_GoBack"/>
      <w:bookmarkEnd w:id="5"/>
    </w:p>
    <w:tbl>
      <w:tblPr>
        <w:tblStyle w:val="ScrollInfo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316971" w:rsidRPr="003850AA">
        <w:tc>
          <w:tcPr>
            <w:tcW w:w="0" w:type="auto"/>
          </w:tcPr>
          <w:p w:rsidR="00316971" w:rsidRPr="003850AA" w:rsidRDefault="00FA0078">
            <w:pPr>
              <w:spacing w:after="0"/>
              <w:rPr>
                <w:lang w:val="ru-RU"/>
              </w:rPr>
            </w:pPr>
            <w:r w:rsidRPr="003850AA">
              <w:rPr>
                <w:b/>
                <w:lang w:val="ru-RU"/>
              </w:rPr>
              <w:t>Таблицы измерений</w:t>
            </w:r>
            <w:r w:rsidRPr="003850AA">
              <w:rPr>
                <w:lang w:val="ru-RU"/>
              </w:rPr>
              <w:t xml:space="preserve"> - это таблицы, содержащие описания и атрибуты, предоставляющие контекст показателей (мер), хранящимся в таблице фактов. Например, таблица измерения "Клиент", которая содержит атрибуты для каждого клиента (имя, номер счета, адрес, контактное лицо и т. д.).</w:t>
            </w:r>
            <w:r w:rsidRPr="003850AA">
              <w:rPr>
                <w:lang w:val="ru-RU"/>
              </w:rPr>
              <w:br/>
            </w:r>
            <w:proofErr w:type="spellStart"/>
            <w:r>
              <w:rPr>
                <w:b/>
              </w:rPr>
              <w:t>Таблицы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фактов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содержат</w:t>
            </w:r>
            <w:proofErr w:type="spellEnd"/>
            <w:r>
              <w:t xml:space="preserve"> </w:t>
            </w:r>
            <w:proofErr w:type="spellStart"/>
            <w:r>
              <w:t>показатели</w:t>
            </w:r>
            <w:proofErr w:type="spellEnd"/>
            <w:r>
              <w:t xml:space="preserve">. </w:t>
            </w:r>
            <w:r w:rsidRPr="003850AA">
              <w:rPr>
                <w:lang w:val="ru-RU"/>
              </w:rPr>
              <w:t>Например, таблица фактов о продажах, содержащая количество проданных продуктов и их цену. Данные в таблицы фактов связываются с данными таблиц измерений с помощью ключевого поля, например %</w:t>
            </w:r>
            <w:proofErr w:type="spellStart"/>
            <w:r>
              <w:t>CustomerKey</w:t>
            </w:r>
            <w:proofErr w:type="spellEnd"/>
            <w:r w:rsidRPr="003850AA">
              <w:rPr>
                <w:lang w:val="ru-RU"/>
              </w:rPr>
              <w:t>.</w:t>
            </w:r>
            <w:r w:rsidRPr="003850AA">
              <w:rPr>
                <w:lang w:val="ru-RU"/>
              </w:rPr>
              <w:br/>
            </w:r>
            <w:r w:rsidRPr="003850AA">
              <w:rPr>
                <w:b/>
                <w:lang w:val="ru-RU"/>
              </w:rPr>
              <w:t xml:space="preserve">Факты </w:t>
            </w:r>
            <w:r w:rsidRPr="003850AA">
              <w:rPr>
                <w:lang w:val="ru-RU"/>
              </w:rPr>
              <w:t xml:space="preserve">и </w:t>
            </w:r>
            <w:r w:rsidRPr="003850AA">
              <w:rPr>
                <w:b/>
                <w:lang w:val="ru-RU"/>
              </w:rPr>
              <w:t>измерения</w:t>
            </w:r>
            <w:r w:rsidRPr="003850AA">
              <w:rPr>
                <w:b/>
                <w:lang w:val="ru-RU"/>
              </w:rPr>
              <w:t xml:space="preserve"> </w:t>
            </w:r>
            <w:r w:rsidRPr="003850AA">
              <w:rPr>
                <w:lang w:val="ru-RU"/>
              </w:rPr>
              <w:t xml:space="preserve">используются в контексте </w:t>
            </w:r>
            <w:r>
              <w:rPr>
                <w:b/>
              </w:rPr>
              <w:t>Dimensional</w:t>
            </w:r>
            <w:r w:rsidRPr="003850AA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Modeling</w:t>
            </w:r>
            <w:r w:rsidRPr="003850AA">
              <w:rPr>
                <w:lang w:val="ru-RU"/>
              </w:rPr>
              <w:t xml:space="preserve">, описанным в книге </w:t>
            </w:r>
            <w:r>
              <w:t>The</w:t>
            </w:r>
            <w:r w:rsidRPr="003850AA">
              <w:rPr>
                <w:lang w:val="ru-RU"/>
              </w:rPr>
              <w:t xml:space="preserve"> </w:t>
            </w:r>
            <w:r>
              <w:t>Data</w:t>
            </w:r>
            <w:r w:rsidRPr="003850AA">
              <w:rPr>
                <w:lang w:val="ru-RU"/>
              </w:rPr>
              <w:t xml:space="preserve"> </w:t>
            </w:r>
            <w:r>
              <w:t>Warehouse</w:t>
            </w:r>
            <w:r w:rsidRPr="003850AA">
              <w:rPr>
                <w:lang w:val="ru-RU"/>
              </w:rPr>
              <w:t xml:space="preserve"> </w:t>
            </w:r>
            <w:r>
              <w:t>Toolkit</w:t>
            </w:r>
            <w:r w:rsidRPr="003850AA">
              <w:rPr>
                <w:lang w:val="ru-RU"/>
              </w:rPr>
              <w:t xml:space="preserve"> Ральфа </w:t>
            </w:r>
            <w:proofErr w:type="spellStart"/>
            <w:r w:rsidRPr="003850AA">
              <w:rPr>
                <w:lang w:val="ru-RU"/>
              </w:rPr>
              <w:t>Кимбалла</w:t>
            </w:r>
            <w:proofErr w:type="spellEnd"/>
            <w:r w:rsidRPr="003850AA">
              <w:rPr>
                <w:lang w:val="ru-RU"/>
              </w:rPr>
              <w:t xml:space="preserve"> и Марджи Росс (</w:t>
            </w:r>
            <w:r>
              <w:t>Wiley</w:t>
            </w:r>
            <w:r w:rsidRPr="003850AA">
              <w:rPr>
                <w:lang w:val="ru-RU"/>
              </w:rPr>
              <w:t xml:space="preserve">, </w:t>
            </w:r>
            <w:r>
              <w:t>ISBN</w:t>
            </w:r>
            <w:r w:rsidRPr="003850AA">
              <w:rPr>
                <w:lang w:val="ru-RU"/>
              </w:rPr>
              <w:t>: 978-1118530801).</w:t>
            </w:r>
          </w:p>
        </w:tc>
      </w:tr>
    </w:tbl>
    <w:p w:rsidR="00316971" w:rsidRPr="003850AA" w:rsidRDefault="00FA0078">
      <w:pPr>
        <w:rPr>
          <w:lang w:val="ru-RU"/>
        </w:rPr>
      </w:pPr>
      <w:r w:rsidRPr="003850AA">
        <w:rPr>
          <w:lang w:val="ru-RU"/>
        </w:rPr>
        <w:t>Ключевые факторы, влияющие на модель:</w:t>
      </w:r>
    </w:p>
    <w:p w:rsidR="00316971" w:rsidRDefault="00FA0078">
      <w:pPr>
        <w:numPr>
          <w:ilvl w:val="0"/>
          <w:numId w:val="35"/>
        </w:numPr>
      </w:pPr>
      <w:proofErr w:type="spellStart"/>
      <w:r>
        <w:t>Количество</w:t>
      </w:r>
      <w:proofErr w:type="spellEnd"/>
      <w:r>
        <w:t xml:space="preserve"> </w:t>
      </w:r>
      <w:proofErr w:type="spellStart"/>
      <w:r>
        <w:t>уникальных</w:t>
      </w:r>
      <w:proofErr w:type="spellEnd"/>
      <w:r>
        <w:t xml:space="preserve"> </w:t>
      </w:r>
      <w:proofErr w:type="spellStart"/>
      <w:r>
        <w:t>значений</w:t>
      </w:r>
      <w:proofErr w:type="spellEnd"/>
      <w:r>
        <w:t xml:space="preserve"> в </w:t>
      </w:r>
      <w:proofErr w:type="spellStart"/>
      <w:r>
        <w:t>столбцах</w:t>
      </w:r>
      <w:proofErr w:type="spellEnd"/>
    </w:p>
    <w:p w:rsidR="00316971" w:rsidRPr="003850AA" w:rsidRDefault="00FA0078">
      <w:pPr>
        <w:numPr>
          <w:ilvl w:val="0"/>
          <w:numId w:val="35"/>
        </w:numPr>
        <w:rPr>
          <w:lang w:val="ru-RU"/>
        </w:rPr>
      </w:pPr>
      <w:r w:rsidRPr="003850AA">
        <w:rPr>
          <w:lang w:val="ru-RU"/>
        </w:rPr>
        <w:t>Количество уникальных</w:t>
      </w:r>
      <w:r w:rsidRPr="003850AA">
        <w:rPr>
          <w:lang w:val="ru-RU"/>
        </w:rPr>
        <w:t xml:space="preserve"> значений в ключевых полях</w:t>
      </w:r>
    </w:p>
    <w:p w:rsidR="00316971" w:rsidRPr="003850AA" w:rsidRDefault="00FA0078">
      <w:pPr>
        <w:numPr>
          <w:ilvl w:val="0"/>
          <w:numId w:val="35"/>
        </w:numPr>
        <w:rPr>
          <w:lang w:val="ru-RU"/>
        </w:rPr>
      </w:pPr>
      <w:r w:rsidRPr="003850AA">
        <w:rPr>
          <w:lang w:val="ru-RU"/>
        </w:rPr>
        <w:t>Количество связей между полями, использованными для вычислений</w:t>
      </w:r>
    </w:p>
    <w:p w:rsidR="00316971" w:rsidRDefault="00FA0078">
      <w:r w:rsidRPr="003850AA">
        <w:rPr>
          <w:lang w:val="ru-RU"/>
        </w:rPr>
        <w:t>Всё это влияет на размер приложения и производительность, что в конечном итоге влияет на взаимодействие с пользователем. При наличии большого количества таблиц, связи</w:t>
      </w:r>
      <w:r w:rsidRPr="003850AA">
        <w:rPr>
          <w:lang w:val="ru-RU"/>
        </w:rPr>
        <w:t xml:space="preserve"> могут занимать много памяти. Известно, что уменьшение объема занимаемой памяти на 50% возможно за счёт модификации структура данных, таким образом, дополнительно увеличивая отклик пользовательского интерфейса. </w:t>
      </w:r>
      <w:proofErr w:type="spellStart"/>
      <w:r>
        <w:t>Дополнительную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</w:t>
      </w:r>
      <w:proofErr w:type="spellStart"/>
      <w:r>
        <w:t>см</w:t>
      </w:r>
      <w:proofErr w:type="spellEnd"/>
      <w:r>
        <w:t xml:space="preserve">. </w:t>
      </w:r>
      <w:proofErr w:type="gramStart"/>
      <w:r>
        <w:t>в</w:t>
      </w:r>
      <w:proofErr w:type="gramEnd"/>
      <w:r>
        <w:t xml:space="preserve"> </w:t>
      </w:r>
      <w:proofErr w:type="spellStart"/>
      <w:r>
        <w:t>разделе</w:t>
      </w:r>
      <w:proofErr w:type="spellEnd"/>
      <w:r>
        <w:t xml:space="preserve"> </w:t>
      </w:r>
      <w:proofErr w:type="spellStart"/>
      <w:r>
        <w:t>Оптим</w:t>
      </w:r>
      <w:r>
        <w:t>изация</w:t>
      </w:r>
      <w:proofErr w:type="spellEnd"/>
      <w:r>
        <w:t>.</w:t>
      </w:r>
    </w:p>
    <w:p w:rsidR="00316971" w:rsidRDefault="00FA0078">
      <w:pPr>
        <w:pStyle w:val="1"/>
      </w:pPr>
      <w:bookmarkStart w:id="6" w:name="_Toc256000009"/>
      <w:bookmarkStart w:id="7" w:name="scroll-bookmark-4"/>
      <w:proofErr w:type="spellStart"/>
      <w:r>
        <w:lastRenderedPageBreak/>
        <w:t>Островные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(Data Islands)</w:t>
      </w:r>
      <w:bookmarkEnd w:id="6"/>
      <w:bookmarkEnd w:id="7"/>
    </w:p>
    <w:p w:rsidR="00316971" w:rsidRPr="003850AA" w:rsidRDefault="00FA0078">
      <w:pPr>
        <w:rPr>
          <w:lang w:val="ru-RU"/>
        </w:rPr>
      </w:pPr>
      <w:r w:rsidRPr="003850AA">
        <w:rPr>
          <w:b/>
          <w:lang w:val="ru-RU"/>
        </w:rPr>
        <w:t xml:space="preserve">Островная таблица </w:t>
      </w:r>
      <w:r w:rsidRPr="003850AA">
        <w:rPr>
          <w:lang w:val="ru-RU"/>
        </w:rPr>
        <w:t>- это таблица, не связанная с основной моделью данных посредством ключевых полей.</w:t>
      </w:r>
    </w:p>
    <w:p w:rsidR="00316971" w:rsidRPr="003850AA" w:rsidRDefault="00FA0078">
      <w:pPr>
        <w:rPr>
          <w:lang w:val="ru-RU"/>
        </w:rPr>
      </w:pPr>
      <w:r w:rsidRPr="003850AA">
        <w:rPr>
          <w:lang w:val="ru-RU"/>
        </w:rPr>
        <w:t>Использование островных таблиц допускается для построения расширенной функциональности, однако, стоит избегать опер</w:t>
      </w:r>
      <w:r w:rsidRPr="003850AA">
        <w:rPr>
          <w:lang w:val="ru-RU"/>
        </w:rPr>
        <w:t>ации объединения (</w:t>
      </w:r>
      <w:r>
        <w:t>join</w:t>
      </w:r>
      <w:r w:rsidRPr="003850AA">
        <w:rPr>
          <w:lang w:val="ru-RU"/>
        </w:rPr>
        <w:t>) данных островных таблиц с данными основной модели данных при реализации вычислений.</w:t>
      </w:r>
    </w:p>
    <w:p w:rsidR="00316971" w:rsidRPr="003850AA" w:rsidRDefault="00FA0078">
      <w:pPr>
        <w:rPr>
          <w:lang w:val="ru-RU"/>
        </w:rPr>
      </w:pPr>
      <w:r w:rsidRPr="003850AA">
        <w:rPr>
          <w:lang w:val="ru-RU"/>
        </w:rPr>
        <w:t>Тот же принцип сохраняется при наличии в приложении нескольких множеств таблиц, связанных внутри каждого множества, но не имеющих связей между множе</w:t>
      </w:r>
      <w:r w:rsidRPr="003850AA">
        <w:rPr>
          <w:lang w:val="ru-RU"/>
        </w:rPr>
        <w:t>ствами.</w:t>
      </w:r>
    </w:p>
    <w:p w:rsidR="00316971" w:rsidRDefault="00FA0078">
      <w:pPr>
        <w:pStyle w:val="1"/>
      </w:pPr>
      <w:bookmarkStart w:id="8" w:name="_Toc256000010"/>
      <w:bookmarkStart w:id="9" w:name="scroll-bookmark-5"/>
      <w:proofErr w:type="spellStart"/>
      <w:r>
        <w:lastRenderedPageBreak/>
        <w:t>Большие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данных</w:t>
      </w:r>
      <w:bookmarkEnd w:id="8"/>
      <w:bookmarkEnd w:id="9"/>
      <w:proofErr w:type="spellEnd"/>
    </w:p>
    <w:p w:rsidR="00316971" w:rsidRDefault="00FA0078">
      <w:proofErr w:type="spellStart"/>
      <w:r>
        <w:t>Qlik</w:t>
      </w:r>
      <w:proofErr w:type="spellEnd"/>
      <w:r w:rsidRPr="003850AA">
        <w:rPr>
          <w:lang w:val="ru-RU"/>
        </w:rPr>
        <w:t xml:space="preserve"> </w:t>
      </w:r>
      <w:r>
        <w:t>Sense</w:t>
      </w:r>
      <w:r w:rsidRPr="003850AA">
        <w:rPr>
          <w:lang w:val="ru-RU"/>
        </w:rPr>
        <w:t xml:space="preserve"> позволяет обрабатывать очень большие наборы данных. Однако для оптимизации взаимодействия с пользователем и ресурсов (память, процессор, место хранения) есть варианты.</w:t>
      </w:r>
      <w:r w:rsidRPr="003850AA">
        <w:rPr>
          <w:lang w:val="ru-RU"/>
        </w:rPr>
        <w:br/>
        <w:t>Рассмотрим следующий пример: есть большой набор</w:t>
      </w:r>
      <w:r w:rsidRPr="003850AA">
        <w:rPr>
          <w:lang w:val="ru-RU"/>
        </w:rPr>
        <w:t xml:space="preserve"> данных о заказах в 1 миллиард строк. Необходимо предоставить сводные показатели высокого уровня для руководителей, анализ тенденций для бизнес-аналитиков, а также подробные таблицы и значения для группы обработки заказов. </w:t>
      </w:r>
      <w:proofErr w:type="spellStart"/>
      <w:r>
        <w:t>Рассмотрим</w:t>
      </w:r>
      <w:proofErr w:type="spellEnd"/>
      <w:r>
        <w:t xml:space="preserve"> </w:t>
      </w:r>
      <w:proofErr w:type="spellStart"/>
      <w:r>
        <w:t>некоторые</w:t>
      </w:r>
      <w:proofErr w:type="spellEnd"/>
      <w:r>
        <w:t xml:space="preserve"> </w:t>
      </w:r>
      <w:proofErr w:type="spellStart"/>
      <w:r>
        <w:t>варианты</w:t>
      </w:r>
      <w:proofErr w:type="spellEnd"/>
      <w:r>
        <w:t xml:space="preserve"> </w:t>
      </w:r>
      <w:proofErr w:type="spellStart"/>
      <w:r>
        <w:t>реа</w:t>
      </w:r>
      <w:r>
        <w:t>лизации</w:t>
      </w:r>
      <w:proofErr w:type="spellEnd"/>
      <w:r>
        <w:t>.</w:t>
      </w:r>
    </w:p>
    <w:p w:rsidR="00316971" w:rsidRDefault="00FA0078">
      <w:pPr>
        <w:pStyle w:val="2"/>
      </w:pPr>
      <w:bookmarkStart w:id="10" w:name="_Toc256000011"/>
      <w:bookmarkStart w:id="11" w:name="scroll-bookmark-6"/>
      <w:proofErr w:type="spellStart"/>
      <w:r>
        <w:t>Все</w:t>
      </w:r>
      <w:proofErr w:type="spellEnd"/>
      <w:r>
        <w:t xml:space="preserve"> </w:t>
      </w:r>
      <w:proofErr w:type="spellStart"/>
      <w:r>
        <w:t>детали</w:t>
      </w:r>
      <w:proofErr w:type="spellEnd"/>
      <w:r>
        <w:t xml:space="preserve"> в </w:t>
      </w:r>
      <w:proofErr w:type="spellStart"/>
      <w:r>
        <w:t>таблице</w:t>
      </w:r>
      <w:proofErr w:type="spellEnd"/>
      <w:r>
        <w:t xml:space="preserve"> </w:t>
      </w:r>
      <w:proofErr w:type="spellStart"/>
      <w:r>
        <w:t>фактов</w:t>
      </w:r>
      <w:bookmarkEnd w:id="10"/>
      <w:bookmarkEnd w:id="11"/>
      <w:proofErr w:type="spellEnd"/>
    </w:p>
    <w:p w:rsidR="00316971" w:rsidRPr="003850AA" w:rsidRDefault="00FA0078">
      <w:pPr>
        <w:rPr>
          <w:lang w:val="ru-RU"/>
        </w:rPr>
      </w:pPr>
      <w:r w:rsidRPr="003850AA">
        <w:rPr>
          <w:lang w:val="ru-RU"/>
        </w:rPr>
        <w:t xml:space="preserve">В этом случае </w:t>
      </w:r>
      <w:proofErr w:type="spellStart"/>
      <w:r>
        <w:t>Qlik</w:t>
      </w:r>
      <w:proofErr w:type="spellEnd"/>
      <w:r w:rsidRPr="003850AA">
        <w:rPr>
          <w:lang w:val="ru-RU"/>
        </w:rPr>
        <w:t xml:space="preserve"> </w:t>
      </w:r>
      <w:r>
        <w:t>Sense</w:t>
      </w:r>
      <w:r w:rsidRPr="003850AA">
        <w:rPr>
          <w:lang w:val="ru-RU"/>
        </w:rPr>
        <w:t xml:space="preserve"> выполняет всю работу по отображению подробностей и суммированию показателей от самого низкого уровня детализации до самого высокого необходимого сводного отчета.</w:t>
      </w:r>
    </w:p>
    <w:p w:rsidR="00316971" w:rsidRPr="003850AA" w:rsidRDefault="00FA0078">
      <w:pPr>
        <w:numPr>
          <w:ilvl w:val="0"/>
          <w:numId w:val="36"/>
        </w:numPr>
        <w:rPr>
          <w:lang w:val="ru-RU"/>
        </w:rPr>
      </w:pPr>
      <w:r w:rsidRPr="003850AA">
        <w:rPr>
          <w:lang w:val="ru-RU"/>
        </w:rPr>
        <w:t>Достоинства - простота. Это само</w:t>
      </w:r>
      <w:r w:rsidRPr="003850AA">
        <w:rPr>
          <w:lang w:val="ru-RU"/>
        </w:rPr>
        <w:t xml:space="preserve">е простое решение с точки зрения кода, достаточно просто связать Заказы на детальном уровне (возможно, на уровне </w:t>
      </w:r>
      <w:r>
        <w:t>SKU</w:t>
      </w:r>
      <w:r w:rsidRPr="003850AA">
        <w:rPr>
          <w:lang w:val="ru-RU"/>
        </w:rPr>
        <w:t>) к модели данных и предусмотреть все показатели высокого уровня, диаграммы тенденций, подробные таблицы и выборки в интерфейсе приложении</w:t>
      </w:r>
    </w:p>
    <w:p w:rsidR="00316971" w:rsidRPr="003850AA" w:rsidRDefault="00FA0078">
      <w:pPr>
        <w:numPr>
          <w:ilvl w:val="0"/>
          <w:numId w:val="36"/>
        </w:numPr>
        <w:rPr>
          <w:lang w:val="ru-RU"/>
        </w:rPr>
      </w:pPr>
      <w:r w:rsidRPr="003850AA">
        <w:rPr>
          <w:lang w:val="ru-RU"/>
        </w:rPr>
        <w:t>Н</w:t>
      </w:r>
      <w:r w:rsidRPr="003850AA">
        <w:rPr>
          <w:lang w:val="ru-RU"/>
        </w:rPr>
        <w:t xml:space="preserve">едостатки - </w:t>
      </w:r>
      <w:proofErr w:type="spellStart"/>
      <w:r>
        <w:t>Qlik</w:t>
      </w:r>
      <w:proofErr w:type="spellEnd"/>
      <w:r w:rsidRPr="003850AA">
        <w:rPr>
          <w:lang w:val="ru-RU"/>
        </w:rPr>
        <w:t xml:space="preserve"> </w:t>
      </w:r>
      <w:r>
        <w:t>Sense</w:t>
      </w:r>
      <w:r w:rsidRPr="003850AA">
        <w:rPr>
          <w:lang w:val="ru-RU"/>
        </w:rPr>
        <w:t xml:space="preserve"> потребуется агрегировать до 1 миллиарда строк сведений при каждом сделанном выборе. Хоть </w:t>
      </w:r>
      <w:proofErr w:type="spellStart"/>
      <w:r>
        <w:t>Qlik</w:t>
      </w:r>
      <w:proofErr w:type="spellEnd"/>
      <w:r w:rsidRPr="003850AA">
        <w:rPr>
          <w:lang w:val="ru-RU"/>
        </w:rPr>
        <w:t xml:space="preserve"> </w:t>
      </w:r>
      <w:r>
        <w:t>Sense</w:t>
      </w:r>
      <w:r w:rsidRPr="003850AA">
        <w:rPr>
          <w:lang w:val="ru-RU"/>
        </w:rPr>
        <w:t xml:space="preserve"> и может делать это с приемлемой производительностью, он все же такой подход приведет к более медленному взаимодействию с пользователе</w:t>
      </w:r>
      <w:r w:rsidRPr="003850AA">
        <w:rPr>
          <w:lang w:val="ru-RU"/>
        </w:rPr>
        <w:t>м, чем это возможно</w:t>
      </w:r>
    </w:p>
    <w:p w:rsidR="00316971" w:rsidRDefault="00FA0078">
      <w:pPr>
        <w:pStyle w:val="2"/>
      </w:pPr>
      <w:bookmarkStart w:id="12" w:name="_Toc256000012"/>
      <w:bookmarkStart w:id="13" w:name="scroll-bookmark-7"/>
      <w:proofErr w:type="spellStart"/>
      <w:r>
        <w:t>Цепочки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(chaining)</w:t>
      </w:r>
      <w:bookmarkEnd w:id="12"/>
      <w:bookmarkEnd w:id="13"/>
    </w:p>
    <w:p w:rsidR="00316971" w:rsidRPr="003850AA" w:rsidRDefault="00FA0078">
      <w:pPr>
        <w:rPr>
          <w:lang w:val="ru-RU"/>
        </w:rPr>
      </w:pPr>
      <w:r w:rsidRPr="003850AA">
        <w:rPr>
          <w:lang w:val="ru-RU"/>
        </w:rPr>
        <w:t xml:space="preserve">Подход заключается в создании двух (или более) приложений </w:t>
      </w:r>
      <w:proofErr w:type="spellStart"/>
      <w:r>
        <w:t>Qlik</w:t>
      </w:r>
      <w:proofErr w:type="spellEnd"/>
      <w:r w:rsidRPr="003850AA">
        <w:rPr>
          <w:lang w:val="ru-RU"/>
        </w:rPr>
        <w:t xml:space="preserve">, в одном - </w:t>
      </w:r>
      <w:r w:rsidRPr="003850AA">
        <w:rPr>
          <w:b/>
          <w:lang w:val="ru-RU"/>
        </w:rPr>
        <w:t>детальном приложении</w:t>
      </w:r>
      <w:r w:rsidRPr="003850AA">
        <w:rPr>
          <w:lang w:val="ru-RU"/>
        </w:rPr>
        <w:t xml:space="preserve">, имеется подробная таблица фактов в качестве основной таблицы фактов, другие - </w:t>
      </w:r>
      <w:r w:rsidRPr="003850AA">
        <w:rPr>
          <w:b/>
          <w:lang w:val="ru-RU"/>
        </w:rPr>
        <w:t>сводные приложения</w:t>
      </w:r>
      <w:r w:rsidRPr="003850AA">
        <w:rPr>
          <w:lang w:val="ru-RU"/>
        </w:rPr>
        <w:t>, имеют предва</w:t>
      </w:r>
      <w:r w:rsidRPr="003850AA">
        <w:rPr>
          <w:lang w:val="ru-RU"/>
        </w:rPr>
        <w:t>рительно объединенные (агрегированные) версии таблицы фактов в качестве основных таблиц фактов. Важно, чтобы измерения между приложениями цепочки были одинаковыми. Таким образом, пользователи могут начать работу с аналитикой начиная со сводного приложения,</w:t>
      </w:r>
      <w:r w:rsidRPr="003850AA">
        <w:rPr>
          <w:lang w:val="ru-RU"/>
        </w:rPr>
        <w:t xml:space="preserve"> отображающего метрики высокого уровня и диаграммы.</w:t>
      </w:r>
    </w:p>
    <w:p w:rsidR="00316971" w:rsidRPr="003850AA" w:rsidRDefault="00FA0078">
      <w:pPr>
        <w:rPr>
          <w:lang w:val="ru-RU"/>
        </w:rPr>
      </w:pPr>
      <w:r w:rsidRPr="003850AA">
        <w:rPr>
          <w:lang w:val="ru-RU"/>
        </w:rPr>
        <w:t>Когда и если пользователю необходимо углубиться в детали, можете использовать функцию передачи выборок из сводного приложения в другое приложение - также сводное, но с более низким уровнем детализации или</w:t>
      </w:r>
      <w:r w:rsidRPr="003850AA">
        <w:rPr>
          <w:lang w:val="ru-RU"/>
        </w:rPr>
        <w:t xml:space="preserve"> напрямую в детальное приложение, через </w:t>
      </w:r>
      <w:proofErr w:type="gramStart"/>
      <w:r>
        <w:t>URL</w:t>
      </w:r>
      <w:r w:rsidRPr="003850AA">
        <w:rPr>
          <w:lang w:val="ru-RU"/>
        </w:rPr>
        <w:t xml:space="preserve"> .</w:t>
      </w:r>
      <w:proofErr w:type="gramEnd"/>
      <w:r w:rsidRPr="003850AA">
        <w:rPr>
          <w:lang w:val="ru-RU"/>
        </w:rPr>
        <w:t xml:space="preserve"> Пользователь увидит появление новых диаграмм и вкладок, и (при должном проектировании) ему даже не нужно знать, что он перешел из одного приложение в другое. В итоге, получается, что таблица фактов с 1 миллиард</w:t>
      </w:r>
      <w:r w:rsidRPr="003850AA">
        <w:rPr>
          <w:lang w:val="ru-RU"/>
        </w:rPr>
        <w:t>ом строк будет использована тогда и только тогда, когда она понадобится пользователю. Остальная часть работы будет выполняться в сводном приложении, которое, например, может быть меньше 100 миллионов строк.</w:t>
      </w:r>
    </w:p>
    <w:p w:rsidR="00316971" w:rsidRPr="003850AA" w:rsidRDefault="00FA0078">
      <w:pPr>
        <w:numPr>
          <w:ilvl w:val="0"/>
          <w:numId w:val="37"/>
        </w:numPr>
        <w:rPr>
          <w:lang w:val="ru-RU"/>
        </w:rPr>
      </w:pPr>
      <w:r w:rsidRPr="003850AA">
        <w:rPr>
          <w:lang w:val="ru-RU"/>
        </w:rPr>
        <w:t>Преимущества - оптимизирует аппаратное обеспечени</w:t>
      </w:r>
      <w:r w:rsidRPr="003850AA">
        <w:rPr>
          <w:lang w:val="ru-RU"/>
        </w:rPr>
        <w:t xml:space="preserve">е и скорость отклика для навигации и построения </w:t>
      </w:r>
      <w:proofErr w:type="spellStart"/>
      <w:r w:rsidRPr="003850AA">
        <w:rPr>
          <w:lang w:val="ru-RU"/>
        </w:rPr>
        <w:t>чартов</w:t>
      </w:r>
      <w:proofErr w:type="spellEnd"/>
      <w:r w:rsidRPr="003850AA">
        <w:rPr>
          <w:lang w:val="ru-RU"/>
        </w:rPr>
        <w:t xml:space="preserve"> </w:t>
      </w:r>
      <w:proofErr w:type="spellStart"/>
      <w:r>
        <w:t>Qlik</w:t>
      </w:r>
      <w:proofErr w:type="spellEnd"/>
      <w:r w:rsidRPr="003850AA">
        <w:rPr>
          <w:lang w:val="ru-RU"/>
        </w:rPr>
        <w:t xml:space="preserve"> </w:t>
      </w:r>
      <w:r>
        <w:t>Sense</w:t>
      </w:r>
      <w:r w:rsidRPr="003850AA">
        <w:rPr>
          <w:lang w:val="ru-RU"/>
        </w:rPr>
        <w:t>. Поскольку выбор пользователей и навигация зависят от их потребностей, ресурс процессора и памяти не тратятся на обработку 1 миллиарда строк данных, когда пользователю не нужны данные, обраб</w:t>
      </w:r>
      <w:r w:rsidRPr="003850AA">
        <w:rPr>
          <w:lang w:val="ru-RU"/>
        </w:rPr>
        <w:t>атываемые на самом низком уровне детализации</w:t>
      </w:r>
    </w:p>
    <w:p w:rsidR="00316971" w:rsidRPr="003850AA" w:rsidRDefault="00FA0078">
      <w:pPr>
        <w:numPr>
          <w:ilvl w:val="0"/>
          <w:numId w:val="37"/>
        </w:numPr>
        <w:rPr>
          <w:lang w:val="ru-RU"/>
        </w:rPr>
      </w:pPr>
      <w:r w:rsidRPr="003850AA">
        <w:rPr>
          <w:lang w:val="ru-RU"/>
        </w:rPr>
        <w:t>Недостатки - таблицы (</w:t>
      </w:r>
      <w:r>
        <w:t>QVD</w:t>
      </w:r>
      <w:r w:rsidRPr="003850AA">
        <w:rPr>
          <w:lang w:val="ru-RU"/>
        </w:rPr>
        <w:t>) необходимо предварительно агрегировать и поддерживать для этого подхода. Хотя это разовая работа по разработке, она немного сложнее, чем вариант 1, где требуется только одна версия таб</w:t>
      </w:r>
      <w:r w:rsidRPr="003850AA">
        <w:rPr>
          <w:lang w:val="ru-RU"/>
        </w:rPr>
        <w:t>лицы</w:t>
      </w:r>
    </w:p>
    <w:p w:rsidR="00316971" w:rsidRDefault="00FA0078">
      <w:pPr>
        <w:pStyle w:val="2"/>
      </w:pPr>
      <w:bookmarkStart w:id="14" w:name="_Toc256000013"/>
      <w:bookmarkStart w:id="15" w:name="scroll-bookmark-8"/>
      <w:r>
        <w:lastRenderedPageBreak/>
        <w:t>ODAG</w:t>
      </w:r>
      <w:bookmarkEnd w:id="14"/>
      <w:bookmarkEnd w:id="15"/>
    </w:p>
    <w:p w:rsidR="00316971" w:rsidRPr="003850AA" w:rsidRDefault="00FA0078">
      <w:pPr>
        <w:rPr>
          <w:lang w:val="ru-RU"/>
        </w:rPr>
      </w:pPr>
      <w:r>
        <w:rPr>
          <w:b/>
        </w:rPr>
        <w:t>ODAG</w:t>
      </w:r>
      <w:r w:rsidRPr="003850AA">
        <w:rPr>
          <w:b/>
          <w:lang w:val="ru-RU"/>
        </w:rPr>
        <w:t xml:space="preserve"> </w:t>
      </w:r>
      <w:r w:rsidRPr="003850AA">
        <w:rPr>
          <w:lang w:val="ru-RU"/>
        </w:rPr>
        <w:t xml:space="preserve">- это </w:t>
      </w:r>
      <w:r>
        <w:rPr>
          <w:b/>
        </w:rPr>
        <w:t>on</w:t>
      </w:r>
      <w:r w:rsidRPr="003850AA">
        <w:rPr>
          <w:b/>
          <w:lang w:val="ru-RU"/>
        </w:rPr>
        <w:t>-</w:t>
      </w:r>
      <w:r>
        <w:rPr>
          <w:b/>
        </w:rPr>
        <w:t>demand</w:t>
      </w:r>
      <w:r w:rsidRPr="003850AA">
        <w:rPr>
          <w:b/>
          <w:lang w:val="ru-RU"/>
        </w:rPr>
        <w:t xml:space="preserve"> </w:t>
      </w:r>
      <w:r>
        <w:rPr>
          <w:b/>
        </w:rPr>
        <w:t>application</w:t>
      </w:r>
      <w:r w:rsidRPr="003850AA">
        <w:rPr>
          <w:b/>
          <w:lang w:val="ru-RU"/>
        </w:rPr>
        <w:t xml:space="preserve"> </w:t>
      </w:r>
      <w:r>
        <w:rPr>
          <w:b/>
        </w:rPr>
        <w:t>generation</w:t>
      </w:r>
      <w:r w:rsidRPr="003850AA">
        <w:rPr>
          <w:lang w:val="ru-RU"/>
        </w:rPr>
        <w:t>, "генерация приложений по запросу", в процессе чего создаётся (генерируется) "приложение по запросу".</w:t>
      </w:r>
    </w:p>
    <w:p w:rsidR="00316971" w:rsidRPr="003850AA" w:rsidRDefault="00FA0078">
      <w:pPr>
        <w:rPr>
          <w:lang w:val="ru-RU"/>
        </w:rPr>
      </w:pPr>
      <w:r w:rsidRPr="003850AA">
        <w:rPr>
          <w:lang w:val="ru-RU"/>
        </w:rPr>
        <w:t xml:space="preserve">Приложения по запросу предоставляют пользователям агрегированные представления больших данных и </w:t>
      </w:r>
      <w:r w:rsidRPr="003850AA">
        <w:rPr>
          <w:lang w:val="ru-RU"/>
        </w:rPr>
        <w:t>позволяют локализовать и загружать соответствующие подмножества данных для подробного анализа.</w:t>
      </w:r>
    </w:p>
    <w:p w:rsidR="00316971" w:rsidRPr="003850AA" w:rsidRDefault="00FA0078">
      <w:pPr>
        <w:rPr>
          <w:lang w:val="ru-RU"/>
        </w:rPr>
      </w:pPr>
      <w:r w:rsidRPr="003850AA">
        <w:rPr>
          <w:lang w:val="ru-RU"/>
        </w:rPr>
        <w:t>Приложения по запросу расширяют потенциальные варианты ассоциативного анализа крупных источников данных. Они позволяют пользователям сначала выбирать данные, в к</w:t>
      </w:r>
      <w:r w:rsidRPr="003850AA">
        <w:rPr>
          <w:lang w:val="ru-RU"/>
        </w:rPr>
        <w:t xml:space="preserve">оторых они заинтересованы, а затем в интерактивном режиме создавать приложение по запросу, с помощью которого они могут анализировать данные с использованием всех возможностей </w:t>
      </w:r>
      <w:proofErr w:type="spellStart"/>
      <w:r>
        <w:t>Qlik</w:t>
      </w:r>
      <w:proofErr w:type="spellEnd"/>
      <w:r w:rsidRPr="003850AA">
        <w:rPr>
          <w:lang w:val="ru-RU"/>
        </w:rPr>
        <w:t xml:space="preserve"> </w:t>
      </w:r>
      <w:r>
        <w:t>Sense</w:t>
      </w:r>
      <w:r w:rsidRPr="003850AA">
        <w:rPr>
          <w:lang w:val="ru-RU"/>
        </w:rPr>
        <w:t xml:space="preserve"> в памяти.</w:t>
      </w:r>
    </w:p>
    <w:p w:rsidR="00316971" w:rsidRPr="003850AA" w:rsidRDefault="00FA0078">
      <w:pPr>
        <w:numPr>
          <w:ilvl w:val="0"/>
          <w:numId w:val="38"/>
        </w:numPr>
        <w:rPr>
          <w:lang w:val="ru-RU"/>
        </w:rPr>
      </w:pPr>
      <w:r w:rsidRPr="003850AA">
        <w:rPr>
          <w:lang w:val="ru-RU"/>
        </w:rPr>
        <w:t>Преимущества - в ещё большей степени оптимизирует аппаратно</w:t>
      </w:r>
      <w:r w:rsidRPr="003850AA">
        <w:rPr>
          <w:lang w:val="ru-RU"/>
        </w:rPr>
        <w:t>е обеспечение и скорость отклика, в частности потому, что нет необходимости загружать в память детальную таблицу в полном объёме</w:t>
      </w:r>
    </w:p>
    <w:p w:rsidR="00316971" w:rsidRPr="003850AA" w:rsidRDefault="00FA0078">
      <w:pPr>
        <w:numPr>
          <w:ilvl w:val="0"/>
          <w:numId w:val="38"/>
        </w:numPr>
        <w:rPr>
          <w:lang w:val="ru-RU"/>
        </w:rPr>
      </w:pPr>
      <w:r w:rsidRPr="003850AA">
        <w:rPr>
          <w:lang w:val="ru-RU"/>
        </w:rPr>
        <w:t>Недостатки - единственным недостатком можно считать лишь относительно повышенную сложность проектирования, создания и поддержки</w:t>
      </w:r>
      <w:r w:rsidRPr="003850AA">
        <w:rPr>
          <w:lang w:val="ru-RU"/>
        </w:rPr>
        <w:t xml:space="preserve"> таких приложений</w:t>
      </w:r>
    </w:p>
    <w:p w:rsidR="00316971" w:rsidRPr="003850AA" w:rsidRDefault="00FA0078">
      <w:pPr>
        <w:rPr>
          <w:lang w:val="ru-RU"/>
        </w:rPr>
      </w:pPr>
      <w:r w:rsidRPr="003850AA">
        <w:rPr>
          <w:lang w:val="ru-RU"/>
        </w:rPr>
        <w:t xml:space="preserve">Подробнее подход описан в </w:t>
      </w:r>
      <w:hyperlink r:id="rId11" w:history="1">
        <w:r w:rsidRPr="003850AA">
          <w:rPr>
            <w:rStyle w:val="a4"/>
            <w:lang w:val="ru-RU"/>
          </w:rPr>
          <w:t>официальной документации</w:t>
        </w:r>
      </w:hyperlink>
      <w:r w:rsidRPr="003850AA">
        <w:rPr>
          <w:lang w:val="ru-RU"/>
        </w:rPr>
        <w:t>.</w:t>
      </w:r>
    </w:p>
    <w:p w:rsidR="00316971" w:rsidRPr="003850AA" w:rsidRDefault="00FA0078">
      <w:pPr>
        <w:pStyle w:val="2"/>
        <w:rPr>
          <w:lang w:val="ru-RU"/>
        </w:rPr>
      </w:pPr>
      <w:bookmarkStart w:id="16" w:name="_Toc256000014"/>
      <w:bookmarkStart w:id="17" w:name="scroll-bookmark-9"/>
      <w:r w:rsidRPr="003850AA">
        <w:rPr>
          <w:lang w:val="ru-RU"/>
        </w:rPr>
        <w:t>Агрегаты и детали в одном приложении</w:t>
      </w:r>
      <w:bookmarkEnd w:id="16"/>
      <w:bookmarkEnd w:id="17"/>
    </w:p>
    <w:p w:rsidR="00316971" w:rsidRPr="003850AA" w:rsidRDefault="00FA0078">
      <w:pPr>
        <w:rPr>
          <w:lang w:val="ru-RU"/>
        </w:rPr>
      </w:pPr>
      <w:r w:rsidRPr="003850AA">
        <w:rPr>
          <w:lang w:val="ru-RU"/>
        </w:rPr>
        <w:t>Этот вариант (и ни в коем с</w:t>
      </w:r>
      <w:r w:rsidRPr="003850AA">
        <w:rPr>
          <w:lang w:val="ru-RU"/>
        </w:rPr>
        <w:t>лучае не последний) заключается в использовании предварительно агрегированной сводной таблицы в дополнение к подробной таблице в одной модели данных. Необходимо сформировать и загрузить предварительно агрегированную таблицу как островную таблицу (не связан</w:t>
      </w:r>
      <w:r w:rsidRPr="003850AA">
        <w:rPr>
          <w:lang w:val="ru-RU"/>
        </w:rPr>
        <w:t>ную с другими таблицами в модели данных). Затем, когда будут сделаны соответствующие выборки в подробной таблице фактов, можно перенести эти выборки в предварительно агрегированную таблицу с помощью анализа множеств и/или альтернативных состояний.</w:t>
      </w:r>
    </w:p>
    <w:p w:rsidR="00316971" w:rsidRPr="003850AA" w:rsidRDefault="00FA0078">
      <w:pPr>
        <w:numPr>
          <w:ilvl w:val="0"/>
          <w:numId w:val="39"/>
        </w:numPr>
        <w:rPr>
          <w:lang w:val="ru-RU"/>
        </w:rPr>
      </w:pPr>
      <w:r w:rsidRPr="003850AA">
        <w:rPr>
          <w:lang w:val="ru-RU"/>
        </w:rPr>
        <w:t>Преимуще</w:t>
      </w:r>
      <w:r w:rsidRPr="003850AA">
        <w:rPr>
          <w:lang w:val="ru-RU"/>
        </w:rPr>
        <w:t>ства - этот вариант не требует дополнительных приложений и цепочки документов, т.к. использует как детальную, так и сводную версии большой таблицы</w:t>
      </w:r>
    </w:p>
    <w:p w:rsidR="00316971" w:rsidRPr="003850AA" w:rsidRDefault="00FA0078">
      <w:pPr>
        <w:numPr>
          <w:ilvl w:val="0"/>
          <w:numId w:val="39"/>
        </w:numPr>
        <w:rPr>
          <w:lang w:val="ru-RU"/>
        </w:rPr>
      </w:pPr>
      <w:r w:rsidRPr="003850AA">
        <w:rPr>
          <w:lang w:val="ru-RU"/>
        </w:rPr>
        <w:t>Недостатки - этот вариант потребует некоторых настроек в приложении для срабатывания действий по переносу выб</w:t>
      </w:r>
      <w:r w:rsidRPr="003850AA">
        <w:rPr>
          <w:lang w:val="ru-RU"/>
        </w:rPr>
        <w:t>орки из одной таблицы в другую. Поскольку приложение со временем меняется, необходимо отслеживать, где и когда применять этот подход</w:t>
      </w:r>
    </w:p>
    <w:p w:rsidR="00316971" w:rsidRDefault="00FA0078">
      <w:pPr>
        <w:pStyle w:val="1"/>
      </w:pPr>
      <w:bookmarkStart w:id="18" w:name="_Toc256000015"/>
      <w:bookmarkStart w:id="19" w:name="scroll-bookmark-10"/>
      <w:proofErr w:type="spellStart"/>
      <w:r>
        <w:lastRenderedPageBreak/>
        <w:t>Оптимизация</w:t>
      </w:r>
      <w:bookmarkEnd w:id="18"/>
      <w:bookmarkEnd w:id="19"/>
      <w:proofErr w:type="spellEnd"/>
    </w:p>
    <w:p w:rsidR="00316971" w:rsidRPr="003850AA" w:rsidRDefault="00FA0078">
      <w:pPr>
        <w:rPr>
          <w:lang w:val="ru-RU"/>
        </w:rPr>
      </w:pPr>
      <w:r w:rsidRPr="003850AA">
        <w:rPr>
          <w:lang w:val="ru-RU"/>
        </w:rPr>
        <w:t>Когда фаза разработки приложения завершена и начинается фаза развертывания, очень важно следовать методам оптим</w:t>
      </w:r>
      <w:r w:rsidRPr="003850AA">
        <w:rPr>
          <w:lang w:val="ru-RU"/>
        </w:rPr>
        <w:t>изации размера приложения, чтобы работа конечного пользователя была максимально эффективно. В этом разделе рассматриваются методы оптимизации данных и обработки выражений.</w:t>
      </w:r>
    </w:p>
    <w:p w:rsidR="00316971" w:rsidRPr="003850AA" w:rsidRDefault="00FA0078">
      <w:pPr>
        <w:numPr>
          <w:ilvl w:val="0"/>
          <w:numId w:val="40"/>
        </w:numPr>
        <w:rPr>
          <w:lang w:val="ru-RU"/>
        </w:rPr>
      </w:pPr>
      <w:r w:rsidRPr="003850AA">
        <w:rPr>
          <w:lang w:val="ru-RU"/>
        </w:rPr>
        <w:t>После загрузки удалить все не используемые поля (</w:t>
      </w:r>
      <w:r>
        <w:rPr>
          <w:b/>
        </w:rPr>
        <w:t>DROP</w:t>
      </w:r>
      <w:r w:rsidRPr="003850AA">
        <w:rPr>
          <w:b/>
          <w:lang w:val="ru-RU"/>
        </w:rPr>
        <w:t xml:space="preserve"> </w:t>
      </w:r>
      <w:r>
        <w:rPr>
          <w:b/>
        </w:rPr>
        <w:t>FIELDS</w:t>
      </w:r>
      <w:r w:rsidRPr="003850AA">
        <w:rPr>
          <w:lang w:val="ru-RU"/>
        </w:rPr>
        <w:t>) и таблицы (</w:t>
      </w:r>
      <w:r>
        <w:rPr>
          <w:b/>
        </w:rPr>
        <w:t>DROP</w:t>
      </w:r>
      <w:r w:rsidRPr="003850AA">
        <w:rPr>
          <w:b/>
          <w:lang w:val="ru-RU"/>
        </w:rPr>
        <w:t xml:space="preserve"> </w:t>
      </w:r>
      <w:r>
        <w:rPr>
          <w:b/>
        </w:rPr>
        <w:t>TABLES</w:t>
      </w:r>
      <w:r w:rsidRPr="003850AA">
        <w:rPr>
          <w:lang w:val="ru-RU"/>
        </w:rPr>
        <w:t>). Ненужное поле - это поле, которое в настоящее время не используется в диаграммах, списках и т.д.</w:t>
      </w:r>
    </w:p>
    <w:p w:rsidR="00316971" w:rsidRPr="003850AA" w:rsidRDefault="00FA0078">
      <w:pPr>
        <w:numPr>
          <w:ilvl w:val="0"/>
          <w:numId w:val="40"/>
        </w:numPr>
        <w:rPr>
          <w:lang w:val="ru-RU"/>
        </w:rPr>
      </w:pPr>
      <w:r w:rsidRPr="003850AA">
        <w:rPr>
          <w:lang w:val="ru-RU"/>
        </w:rPr>
        <w:t>Для огромных данных, рассмотреть возможность разбить их на несколько временн</w:t>
      </w:r>
      <w:r w:rsidRPr="003850AA">
        <w:rPr>
          <w:i/>
          <w:lang w:val="ru-RU"/>
        </w:rPr>
        <w:t>ы</w:t>
      </w:r>
      <w:r w:rsidRPr="003850AA">
        <w:rPr>
          <w:lang w:val="ru-RU"/>
        </w:rPr>
        <w:t xml:space="preserve">х периодов. </w:t>
      </w:r>
      <w:proofErr w:type="gramStart"/>
      <w:r w:rsidRPr="003850AA">
        <w:rPr>
          <w:lang w:val="ru-RU"/>
        </w:rPr>
        <w:t>Например</w:t>
      </w:r>
      <w:proofErr w:type="gramEnd"/>
      <w:r w:rsidRPr="003850AA">
        <w:rPr>
          <w:lang w:val="ru-RU"/>
        </w:rPr>
        <w:t xml:space="preserve">: реализовать отдельно первое приложение "Текущий год к </w:t>
      </w:r>
      <w:r w:rsidRPr="003850AA">
        <w:rPr>
          <w:lang w:val="ru-RU"/>
        </w:rPr>
        <w:t>прошлому году", а второе, с данными за 5 лет (или более), так как большинство пользователей нуждаются в сравнительных показателях текущего года по сравнению с прошлым годом</w:t>
      </w:r>
    </w:p>
    <w:p w:rsidR="00316971" w:rsidRPr="003850AA" w:rsidRDefault="00FA0078">
      <w:pPr>
        <w:ind w:left="284"/>
        <w:rPr>
          <w:lang w:val="ru-RU"/>
        </w:rPr>
      </w:pPr>
      <w:r w:rsidRPr="003850AA">
        <w:rPr>
          <w:i/>
          <w:lang w:val="ru-RU"/>
        </w:rPr>
        <w:t xml:space="preserve">Примечание: это также приводит к гораздо более быстрому взаимодействию с конечными </w:t>
      </w:r>
      <w:r w:rsidRPr="003850AA">
        <w:rPr>
          <w:i/>
          <w:lang w:val="ru-RU"/>
        </w:rPr>
        <w:t xml:space="preserve">пользователями. Предположим, что 80% ваших пользователей просматривают данные только за последние 13 месяцев, а приложение содержит данные за 60 месяцев. Если создать две версии приложения (одну который содержит только последние 13 месяцев, а другой – все </w:t>
      </w:r>
      <w:r w:rsidRPr="003850AA">
        <w:rPr>
          <w:i/>
          <w:lang w:val="ru-RU"/>
        </w:rPr>
        <w:t xml:space="preserve">60 месяцев), то это позволит пользователям сначала анализировать 13-месячную версию, а к другой версии переходить только при необходимости. Это позволит для этих 80% пользовательских сеансов снизить уровень потребления памяти и процессора, сократить время </w:t>
      </w:r>
      <w:r w:rsidRPr="003850AA">
        <w:rPr>
          <w:i/>
          <w:lang w:val="ru-RU"/>
        </w:rPr>
        <w:t>обработки. Это улучшает работу ваших конечных пользователей и снижает нагрузку на оборудование</w:t>
      </w:r>
    </w:p>
    <w:p w:rsidR="00316971" w:rsidRPr="003850AA" w:rsidRDefault="00FA0078">
      <w:pPr>
        <w:numPr>
          <w:ilvl w:val="0"/>
          <w:numId w:val="41"/>
        </w:numPr>
        <w:rPr>
          <w:lang w:val="ru-RU"/>
        </w:rPr>
      </w:pPr>
      <w:r w:rsidRPr="003850AA">
        <w:rPr>
          <w:lang w:val="ru-RU"/>
        </w:rPr>
        <w:t xml:space="preserve">Не стоит нормализовать данные слишком сильно. Запланируйте от 6 до 10 таблиц в типичном приложении </w:t>
      </w:r>
      <w:proofErr w:type="spellStart"/>
      <w:r>
        <w:t>Qlik</w:t>
      </w:r>
      <w:proofErr w:type="spellEnd"/>
      <w:r w:rsidRPr="003850AA">
        <w:rPr>
          <w:lang w:val="ru-RU"/>
        </w:rPr>
        <w:t xml:space="preserve"> </w:t>
      </w:r>
      <w:r>
        <w:t>Sense</w:t>
      </w:r>
      <w:r w:rsidRPr="003850AA">
        <w:rPr>
          <w:lang w:val="ru-RU"/>
        </w:rPr>
        <w:t xml:space="preserve">. Это всего лишь рекомендация, но с моделями данных </w:t>
      </w:r>
      <w:proofErr w:type="spellStart"/>
      <w:r>
        <w:t>Qlik</w:t>
      </w:r>
      <w:proofErr w:type="spellEnd"/>
      <w:r w:rsidRPr="003850AA">
        <w:rPr>
          <w:lang w:val="ru-RU"/>
        </w:rPr>
        <w:t xml:space="preserve"> </w:t>
      </w:r>
      <w:r>
        <w:t>Sense</w:t>
      </w:r>
      <w:r w:rsidRPr="003850AA">
        <w:rPr>
          <w:lang w:val="ru-RU"/>
        </w:rPr>
        <w:t xml:space="preserve"> необходимо соблюдать баланс</w:t>
      </w:r>
    </w:p>
    <w:p w:rsidR="00316971" w:rsidRPr="003850AA" w:rsidRDefault="00FA0078">
      <w:pPr>
        <w:numPr>
          <w:ilvl w:val="0"/>
          <w:numId w:val="41"/>
        </w:numPr>
        <w:rPr>
          <w:lang w:val="ru-RU"/>
        </w:rPr>
      </w:pPr>
      <w:r w:rsidRPr="003850AA">
        <w:rPr>
          <w:lang w:val="ru-RU"/>
        </w:rPr>
        <w:t xml:space="preserve">Избавиться от небольших таблиц-листьев (конечных узлов иерархии модели данных), используя </w:t>
      </w:r>
      <w:r>
        <w:t>Mapping</w:t>
      </w:r>
      <w:r w:rsidRPr="003850AA">
        <w:rPr>
          <w:lang w:val="ru-RU"/>
        </w:rPr>
        <w:t xml:space="preserve"> </w:t>
      </w:r>
      <w:r>
        <w:t>Load</w:t>
      </w:r>
      <w:r w:rsidRPr="003850AA">
        <w:rPr>
          <w:lang w:val="ru-RU"/>
        </w:rPr>
        <w:t xml:space="preserve"> для переноса кодовых значений в другие измерения или таблицы фактов</w:t>
      </w:r>
    </w:p>
    <w:p w:rsidR="00316971" w:rsidRPr="003850AA" w:rsidRDefault="00FA0078">
      <w:pPr>
        <w:numPr>
          <w:ilvl w:val="0"/>
          <w:numId w:val="41"/>
        </w:numPr>
        <w:rPr>
          <w:lang w:val="ru-RU"/>
        </w:rPr>
      </w:pPr>
      <w:r w:rsidRPr="003850AA">
        <w:rPr>
          <w:lang w:val="ru-RU"/>
        </w:rPr>
        <w:t>Сохранять все, что возможно, в виде числа вмес</w:t>
      </w:r>
      <w:r w:rsidRPr="003850AA">
        <w:rPr>
          <w:lang w:val="ru-RU"/>
        </w:rPr>
        <w:t>то строки</w:t>
      </w:r>
    </w:p>
    <w:p w:rsidR="00316971" w:rsidRPr="003850AA" w:rsidRDefault="00FA0078">
      <w:pPr>
        <w:numPr>
          <w:ilvl w:val="0"/>
          <w:numId w:val="41"/>
        </w:numPr>
        <w:rPr>
          <w:lang w:val="ru-RU"/>
        </w:rPr>
      </w:pPr>
      <w:r w:rsidRPr="003850AA">
        <w:rPr>
          <w:lang w:val="ru-RU"/>
        </w:rPr>
        <w:t>Использовать целые числа для объединения таблиц</w:t>
      </w:r>
    </w:p>
    <w:p w:rsidR="00316971" w:rsidRPr="003850AA" w:rsidRDefault="00FA0078">
      <w:pPr>
        <w:numPr>
          <w:ilvl w:val="0"/>
          <w:numId w:val="41"/>
        </w:numPr>
        <w:rPr>
          <w:lang w:val="ru-RU"/>
        </w:rPr>
      </w:pPr>
      <w:proofErr w:type="spellStart"/>
      <w:r w:rsidRPr="003850AA">
        <w:rPr>
          <w:lang w:val="ru-RU"/>
        </w:rPr>
        <w:t>Денормализовать</w:t>
      </w:r>
      <w:proofErr w:type="spellEnd"/>
      <w:r w:rsidRPr="003850AA">
        <w:rPr>
          <w:lang w:val="ru-RU"/>
        </w:rPr>
        <w:t xml:space="preserve"> таблицы с небольшим количеством полей</w:t>
      </w:r>
    </w:p>
    <w:p w:rsidR="00316971" w:rsidRPr="003850AA" w:rsidRDefault="00FA0078">
      <w:pPr>
        <w:numPr>
          <w:ilvl w:val="0"/>
          <w:numId w:val="41"/>
        </w:numPr>
        <w:rPr>
          <w:lang w:val="ru-RU"/>
        </w:rPr>
      </w:pPr>
      <w:r w:rsidRPr="003850AA">
        <w:rPr>
          <w:lang w:val="ru-RU"/>
        </w:rPr>
        <w:t>Стремиться максимум к одному уровню измерений от записей фактов в модели "снежинка"</w:t>
      </w:r>
    </w:p>
    <w:p w:rsidR="00316971" w:rsidRPr="003850AA" w:rsidRDefault="00FA0078">
      <w:pPr>
        <w:numPr>
          <w:ilvl w:val="0"/>
          <w:numId w:val="41"/>
        </w:numPr>
        <w:rPr>
          <w:lang w:val="ru-RU"/>
        </w:rPr>
      </w:pPr>
      <w:r w:rsidRPr="003850AA">
        <w:rPr>
          <w:lang w:val="ru-RU"/>
        </w:rPr>
        <w:t xml:space="preserve">Используйте </w:t>
      </w:r>
      <w:proofErr w:type="spellStart"/>
      <w:r w:rsidRPr="003850AA">
        <w:rPr>
          <w:lang w:val="ru-RU"/>
        </w:rPr>
        <w:t>автонумерацию</w:t>
      </w:r>
      <w:proofErr w:type="spellEnd"/>
      <w:r w:rsidRPr="003850AA">
        <w:rPr>
          <w:lang w:val="ru-RU"/>
        </w:rPr>
        <w:t xml:space="preserve"> </w:t>
      </w:r>
      <w:proofErr w:type="gramStart"/>
      <w:r>
        <w:rPr>
          <w:b/>
        </w:rPr>
        <w:t>AutoNumber</w:t>
      </w:r>
      <w:r w:rsidRPr="003850AA">
        <w:rPr>
          <w:b/>
          <w:lang w:val="ru-RU"/>
        </w:rPr>
        <w:t>(</w:t>
      </w:r>
      <w:proofErr w:type="gramEnd"/>
      <w:r w:rsidRPr="003850AA">
        <w:rPr>
          <w:b/>
          <w:lang w:val="ru-RU"/>
        </w:rPr>
        <w:t xml:space="preserve">) </w:t>
      </w:r>
      <w:r w:rsidRPr="003850AA">
        <w:rPr>
          <w:lang w:val="ru-RU"/>
        </w:rPr>
        <w:t>для ключевых полей, з</w:t>
      </w:r>
      <w:r w:rsidRPr="003850AA">
        <w:rPr>
          <w:lang w:val="ru-RU"/>
        </w:rPr>
        <w:t>начения которых не используются в интерфейсе, это сокращает использование памяти; функцию лучше применить в конце скрипта со списком сокращаемых полей</w:t>
      </w:r>
    </w:p>
    <w:p w:rsidR="00316971" w:rsidRPr="003850AA" w:rsidRDefault="00FA0078">
      <w:pPr>
        <w:numPr>
          <w:ilvl w:val="0"/>
          <w:numId w:val="41"/>
        </w:numPr>
        <w:rPr>
          <w:lang w:val="ru-RU"/>
        </w:rPr>
      </w:pPr>
      <w:r w:rsidRPr="003850AA">
        <w:rPr>
          <w:lang w:val="ru-RU"/>
        </w:rPr>
        <w:t xml:space="preserve">Использовать шаблон инкрементной загрузки для постепенной загрузки и разбивки </w:t>
      </w:r>
      <w:r>
        <w:t>QVD</w:t>
      </w:r>
      <w:r w:rsidRPr="003850AA">
        <w:rPr>
          <w:lang w:val="ru-RU"/>
        </w:rPr>
        <w:t>-файлов с историей на от</w:t>
      </w:r>
      <w:r w:rsidRPr="003850AA">
        <w:rPr>
          <w:lang w:val="ru-RU"/>
        </w:rPr>
        <w:t>дельные файлы на основе добавления периода времени</w:t>
      </w:r>
    </w:p>
    <w:p w:rsidR="00316971" w:rsidRPr="003850AA" w:rsidRDefault="00FA0078">
      <w:pPr>
        <w:numPr>
          <w:ilvl w:val="0"/>
          <w:numId w:val="41"/>
        </w:numPr>
        <w:rPr>
          <w:lang w:val="ru-RU"/>
        </w:rPr>
      </w:pPr>
      <w:r w:rsidRPr="003850AA">
        <w:rPr>
          <w:lang w:val="ru-RU"/>
        </w:rPr>
        <w:t>Стремиться использовать относительные пути при обращении к файлам</w:t>
      </w:r>
    </w:p>
    <w:p w:rsidR="00316971" w:rsidRDefault="00FA0078">
      <w:pPr>
        <w:numPr>
          <w:ilvl w:val="0"/>
          <w:numId w:val="41"/>
        </w:numPr>
      </w:pPr>
      <w:proofErr w:type="spellStart"/>
      <w:r>
        <w:t>Включить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подключений</w:t>
      </w:r>
      <w:proofErr w:type="spellEnd"/>
    </w:p>
    <w:p w:rsidR="00316971" w:rsidRPr="003850AA" w:rsidRDefault="00FA0078">
      <w:pPr>
        <w:numPr>
          <w:ilvl w:val="0"/>
          <w:numId w:val="41"/>
        </w:numPr>
        <w:rPr>
          <w:lang w:val="ru-RU"/>
        </w:rPr>
      </w:pPr>
      <w:r w:rsidRPr="003850AA">
        <w:rPr>
          <w:lang w:val="ru-RU"/>
        </w:rPr>
        <w:t xml:space="preserve">Разделить </w:t>
      </w:r>
      <w:proofErr w:type="spellStart"/>
      <w:r>
        <w:t>timestanp</w:t>
      </w:r>
      <w:proofErr w:type="spellEnd"/>
      <w:r w:rsidRPr="003850AA">
        <w:rPr>
          <w:lang w:val="ru-RU"/>
        </w:rPr>
        <w:t xml:space="preserve"> на поля даты и времени, когда требуется дата и время</w:t>
      </w:r>
    </w:p>
    <w:p w:rsidR="00316971" w:rsidRPr="003850AA" w:rsidRDefault="00FA0078">
      <w:pPr>
        <w:numPr>
          <w:ilvl w:val="0"/>
          <w:numId w:val="41"/>
        </w:numPr>
        <w:rPr>
          <w:lang w:val="ru-RU"/>
        </w:rPr>
      </w:pPr>
      <w:r w:rsidRPr="003850AA">
        <w:rPr>
          <w:lang w:val="ru-RU"/>
        </w:rPr>
        <w:t xml:space="preserve">Удалить время из даты с помощью </w:t>
      </w:r>
      <w:proofErr w:type="gramStart"/>
      <w:r>
        <w:rPr>
          <w:b/>
        </w:rPr>
        <w:t>Flo</w:t>
      </w:r>
      <w:r>
        <w:rPr>
          <w:b/>
        </w:rPr>
        <w:t>or</w:t>
      </w:r>
      <w:r w:rsidRPr="003850AA">
        <w:rPr>
          <w:lang w:val="ru-RU"/>
        </w:rPr>
        <w:t>(</w:t>
      </w:r>
      <w:proofErr w:type="gramEnd"/>
      <w:r w:rsidRPr="003850AA">
        <w:rPr>
          <w:lang w:val="ru-RU"/>
        </w:rPr>
        <w:t xml:space="preserve">) или </w:t>
      </w:r>
      <w:r>
        <w:rPr>
          <w:b/>
        </w:rPr>
        <w:t>Date</w:t>
      </w:r>
      <w:r w:rsidRPr="003850AA">
        <w:rPr>
          <w:lang w:val="ru-RU"/>
        </w:rPr>
        <w:t>(</w:t>
      </w:r>
      <w:r>
        <w:rPr>
          <w:b/>
        </w:rPr>
        <w:t>Date</w:t>
      </w:r>
      <w:r w:rsidRPr="003850AA">
        <w:rPr>
          <w:lang w:val="ru-RU"/>
        </w:rPr>
        <w:t>#(..)), когда время не требуется</w:t>
      </w:r>
    </w:p>
    <w:p w:rsidR="00316971" w:rsidRPr="003850AA" w:rsidRDefault="00FA0078">
      <w:pPr>
        <w:numPr>
          <w:ilvl w:val="0"/>
          <w:numId w:val="41"/>
        </w:numPr>
        <w:rPr>
          <w:lang w:val="ru-RU"/>
        </w:rPr>
      </w:pPr>
      <w:r w:rsidRPr="003850AA">
        <w:rPr>
          <w:lang w:val="ru-RU"/>
        </w:rPr>
        <w:t>(Нет никаких преимуществ при преобразовании буквенно-цифровых полей, когда строка и результирующее числовое поле имеют одинаковую длину)</w:t>
      </w:r>
    </w:p>
    <w:p w:rsidR="00316971" w:rsidRPr="003850AA" w:rsidRDefault="00FA0078">
      <w:pPr>
        <w:numPr>
          <w:ilvl w:val="0"/>
          <w:numId w:val="41"/>
        </w:numPr>
        <w:rPr>
          <w:lang w:val="ru-RU"/>
        </w:rPr>
      </w:pPr>
      <w:r w:rsidRPr="003850AA">
        <w:rPr>
          <w:lang w:val="ru-RU"/>
        </w:rPr>
        <w:t xml:space="preserve">Использовать числовые поля в логических функциях (сравнение строк </w:t>
      </w:r>
      <w:r w:rsidRPr="003850AA">
        <w:rPr>
          <w:lang w:val="ru-RU"/>
        </w:rPr>
        <w:t>выполняется медленнее)</w:t>
      </w:r>
    </w:p>
    <w:p w:rsidR="00316971" w:rsidRDefault="00FA0078">
      <w:pPr>
        <w:numPr>
          <w:ilvl w:val="0"/>
          <w:numId w:val="41"/>
        </w:numPr>
      </w:pPr>
      <w:proofErr w:type="spellStart"/>
      <w:r>
        <w:lastRenderedPageBreak/>
        <w:t>Вместо</w:t>
      </w:r>
      <w:proofErr w:type="spellEnd"/>
      <w:r>
        <w:t xml:space="preserve"> </w:t>
      </w:r>
      <w:r>
        <w:rPr>
          <w:b/>
        </w:rPr>
        <w:t>(a - b) / b</w:t>
      </w:r>
      <w:r>
        <w:t xml:space="preserve"> </w:t>
      </w:r>
      <w:proofErr w:type="spellStart"/>
      <w:r>
        <w:t>лучше</w:t>
      </w:r>
      <w:proofErr w:type="spellEnd"/>
      <w:r>
        <w:t xml:space="preserve"> </w:t>
      </w:r>
      <w:r>
        <w:rPr>
          <w:b/>
        </w:rPr>
        <w:t>( a / b ) - 1</w:t>
      </w:r>
    </w:p>
    <w:p w:rsidR="00316971" w:rsidRDefault="00FA0078">
      <w:pPr>
        <w:numPr>
          <w:ilvl w:val="0"/>
          <w:numId w:val="41"/>
        </w:numPr>
      </w:pPr>
      <w:r>
        <w:rPr>
          <w:b/>
        </w:rPr>
        <w:t>Date(Max(</w:t>
      </w:r>
      <w:proofErr w:type="spellStart"/>
      <w:r>
        <w:rPr>
          <w:b/>
        </w:rPr>
        <w:t>sDate</w:t>
      </w:r>
      <w:proofErr w:type="spellEnd"/>
      <w:r>
        <w:rPr>
          <w:b/>
        </w:rPr>
        <w:t>, 'DD.MM.YYYY'))</w:t>
      </w:r>
      <w:r>
        <w:t xml:space="preserve"> </w:t>
      </w:r>
      <w:proofErr w:type="spellStart"/>
      <w:r>
        <w:t>быстрее</w:t>
      </w:r>
      <w:proofErr w:type="spellEnd"/>
      <w:r>
        <w:t xml:space="preserve">, </w:t>
      </w:r>
      <w:proofErr w:type="spellStart"/>
      <w:r>
        <w:t>чем</w:t>
      </w:r>
      <w:proofErr w:type="spellEnd"/>
      <w:r>
        <w:t xml:space="preserve"> </w:t>
      </w:r>
      <w:r>
        <w:rPr>
          <w:b/>
        </w:rPr>
        <w:t>Max(Date(</w:t>
      </w:r>
      <w:proofErr w:type="spellStart"/>
      <w:r>
        <w:rPr>
          <w:b/>
        </w:rPr>
        <w:t>sDate</w:t>
      </w:r>
      <w:proofErr w:type="spellEnd"/>
      <w:r>
        <w:rPr>
          <w:b/>
        </w:rPr>
        <w:t>, 'DD.MM.YYYY'))</w:t>
      </w:r>
    </w:p>
    <w:p w:rsidR="00316971" w:rsidRPr="003850AA" w:rsidRDefault="00FA0078">
      <w:pPr>
        <w:numPr>
          <w:ilvl w:val="0"/>
          <w:numId w:val="41"/>
        </w:numPr>
        <w:rPr>
          <w:lang w:val="ru-RU"/>
        </w:rPr>
      </w:pPr>
      <w:r w:rsidRPr="003850AA">
        <w:rPr>
          <w:lang w:val="ru-RU"/>
        </w:rPr>
        <w:t xml:space="preserve">Обеспечить необходимый и достаточный для анализа уровень детализации исходных данных - </w:t>
      </w:r>
      <w:r>
        <w:rPr>
          <w:b/>
        </w:rPr>
        <w:t>sum</w:t>
      </w:r>
      <w:r w:rsidRPr="003850AA">
        <w:rPr>
          <w:b/>
          <w:lang w:val="ru-RU"/>
        </w:rPr>
        <w:t xml:space="preserve">(..) </w:t>
      </w:r>
      <w:r>
        <w:rPr>
          <w:b/>
        </w:rPr>
        <w:t>group</w:t>
      </w:r>
      <w:r w:rsidRPr="003850AA">
        <w:rPr>
          <w:b/>
          <w:lang w:val="ru-RU"/>
        </w:rPr>
        <w:t xml:space="preserve"> </w:t>
      </w:r>
      <w:r>
        <w:rPr>
          <w:b/>
        </w:rPr>
        <w:t>by</w:t>
      </w:r>
    </w:p>
    <w:p w:rsidR="00316971" w:rsidRPr="003850AA" w:rsidRDefault="00FA0078">
      <w:pPr>
        <w:numPr>
          <w:ilvl w:val="0"/>
          <w:numId w:val="41"/>
        </w:numPr>
        <w:rPr>
          <w:lang w:val="ru-RU"/>
        </w:rPr>
      </w:pPr>
      <w:r w:rsidRPr="003850AA">
        <w:rPr>
          <w:lang w:val="ru-RU"/>
        </w:rPr>
        <w:t>Использовать чи</w:t>
      </w:r>
      <w:r w:rsidRPr="003850AA">
        <w:rPr>
          <w:lang w:val="ru-RU"/>
        </w:rPr>
        <w:t>словые флаги (например, с 1 или 0), которые предварительно вычисляются в скрипте</w:t>
      </w:r>
    </w:p>
    <w:p w:rsidR="00316971" w:rsidRDefault="00FA0078">
      <w:pPr>
        <w:numPr>
          <w:ilvl w:val="0"/>
          <w:numId w:val="41"/>
        </w:numPr>
      </w:pPr>
      <w:proofErr w:type="spellStart"/>
      <w:r>
        <w:t>Вместо</w:t>
      </w:r>
      <w:proofErr w:type="spellEnd"/>
      <w:r>
        <w:t xml:space="preserve"> </w:t>
      </w:r>
      <w:r>
        <w:rPr>
          <w:b/>
        </w:rPr>
        <w:t xml:space="preserve">Sum(If(Flag, Amount)) </w:t>
      </w:r>
      <w:proofErr w:type="spellStart"/>
      <w:r>
        <w:t>лучше</w:t>
      </w:r>
      <w:proofErr w:type="spellEnd"/>
      <w:r>
        <w:t xml:space="preserve"> </w:t>
      </w:r>
      <w:r>
        <w:rPr>
          <w:b/>
        </w:rPr>
        <w:t>Sum(Flag * Amount)</w:t>
      </w:r>
    </w:p>
    <w:p w:rsidR="00316971" w:rsidRPr="003850AA" w:rsidRDefault="00FA0078">
      <w:pPr>
        <w:numPr>
          <w:ilvl w:val="0"/>
          <w:numId w:val="41"/>
        </w:numPr>
        <w:rPr>
          <w:lang w:val="ru-RU"/>
        </w:rPr>
      </w:pPr>
      <w:r w:rsidRPr="003850AA">
        <w:rPr>
          <w:lang w:val="ru-RU"/>
        </w:rPr>
        <w:t>Уменьшите количество одновременно рассчитываемых (отображаемых) объектов</w:t>
      </w:r>
    </w:p>
    <w:p w:rsidR="00316971" w:rsidRPr="003850AA" w:rsidRDefault="00FA0078">
      <w:pPr>
        <w:numPr>
          <w:ilvl w:val="0"/>
          <w:numId w:val="41"/>
        </w:numPr>
        <w:rPr>
          <w:lang w:val="ru-RU"/>
        </w:rPr>
      </w:pPr>
      <w:r w:rsidRPr="003850AA">
        <w:rPr>
          <w:lang w:val="ru-RU"/>
        </w:rPr>
        <w:t xml:space="preserve">Стремить к предварительному расчету показателей </w:t>
      </w:r>
      <w:r w:rsidRPr="003850AA">
        <w:rPr>
          <w:lang w:val="ru-RU"/>
        </w:rPr>
        <w:t>в рамках скрипта</w:t>
      </w:r>
    </w:p>
    <w:p w:rsidR="00316971" w:rsidRPr="003850AA" w:rsidRDefault="00FA0078">
      <w:pPr>
        <w:numPr>
          <w:ilvl w:val="0"/>
          <w:numId w:val="41"/>
        </w:numPr>
        <w:rPr>
          <w:lang w:val="ru-RU"/>
        </w:rPr>
      </w:pPr>
      <w:r w:rsidRPr="003850AA">
        <w:rPr>
          <w:lang w:val="ru-RU"/>
        </w:rPr>
        <w:t>Ограничить количество выражений в объектах, по возможности, распределить их по нескольким объектам</w:t>
      </w:r>
    </w:p>
    <w:p w:rsidR="00316971" w:rsidRPr="003850AA" w:rsidRDefault="00FA0078">
      <w:pPr>
        <w:numPr>
          <w:ilvl w:val="0"/>
          <w:numId w:val="41"/>
        </w:numPr>
        <w:rPr>
          <w:lang w:val="ru-RU"/>
        </w:rPr>
      </w:pPr>
      <w:r w:rsidRPr="003850AA">
        <w:rPr>
          <w:lang w:val="ru-RU"/>
        </w:rPr>
        <w:t xml:space="preserve">Деактивировать </w:t>
      </w:r>
      <w:proofErr w:type="spellStart"/>
      <w:r>
        <w:t>Hyperthreading</w:t>
      </w:r>
      <w:proofErr w:type="spellEnd"/>
      <w:r w:rsidRPr="003850AA">
        <w:rPr>
          <w:lang w:val="ru-RU"/>
        </w:rPr>
        <w:t xml:space="preserve"> в </w:t>
      </w:r>
      <w:r>
        <w:t>BIOS</w:t>
      </w:r>
      <w:r w:rsidRPr="003850AA">
        <w:rPr>
          <w:lang w:val="ru-RU"/>
        </w:rPr>
        <w:t xml:space="preserve"> сервера; </w:t>
      </w:r>
      <w:proofErr w:type="spellStart"/>
      <w:r>
        <w:t>Hyperthreading</w:t>
      </w:r>
      <w:proofErr w:type="spellEnd"/>
      <w:r w:rsidRPr="003850AA">
        <w:rPr>
          <w:lang w:val="ru-RU"/>
        </w:rPr>
        <w:t xml:space="preserve"> (только процессоры </w:t>
      </w:r>
      <w:r>
        <w:t>Intel</w:t>
      </w:r>
      <w:r w:rsidRPr="003850AA">
        <w:rPr>
          <w:lang w:val="ru-RU"/>
        </w:rPr>
        <w:t>) может замедлить обработку скриптов</w:t>
      </w:r>
    </w:p>
    <w:p w:rsidR="00316971" w:rsidRPr="003850AA" w:rsidRDefault="00FA0078">
      <w:pPr>
        <w:numPr>
          <w:ilvl w:val="0"/>
          <w:numId w:val="41"/>
        </w:numPr>
        <w:rPr>
          <w:lang w:val="ru-RU"/>
        </w:rPr>
      </w:pPr>
      <w:r w:rsidRPr="003850AA">
        <w:rPr>
          <w:lang w:val="ru-RU"/>
        </w:rPr>
        <w:t xml:space="preserve">Для очень больших </w:t>
      </w:r>
      <w:r w:rsidRPr="003850AA">
        <w:rPr>
          <w:lang w:val="ru-RU"/>
        </w:rPr>
        <w:t xml:space="preserve">приложений можно выполнить дополнительную оптимизацию путем предварительного кэширования выборок в ОЗУ, например, посредством </w:t>
      </w:r>
      <w:hyperlink r:id="rId12" w:history="1">
        <w:r>
          <w:rPr>
            <w:rStyle w:val="a4"/>
          </w:rPr>
          <w:t>https</w:t>
        </w:r>
        <w:r w:rsidRPr="003850AA">
          <w:rPr>
            <w:rStyle w:val="a4"/>
            <w:lang w:val="ru-RU"/>
          </w:rPr>
          <w:t>://</w:t>
        </w:r>
        <w:proofErr w:type="spellStart"/>
        <w:r>
          <w:rPr>
            <w:rStyle w:val="a4"/>
          </w:rPr>
          <w:t>github</w:t>
        </w:r>
        <w:proofErr w:type="spellEnd"/>
        <w:r w:rsidRPr="003850AA">
          <w:rPr>
            <w:rStyle w:val="a4"/>
            <w:lang w:val="ru-RU"/>
          </w:rPr>
          <w:t>.</w:t>
        </w:r>
        <w:r>
          <w:rPr>
            <w:rStyle w:val="a4"/>
          </w:rPr>
          <w:t>com</w:t>
        </w:r>
        <w:r w:rsidRPr="003850AA">
          <w:rPr>
            <w:rStyle w:val="a4"/>
            <w:lang w:val="ru-RU"/>
          </w:rPr>
          <w:t>/</w:t>
        </w:r>
        <w:proofErr w:type="spellStart"/>
        <w:r>
          <w:rPr>
            <w:rStyle w:val="a4"/>
          </w:rPr>
          <w:t>eapowertools</w:t>
        </w:r>
        <w:proofErr w:type="spellEnd"/>
        <w:r w:rsidRPr="003850AA">
          <w:rPr>
            <w:rStyle w:val="a4"/>
            <w:lang w:val="ru-RU"/>
          </w:rPr>
          <w:t>/</w:t>
        </w:r>
        <w:proofErr w:type="spellStart"/>
        <w:r>
          <w:rPr>
            <w:rStyle w:val="a4"/>
          </w:rPr>
          <w:t>CacheInitializer</w:t>
        </w:r>
        <w:proofErr w:type="spellEnd"/>
      </w:hyperlink>
    </w:p>
    <w:p w:rsidR="00316971" w:rsidRPr="003850AA" w:rsidRDefault="00FA0078">
      <w:pPr>
        <w:numPr>
          <w:ilvl w:val="0"/>
          <w:numId w:val="41"/>
        </w:numPr>
        <w:rPr>
          <w:lang w:val="ru-RU"/>
        </w:rPr>
      </w:pPr>
      <w:r w:rsidRPr="003850AA">
        <w:rPr>
          <w:lang w:val="ru-RU"/>
        </w:rPr>
        <w:t>Используйте пере</w:t>
      </w:r>
      <w:r w:rsidRPr="003850AA">
        <w:rPr>
          <w:lang w:val="ru-RU"/>
        </w:rPr>
        <w:t>менные и/или анализ множеств вместо сложных расчетов данных в выражениях</w:t>
      </w:r>
    </w:p>
    <w:sectPr w:rsidR="00316971" w:rsidRPr="003850AA" w:rsidSect="008B1C6A">
      <w:footerReference w:type="default" r:id="rId13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078" w:rsidRDefault="00FA0078">
      <w:pPr>
        <w:spacing w:after="0"/>
      </w:pPr>
      <w:r>
        <w:separator/>
      </w:r>
    </w:p>
  </w:endnote>
  <w:endnote w:type="continuationSeparator" w:id="0">
    <w:p w:rsidR="00FA0078" w:rsidRDefault="00FA00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Default="00FA0078" w:rsidP="00D8012A">
    <w:pPr>
      <w:pStyle w:val="a8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221BC" w:rsidRDefault="00E221BC" w:rsidP="00D8012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Pr="00910A82" w:rsidRDefault="00FA0078" w:rsidP="00910A82">
    <w:pPr>
      <w:pStyle w:val="a8"/>
    </w:pPr>
    <w:r w:rsidRPr="00910A82">
      <w:t>Table of Contents</w:t>
    </w:r>
    <w:r w:rsidR="0099728D" w:rsidRPr="00910A82">
      <w:t xml:space="preserve"> </w:t>
    </w:r>
    <w:r w:rsidR="00F021C2" w:rsidRPr="00910A82">
      <w:t xml:space="preserve">– </w:t>
    </w:r>
    <w:r w:rsidR="00F021C2" w:rsidRPr="00910A82">
      <w:fldChar w:fldCharType="begin"/>
    </w:r>
    <w:r w:rsidR="00F021C2" w:rsidRPr="00910A82">
      <w:instrText xml:space="preserve"> PAGE  \* MERGEFORMAT </w:instrText>
    </w:r>
    <w:r w:rsidR="00F021C2" w:rsidRPr="00910A82">
      <w:fldChar w:fldCharType="separate"/>
    </w:r>
    <w:r w:rsidR="003850AA">
      <w:rPr>
        <w:noProof/>
      </w:rPr>
      <w:t>2</w:t>
    </w:r>
    <w:r w:rsidR="00F021C2" w:rsidRPr="00910A8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A82" w:rsidRPr="00D8012A" w:rsidRDefault="00910A82" w:rsidP="00D8012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078" w:rsidRDefault="00FA0078">
      <w:pPr>
        <w:spacing w:after="0"/>
      </w:pPr>
      <w:r>
        <w:separator/>
      </w:r>
    </w:p>
  </w:footnote>
  <w:footnote w:type="continuationSeparator" w:id="0">
    <w:p w:rsidR="00FA0078" w:rsidRDefault="00FA00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Pr="003850AA" w:rsidRDefault="00E221BC" w:rsidP="004E4DAA">
    <w:pPr>
      <w:pStyle w:val="a6"/>
      <w:jc w:val="right"/>
      <w:rPr>
        <w:sz w:val="18"/>
        <w:szCs w:val="18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C0D2AA90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CC2E7E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5A28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828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0B8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1659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C3A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4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7E19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CD4EBD08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6ED428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E068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89E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05F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9AEC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E07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A29B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38F9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BED227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000F4F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D36EF8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D9E814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B526FE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EBC344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BFC755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0AC9A0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A1A182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1C287D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456AEA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54C22D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A0267B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D46F7B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AD2E30C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6C41F1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AE0104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BFCA26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0ECAAD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CE6679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F94ABC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0B288E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334A29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7B40BEF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A64EEF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A4E198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CC4AAE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A41411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A8672B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818630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32C592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668012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128E26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C4C443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340FF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1B1C7E0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E5604C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DD384C1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49209A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910E6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EC2822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05E852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14E8F1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42E463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8FE3A6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hybridMultilevel"/>
    <w:tmpl w:val="7DF627CE"/>
    <w:lvl w:ilvl="0" w:tplc="B99287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3A437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DE44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C86B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105E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408D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8EDB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842C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EC19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7DF627CF"/>
    <w:multiLevelType w:val="hybridMultilevel"/>
    <w:tmpl w:val="7DF627CF"/>
    <w:lvl w:ilvl="0" w:tplc="992A51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4402D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C421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EEDF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B80C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7E76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74E3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98B7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BC9A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DF627D0"/>
    <w:multiLevelType w:val="hybridMultilevel"/>
    <w:tmpl w:val="7DF627D0"/>
    <w:lvl w:ilvl="0" w:tplc="55EA51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2E4EF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CC96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BA0F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38F1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2E68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C2DC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2473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BAF1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7DF627D1"/>
    <w:multiLevelType w:val="hybridMultilevel"/>
    <w:tmpl w:val="7DF627D1"/>
    <w:lvl w:ilvl="0" w:tplc="CDAA73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650FA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047C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CE36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34C8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4E1F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C6D4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4C17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0AAB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7DF627D2"/>
    <w:multiLevelType w:val="hybridMultilevel"/>
    <w:tmpl w:val="7DF627D2"/>
    <w:lvl w:ilvl="0" w:tplc="A05C88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CB486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6E9A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F611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B4E6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FE2D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B1A4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1E1F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0AF9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 w15:restartNumberingAfterBreak="0">
    <w:nsid w:val="7DF627D3"/>
    <w:multiLevelType w:val="hybridMultilevel"/>
    <w:tmpl w:val="7DF627D3"/>
    <w:lvl w:ilvl="0" w:tplc="3B70C9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E0A82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64C9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B84B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CA10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185A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104F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4C26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A804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 w15:restartNumberingAfterBreak="0">
    <w:nsid w:val="7DF627D4"/>
    <w:multiLevelType w:val="hybridMultilevel"/>
    <w:tmpl w:val="7DF627D4"/>
    <w:lvl w:ilvl="0" w:tplc="ECC4B3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19C63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B666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9808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18B3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0015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72CC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409A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E4AC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 w15:restartNumberingAfterBreak="0">
    <w:nsid w:val="7DF627D5"/>
    <w:multiLevelType w:val="hybridMultilevel"/>
    <w:tmpl w:val="7DF627D5"/>
    <w:lvl w:ilvl="0" w:tplc="4C5CF7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784C0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E600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2646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8E2B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8267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30C0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F475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9424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 w15:restartNumberingAfterBreak="0">
    <w:nsid w:val="7DF627D6"/>
    <w:multiLevelType w:val="hybridMultilevel"/>
    <w:tmpl w:val="7DF627D6"/>
    <w:lvl w:ilvl="0" w:tplc="080648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5C4A2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783A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6A69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2C17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ECE2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5282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EA15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7AFA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16971"/>
    <w:rsid w:val="00330C80"/>
    <w:rsid w:val="003570EA"/>
    <w:rsid w:val="0036214D"/>
    <w:rsid w:val="00374AF9"/>
    <w:rsid w:val="003850AA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0078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A14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</w:style>
  <w:style w:type="paragraph" w:styleId="1">
    <w:name w:val="heading 1"/>
    <w:basedOn w:val="a"/>
    <w:next w:val="a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qFormat/>
    <w:rsid w:val="00805BCE"/>
    <w:rPr>
      <w:b/>
      <w:bCs/>
      <w:szCs w:val="20"/>
    </w:rPr>
  </w:style>
  <w:style w:type="paragraph" w:styleId="a6">
    <w:name w:val="header"/>
    <w:basedOn w:val="a"/>
    <w:link w:val="a7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7">
    <w:name w:val="Верхний колонтитул Знак"/>
    <w:basedOn w:val="a0"/>
    <w:link w:val="a6"/>
    <w:rsid w:val="0082378C"/>
    <w:rPr>
      <w:rFonts w:ascii="Arial" w:hAnsi="Arial"/>
      <w:sz w:val="20"/>
    </w:rPr>
  </w:style>
  <w:style w:type="paragraph" w:styleId="a8">
    <w:name w:val="footer"/>
    <w:basedOn w:val="a"/>
    <w:link w:val="a9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9">
    <w:name w:val="Нижний колонтитул Знак"/>
    <w:basedOn w:val="a0"/>
    <w:link w:val="a8"/>
    <w:rsid w:val="00DF63C1"/>
    <w:rPr>
      <w:rFonts w:ascii="Arial" w:hAnsi="Arial"/>
      <w:sz w:val="18"/>
    </w:rPr>
  </w:style>
  <w:style w:type="character" w:styleId="aa">
    <w:name w:val="page number"/>
    <w:basedOn w:val="a0"/>
    <w:rsid w:val="0082378C"/>
    <w:rPr>
      <w:rFonts w:ascii="Arial" w:hAnsi="Arial"/>
      <w:sz w:val="20"/>
    </w:rPr>
  </w:style>
  <w:style w:type="table" w:styleId="ab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30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20">
    <w:name w:val="toc 2"/>
    <w:basedOn w:val="10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30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41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1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1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1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1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1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c">
    <w:name w:val="Document Map"/>
    <w:basedOn w:val="a"/>
    <w:link w:val="ad"/>
    <w:rsid w:val="00552316"/>
    <w:pPr>
      <w:spacing w:after="0"/>
    </w:pPr>
    <w:rPr>
      <w:rFonts w:ascii="Lucida Grande" w:hAnsi="Lucida Grande"/>
    </w:rPr>
  </w:style>
  <w:style w:type="character" w:customStyle="1" w:styleId="ad">
    <w:name w:val="Схема документа Знак"/>
    <w:basedOn w:val="a0"/>
    <w:link w:val="ac"/>
    <w:rsid w:val="00552316"/>
    <w:rPr>
      <w:rFonts w:ascii="Lucida Grande" w:hAnsi="Lucida Grande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Заголовок 4 Знак"/>
    <w:basedOn w:val="a0"/>
    <w:link w:val="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50">
    <w:name w:val="Заголовок 5 Знак"/>
    <w:basedOn w:val="a0"/>
    <w:link w:val="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f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70">
    <w:name w:val="Заголовок 7 Знак"/>
    <w:basedOn w:val="a0"/>
    <w:link w:val="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80">
    <w:name w:val="Заголовок 8 Знак"/>
    <w:basedOn w:val="a0"/>
    <w:link w:val="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90">
    <w:name w:val="Заголовок 9 Знак"/>
    <w:basedOn w:val="a0"/>
    <w:link w:val="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f0">
    <w:name w:val="Intense Emphasis"/>
    <w:basedOn w:val="a0"/>
    <w:rsid w:val="00831334"/>
    <w:rPr>
      <w:i/>
      <w:iCs/>
      <w:color w:val="7F7F7F" w:themeColor="text1" w:themeTint="80"/>
    </w:rPr>
  </w:style>
  <w:style w:type="paragraph" w:styleId="af1">
    <w:name w:val="Intense Quote"/>
    <w:basedOn w:val="a"/>
    <w:next w:val="a"/>
    <w:link w:val="af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2">
    <w:name w:val="Выделенная цитата Знак"/>
    <w:basedOn w:val="a0"/>
    <w:link w:val="af1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3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  <w:style w:type="character" w:customStyle="1" w:styleId="ScrollInlineCode">
    <w:name w:val="Scroll Inline Code"/>
    <w:basedOn w:val="a0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a1"/>
    <w:uiPriority w:val="99"/>
    <w:qFormat/>
    <w:rsid w:val="0010625D"/>
    <w:pPr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a1"/>
    <w:uiPriority w:val="99"/>
    <w:rsid w:val="00250162"/>
    <w:pPr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apowertools/CacheInitializ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p.qlik.com/en-US/sense/May2022/Subsystems/Hub/Content/Sense_Hub/DataSource/Manage-big-data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765B1-A1CC-4AD4-88DA-2AB2A5415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Ивушкин Николай Сергеевич</cp:lastModifiedBy>
  <cp:revision>115</cp:revision>
  <dcterms:created xsi:type="dcterms:W3CDTF">2016-10-04T14:03:00Z</dcterms:created>
  <dcterms:modified xsi:type="dcterms:W3CDTF">2024-11-12T10:51:00Z</dcterms:modified>
</cp:coreProperties>
</file>