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scroll-bookmark-1"/>
      <w:bookmarkStart w:id="1" w:name="1"/>
      <w:bookmarkEnd w:id="0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506961" w:rsidRDefault="005618E6" w:rsidP="00506961">
      <w:pPr>
        <w:pStyle w:val="a3"/>
        <w:outlineLvl w:val="9"/>
      </w:pPr>
      <w:proofErr w:type="spellStart"/>
      <w:r w:rsidRPr="00506961">
        <w:t>Qlik</w:t>
      </w:r>
      <w:proofErr w:type="spellEnd"/>
      <w:r w:rsidRPr="00506961">
        <w:t xml:space="preserve"> Sense. </w:t>
      </w:r>
      <w:proofErr w:type="spellStart"/>
      <w:r w:rsidRPr="00506961">
        <w:t>Соглашения</w:t>
      </w:r>
      <w:proofErr w:type="spellEnd"/>
      <w:r w:rsidRPr="00506961">
        <w:t xml:space="preserve"> о </w:t>
      </w:r>
      <w:proofErr w:type="spellStart"/>
      <w:r w:rsidRPr="00506961">
        <w:t>Qlik</w:t>
      </w:r>
      <w:proofErr w:type="spellEnd"/>
      <w:r w:rsidRPr="00506961">
        <w:t xml:space="preserve"> Script</w:t>
      </w:r>
      <w:bookmarkEnd w:id="1"/>
    </w:p>
    <w:p w:rsidR="00AB6BA6" w:rsidRPr="006703E6" w:rsidRDefault="00AB6BA6" w:rsidP="00506961">
      <w:pPr>
        <w:jc w:val="center"/>
        <w:rPr>
          <w:lang w:val="ru-RU"/>
        </w:rPr>
      </w:pPr>
    </w:p>
    <w:p w:rsidR="00940D8A" w:rsidRPr="006703E6" w:rsidRDefault="00940D8A" w:rsidP="00506961">
      <w:pPr>
        <w:jc w:val="center"/>
        <w:rPr>
          <w:lang w:val="ru-RU"/>
        </w:rPr>
      </w:pPr>
    </w:p>
    <w:p w:rsidR="00940D8A" w:rsidRPr="006703E6" w:rsidRDefault="00940D8A" w:rsidP="00506961">
      <w:pPr>
        <w:jc w:val="center"/>
        <w:rPr>
          <w:lang w:val="ru-RU"/>
        </w:rPr>
      </w:pPr>
    </w:p>
    <w:p w:rsidR="00506961" w:rsidRPr="006703E6" w:rsidRDefault="00506961" w:rsidP="00506961">
      <w:pPr>
        <w:jc w:val="center"/>
        <w:rPr>
          <w:lang w:val="ru-RU"/>
        </w:rPr>
      </w:pPr>
    </w:p>
    <w:p w:rsidR="002B48D8" w:rsidRPr="006703E6" w:rsidRDefault="002B48D8" w:rsidP="00506961">
      <w:pPr>
        <w:jc w:val="center"/>
        <w:rPr>
          <w:lang w:val="ru-RU"/>
        </w:rPr>
      </w:pPr>
    </w:p>
    <w:p w:rsidR="002B48D8" w:rsidRPr="006703E6" w:rsidRDefault="002B48D8" w:rsidP="00506961">
      <w:pPr>
        <w:jc w:val="center"/>
        <w:rPr>
          <w:lang w:val="ru-RU"/>
        </w:rPr>
      </w:pPr>
    </w:p>
    <w:p w:rsidR="00AE2366" w:rsidRPr="006703E6" w:rsidRDefault="00AE2366" w:rsidP="00506961">
      <w:pPr>
        <w:jc w:val="center"/>
        <w:rPr>
          <w:lang w:val="ru-RU"/>
        </w:rPr>
      </w:pPr>
    </w:p>
    <w:p w:rsidR="00AE2366" w:rsidRPr="006703E6" w:rsidRDefault="00AE2366" w:rsidP="00506961">
      <w:pPr>
        <w:jc w:val="center"/>
        <w:rPr>
          <w:lang w:val="ru-RU"/>
        </w:rPr>
      </w:pPr>
    </w:p>
    <w:p w:rsidR="00AE2366" w:rsidRPr="006703E6" w:rsidRDefault="00AE2366" w:rsidP="00506961">
      <w:pPr>
        <w:jc w:val="center"/>
        <w:rPr>
          <w:lang w:val="ru-RU"/>
        </w:rPr>
      </w:pPr>
    </w:p>
    <w:p w:rsidR="00AE2366" w:rsidRPr="006703E6" w:rsidRDefault="00AE2366" w:rsidP="00506961">
      <w:pPr>
        <w:jc w:val="center"/>
        <w:rPr>
          <w:lang w:val="ru-RU"/>
        </w:rPr>
      </w:pPr>
    </w:p>
    <w:p w:rsidR="00AE2366" w:rsidRPr="006703E6" w:rsidRDefault="00AE2366" w:rsidP="00506961">
      <w:pPr>
        <w:jc w:val="center"/>
        <w:rPr>
          <w:lang w:val="ru-RU"/>
        </w:rPr>
      </w:pPr>
    </w:p>
    <w:p w:rsidR="00AE2366" w:rsidRPr="006703E6" w:rsidRDefault="00AE2366" w:rsidP="00506961">
      <w:pPr>
        <w:jc w:val="center"/>
        <w:rPr>
          <w:lang w:val="ru-RU"/>
        </w:rPr>
      </w:pPr>
    </w:p>
    <w:p w:rsidR="00AE2366" w:rsidRPr="006703E6" w:rsidRDefault="00AE2366" w:rsidP="00506961">
      <w:pPr>
        <w:jc w:val="center"/>
        <w:rPr>
          <w:lang w:val="ru-RU"/>
        </w:rPr>
      </w:pPr>
    </w:p>
    <w:p w:rsidR="00AE2366" w:rsidRPr="006703E6" w:rsidRDefault="00AE2366" w:rsidP="00506961">
      <w:pPr>
        <w:jc w:val="center"/>
        <w:rPr>
          <w:lang w:val="ru-RU"/>
        </w:rPr>
      </w:pPr>
    </w:p>
    <w:p w:rsidR="00D841F2" w:rsidRPr="006703E6" w:rsidRDefault="005618E6" w:rsidP="00506961">
      <w:pPr>
        <w:pStyle w:val="ac"/>
        <w:jc w:val="center"/>
        <w:rPr>
          <w:lang w:val="ru-RU"/>
        </w:rPr>
      </w:pPr>
      <w:r w:rsidRPr="006703E6">
        <w:rPr>
          <w:lang w:val="ru-RU"/>
        </w:rP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6703E6" w:rsidRDefault="005618E6" w:rsidP="00C4331B">
          <w:pPr>
            <w:pStyle w:val="ae"/>
            <w:rPr>
              <w:lang w:val="ru-RU"/>
            </w:rPr>
          </w:pPr>
          <w:r w:rsidRPr="00D10529">
            <w:t>Table</w:t>
          </w:r>
          <w:r w:rsidRPr="006703E6">
            <w:rPr>
              <w:lang w:val="ru-RU"/>
            </w:rPr>
            <w:t xml:space="preserve"> </w:t>
          </w:r>
          <w:r w:rsidRPr="00D10529">
            <w:t>of</w:t>
          </w:r>
          <w:r w:rsidRPr="006703E6">
            <w:rPr>
              <w:lang w:val="ru-RU"/>
            </w:rPr>
            <w:t xml:space="preserve"> </w:t>
          </w:r>
          <w:r w:rsidRPr="00D10529">
            <w:t>Contents</w:t>
          </w:r>
        </w:p>
        <w:p w:rsidR="00531B81" w:rsidRPr="006703E6" w:rsidRDefault="00531B81" w:rsidP="00D10529">
          <w:pPr>
            <w:pStyle w:val="10"/>
            <w:rPr>
              <w:lang w:val="ru-RU"/>
            </w:rPr>
          </w:pPr>
        </w:p>
        <w:p w:rsidR="005A3B65" w:rsidRPr="006703E6" w:rsidRDefault="005618E6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>
            <w:fldChar w:fldCharType="begin"/>
          </w:r>
          <w:r w:rsidR="00091F1E" w:rsidRPr="006703E6">
            <w:rPr>
              <w:lang w:val="ru-RU"/>
            </w:rPr>
            <w:instrText xml:space="preserve"> </w:instrText>
          </w:r>
          <w:r w:rsidR="00091F1E">
            <w:instrText>TOC</w:instrText>
          </w:r>
          <w:r w:rsidR="00091F1E" w:rsidRPr="006703E6">
            <w:rPr>
              <w:lang w:val="ru-RU"/>
            </w:rPr>
            <w:instrText xml:space="preserve"> \</w:instrText>
          </w:r>
          <w:r w:rsidR="00091F1E">
            <w:instrText>o</w:instrText>
          </w:r>
          <w:r w:rsidR="00091F1E" w:rsidRPr="006703E6">
            <w:rPr>
              <w:lang w:val="ru-RU"/>
            </w:rPr>
            <w:instrText xml:space="preserve"> "2-3" \</w:instrText>
          </w:r>
          <w:r w:rsidR="00091F1E">
            <w:instrText>t</w:instrText>
          </w:r>
          <w:r w:rsidR="00091F1E" w:rsidRPr="006703E6">
            <w:rPr>
              <w:lang w:val="ru-RU"/>
            </w:rPr>
            <w:instrText xml:space="preserve"> "</w:instrText>
          </w:r>
          <w:r w:rsidR="00091F1E">
            <w:instrText>Heading</w:instrText>
          </w:r>
          <w:r w:rsidR="00091F1E" w:rsidRPr="006703E6">
            <w:rPr>
              <w:lang w:val="ru-RU"/>
            </w:rPr>
            <w:instrText xml:space="preserve"> 1,</w:instrText>
          </w:r>
          <w:r w:rsidRPr="006703E6">
            <w:rPr>
              <w:lang w:val="ru-RU"/>
            </w:rPr>
            <w:instrText xml:space="preserve">1" </w:instrText>
          </w:r>
          <w:r>
            <w:fldChar w:fldCharType="separate"/>
          </w:r>
          <w:r w:rsidRPr="006703E6">
            <w:rPr>
              <w:lang w:val="ru-RU"/>
            </w:rPr>
            <w:t>1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Цели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256000053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6</w:t>
          </w:r>
          <w:r>
            <w:fldChar w:fldCharType="end"/>
          </w:r>
        </w:p>
        <w:p w:rsidR="005A3B65" w:rsidRPr="006703E6" w:rsidRDefault="005618E6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2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Структура приложения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256000054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7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2.1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Секция "Информация"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256000055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7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2.2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Секции "Инициализация" и "</w:t>
          </w:r>
          <w:r>
            <w:t>Main</w:t>
          </w:r>
          <w:r w:rsidRPr="006703E6">
            <w:rPr>
              <w:lang w:val="ru-RU"/>
            </w:rPr>
            <w:t>"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256000056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7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2.3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Секция "Процедуры"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256000057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8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2.4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Секции скрипта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256000058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8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2.5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Секция "Конец"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256000059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8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2.6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Группировка секций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256000060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9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2.7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Секция-разделитель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256000061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9</w:t>
          </w:r>
          <w:r>
            <w:fldChar w:fldCharType="end"/>
          </w:r>
        </w:p>
        <w:p w:rsidR="005A3B65" w:rsidRPr="006703E6" w:rsidRDefault="005618E6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3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Отступы и пропуски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256000062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10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3.1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Отступы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256000063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10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3.2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Длина строки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256000064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10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3.3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Перенос строк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</w:instrText>
          </w:r>
          <w:r w:rsidRPr="006703E6">
            <w:rPr>
              <w:lang w:val="ru-RU"/>
            </w:rPr>
            <w:instrText>065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10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3.4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Присвоение переменных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256000066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10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3.5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proofErr w:type="spellStart"/>
          <w:r w:rsidRPr="006703E6">
            <w:rPr>
              <w:lang w:val="ru-RU"/>
            </w:rPr>
            <w:t>Алиасы</w:t>
          </w:r>
          <w:proofErr w:type="spellEnd"/>
          <w:r w:rsidRPr="006703E6">
            <w:rPr>
              <w:lang w:val="ru-RU"/>
            </w:rPr>
            <w:t xml:space="preserve"> (</w:t>
          </w:r>
          <w:r>
            <w:t>AS</w:t>
          </w:r>
          <w:r w:rsidRPr="006703E6">
            <w:rPr>
              <w:lang w:val="ru-RU"/>
            </w:rPr>
            <w:t>)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256000067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10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3.6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Пустые строки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256000068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11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3.7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Пробелы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256000069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11</w:t>
          </w:r>
          <w:r>
            <w:fldChar w:fldCharType="end"/>
          </w:r>
        </w:p>
        <w:p w:rsidR="005A3B65" w:rsidRPr="006703E6" w:rsidRDefault="005618E6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4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Комментарии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256000070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12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4.1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Блочный комментарий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256000071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12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4.2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Однострочные комментарии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256000072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12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4.3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Комментар</w:t>
          </w:r>
          <w:r w:rsidRPr="006703E6">
            <w:rPr>
              <w:lang w:val="ru-RU"/>
            </w:rPr>
            <w:t>ии в конце строки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256000073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12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4.4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Комментарии в конце строки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256000074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13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4.5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Комментир</w:t>
          </w:r>
          <w:r w:rsidRPr="006703E6">
            <w:rPr>
              <w:lang w:val="ru-RU"/>
            </w:rPr>
            <w:t>ование кода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256000075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13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4.6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 xml:space="preserve">Комментарии в таблицах </w:t>
          </w:r>
          <w:r>
            <w:t>INLINE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256000076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13</w:t>
          </w:r>
          <w:r>
            <w:fldChar w:fldCharType="end"/>
          </w:r>
        </w:p>
        <w:p w:rsidR="005A3B65" w:rsidRPr="006703E6" w:rsidRDefault="005618E6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Выражения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256000077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14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5.1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Простые операторы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256000078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14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5.2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Инициализация и отчистка переменных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256000079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14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5.3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 xml:space="preserve">Выражения в переменных и </w:t>
          </w:r>
          <w:r>
            <w:t>master</w:t>
          </w:r>
          <w:r w:rsidRPr="006703E6">
            <w:rPr>
              <w:lang w:val="ru-RU"/>
            </w:rPr>
            <w:t xml:space="preserve"> </w:t>
          </w:r>
          <w:r>
            <w:t>items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256000080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14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5.4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 xml:space="preserve">Оператор </w:t>
          </w:r>
          <w:r>
            <w:t>LOAD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256000081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15</w:t>
          </w:r>
          <w:r>
            <w:fldChar w:fldCharType="end"/>
          </w:r>
        </w:p>
        <w:p w:rsidR="005A3B65" w:rsidRPr="006703E6" w:rsidRDefault="005618E6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5.4.1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 xml:space="preserve">Исключение для </w:t>
          </w:r>
          <w:r>
            <w:t>GROUP</w:t>
          </w:r>
          <w:r w:rsidRPr="006703E6">
            <w:rPr>
              <w:lang w:val="ru-RU"/>
            </w:rPr>
            <w:t xml:space="preserve"> </w:t>
          </w:r>
          <w:r>
            <w:t>BY</w:t>
          </w:r>
          <w:r w:rsidRPr="006703E6">
            <w:rPr>
              <w:lang w:val="ru-RU"/>
            </w:rPr>
            <w:t xml:space="preserve"> и </w:t>
          </w:r>
          <w:r>
            <w:t>ORDER</w:t>
          </w:r>
          <w:r w:rsidRPr="006703E6">
            <w:rPr>
              <w:lang w:val="ru-RU"/>
            </w:rPr>
            <w:t xml:space="preserve"> </w:t>
          </w:r>
          <w:r>
            <w:t>BY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256000082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15</w:t>
          </w:r>
          <w:r>
            <w:fldChar w:fldCharType="end"/>
          </w:r>
        </w:p>
        <w:p w:rsidR="005A3B65" w:rsidRPr="006703E6" w:rsidRDefault="005618E6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5.4.2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 xml:space="preserve">Порядок полей в операторах </w:t>
          </w:r>
          <w:r>
            <w:t>LOAD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256000083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15</w:t>
          </w:r>
          <w:r>
            <w:fldChar w:fldCharType="end"/>
          </w:r>
        </w:p>
        <w:p w:rsidR="005A3B65" w:rsidRPr="006703E6" w:rsidRDefault="005618E6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5.4.3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>
            <w:t>INLINE</w:t>
          </w:r>
          <w:r w:rsidRPr="006703E6">
            <w:rPr>
              <w:lang w:val="ru-RU"/>
            </w:rPr>
            <w:t xml:space="preserve"> загрузка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256000084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16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5.5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Включаемые скрипты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256000085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16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5.6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 xml:space="preserve">Оператор </w:t>
          </w:r>
          <w:r>
            <w:t>IF</w:t>
          </w:r>
          <w:r w:rsidRPr="006703E6">
            <w:rPr>
              <w:lang w:val="ru-RU"/>
            </w:rPr>
            <w:t>..</w:t>
          </w:r>
          <w:r>
            <w:t>THEN</w:t>
          </w:r>
          <w:r w:rsidRPr="006703E6">
            <w:rPr>
              <w:lang w:val="ru-RU"/>
            </w:rPr>
            <w:t>..</w:t>
          </w:r>
          <w:r>
            <w:t>ELSEIF</w:t>
          </w:r>
          <w:r w:rsidRPr="006703E6">
            <w:rPr>
              <w:lang w:val="ru-RU"/>
            </w:rPr>
            <w:t>..</w:t>
          </w:r>
          <w:r>
            <w:t>END</w:t>
          </w:r>
          <w:r w:rsidRPr="006703E6">
            <w:rPr>
              <w:lang w:val="ru-RU"/>
            </w:rPr>
            <w:t xml:space="preserve"> </w:t>
          </w:r>
          <w:r>
            <w:t>IF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256000086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16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5.7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 xml:space="preserve">Оператор </w:t>
          </w:r>
          <w:r>
            <w:t>SWITCH</w:t>
          </w:r>
          <w:r w:rsidRPr="006703E6">
            <w:rPr>
              <w:lang w:val="ru-RU"/>
            </w:rPr>
            <w:t>..</w:t>
          </w:r>
          <w:r>
            <w:t>CASE</w:t>
          </w:r>
          <w:r w:rsidRPr="006703E6">
            <w:rPr>
              <w:lang w:val="ru-RU"/>
            </w:rPr>
            <w:t>..</w:t>
          </w:r>
          <w:r>
            <w:t>DEFAULT</w:t>
          </w:r>
          <w:r w:rsidRPr="006703E6">
            <w:rPr>
              <w:lang w:val="ru-RU"/>
            </w:rPr>
            <w:t>..</w:t>
          </w:r>
          <w:r>
            <w:t>END</w:t>
          </w:r>
          <w:r w:rsidRPr="006703E6">
            <w:rPr>
              <w:lang w:val="ru-RU"/>
            </w:rPr>
            <w:t xml:space="preserve"> </w:t>
          </w:r>
          <w:r>
            <w:t>SWITCH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256000087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16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5.8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 xml:space="preserve">Оператор </w:t>
          </w:r>
          <w:r>
            <w:t>DO</w:t>
          </w:r>
          <w:r w:rsidRPr="006703E6">
            <w:rPr>
              <w:lang w:val="ru-RU"/>
            </w:rPr>
            <w:t>..</w:t>
          </w:r>
          <w:r>
            <w:t>EXIT</w:t>
          </w:r>
          <w:r w:rsidRPr="006703E6">
            <w:rPr>
              <w:lang w:val="ru-RU"/>
            </w:rPr>
            <w:t xml:space="preserve"> </w:t>
          </w:r>
          <w:r>
            <w:t>DO</w:t>
          </w:r>
          <w:r w:rsidRPr="006703E6">
            <w:rPr>
              <w:lang w:val="ru-RU"/>
            </w:rPr>
            <w:t>..</w:t>
          </w:r>
          <w:r>
            <w:t>LOOP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256000088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16</w:t>
          </w:r>
          <w:r>
            <w:fldChar w:fldCharType="end"/>
          </w:r>
        </w:p>
        <w:p w:rsidR="005A3B65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Оператор FOR..NEXT и FOR EACH..NEXT</w:t>
          </w:r>
          <w: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_Toc256000089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5.10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 xml:space="preserve">Операторы </w:t>
          </w:r>
          <w:r>
            <w:t>LOAD</w:t>
          </w:r>
          <w:r w:rsidRPr="006703E6">
            <w:rPr>
              <w:lang w:val="ru-RU"/>
            </w:rPr>
            <w:t xml:space="preserve"> * и </w:t>
          </w:r>
          <w:r>
            <w:t>FOR</w:t>
          </w:r>
          <w:r w:rsidRPr="006703E6">
            <w:rPr>
              <w:lang w:val="ru-RU"/>
            </w:rPr>
            <w:t xml:space="preserve"> </w:t>
          </w:r>
          <w:r>
            <w:t>EACH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256000090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17</w:t>
          </w:r>
          <w:r>
            <w:fldChar w:fldCharType="end"/>
          </w:r>
        </w:p>
        <w:p w:rsidR="005A3B65" w:rsidRPr="006703E6" w:rsidRDefault="005618E6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6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Соглашения об именовании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</w:instrText>
          </w:r>
          <w:r>
            <w:instrText>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256000091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18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6.1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Именование приложений и задач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256000092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18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6.2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Именование файлов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</w:instrText>
          </w:r>
          <w:r>
            <w:instrText>oc</w:instrText>
          </w:r>
          <w:r w:rsidRPr="006703E6">
            <w:rPr>
              <w:lang w:val="ru-RU"/>
            </w:rPr>
            <w:instrText>256000093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18</w:t>
          </w:r>
          <w:r>
            <w:fldChar w:fldCharType="end"/>
          </w:r>
        </w:p>
        <w:p w:rsidR="005A3B65" w:rsidRPr="006703E6" w:rsidRDefault="005618E6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6.2.1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Расширения файлов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256000094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18</w:t>
          </w:r>
          <w:r>
            <w:fldChar w:fldCharType="end"/>
          </w:r>
        </w:p>
        <w:p w:rsidR="005A3B65" w:rsidRPr="006703E6" w:rsidRDefault="005618E6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6.2.2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Правила именования файлов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256000095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19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6.3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Именование таблиц и полей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256000096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19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6.4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Именование переменных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256000097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20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6.5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Именование процедур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256000098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20</w:t>
          </w:r>
          <w:r>
            <w:fldChar w:fldCharType="end"/>
          </w:r>
        </w:p>
        <w:p w:rsidR="005A3B65" w:rsidRPr="006703E6" w:rsidRDefault="005618E6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7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Хорошие практики написания скриптов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256000099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21</w:t>
          </w:r>
          <w:r>
            <w:fldChar w:fldCharType="end"/>
          </w:r>
        </w:p>
        <w:p w:rsidR="005A3B65" w:rsidRPr="006703E6" w:rsidRDefault="005618E6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8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Безопасность (</w:t>
          </w:r>
          <w:r>
            <w:t>Section</w:t>
          </w:r>
          <w:r w:rsidRPr="006703E6">
            <w:rPr>
              <w:lang w:val="ru-RU"/>
            </w:rPr>
            <w:t xml:space="preserve"> </w:t>
          </w:r>
          <w:r>
            <w:t>Access</w:t>
          </w:r>
          <w:r w:rsidRPr="006703E6">
            <w:rPr>
              <w:lang w:val="ru-RU"/>
            </w:rPr>
            <w:t>)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256000100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23</w:t>
          </w:r>
          <w:r>
            <w:fldChar w:fldCharType="end"/>
          </w:r>
        </w:p>
        <w:p w:rsidR="005A3B65" w:rsidRPr="006703E6" w:rsidRDefault="005618E6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9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Процедуры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25600010</w:instrText>
          </w:r>
          <w:r w:rsidRPr="006703E6">
            <w:rPr>
              <w:lang w:val="ru-RU"/>
            </w:rPr>
            <w:instrText>1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24</w:t>
          </w:r>
          <w:r>
            <w:fldChar w:fldCharType="end"/>
          </w:r>
        </w:p>
        <w:p w:rsidR="005A3B65" w:rsidRPr="006703E6" w:rsidRDefault="005618E6">
          <w:pPr>
            <w:pStyle w:val="1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10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Библиотеки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256000102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25</w:t>
          </w:r>
          <w:r>
            <w:fldChar w:fldCharType="end"/>
          </w:r>
        </w:p>
        <w:p w:rsidR="005A3B65" w:rsidRPr="006703E6" w:rsidRDefault="005618E6">
          <w:pPr>
            <w:pStyle w:val="1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11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Примеры скриптов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256000103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26</w:t>
          </w:r>
          <w:r>
            <w:fldChar w:fldCharType="end"/>
          </w:r>
        </w:p>
        <w:p w:rsidR="005A3B65" w:rsidRPr="006703E6" w:rsidRDefault="005618E6">
          <w:pPr>
            <w:pStyle w:val="2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6703E6">
            <w:rPr>
              <w:lang w:val="ru-RU"/>
            </w:rPr>
            <w:t>11.1</w:t>
          </w:r>
          <w:r w:rsidRPr="006703E6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6703E6">
            <w:rPr>
              <w:lang w:val="ru-RU"/>
            </w:rPr>
            <w:t>Пример секции "Информация"</w:t>
          </w:r>
          <w:r w:rsidRPr="006703E6">
            <w:rPr>
              <w:lang w:val="ru-RU"/>
            </w:rPr>
            <w:tab/>
          </w:r>
          <w:r>
            <w:fldChar w:fldCharType="begin"/>
          </w:r>
          <w:r w:rsidRPr="006703E6">
            <w:rPr>
              <w:lang w:val="ru-RU"/>
            </w:rPr>
            <w:instrText xml:space="preserve"> </w:instrText>
          </w:r>
          <w:r>
            <w:instrText>PAGEREF</w:instrText>
          </w:r>
          <w:r w:rsidRPr="006703E6">
            <w:rPr>
              <w:lang w:val="ru-RU"/>
            </w:rPr>
            <w:instrText xml:space="preserve"> _</w:instrText>
          </w:r>
          <w:r>
            <w:instrText>Toc</w:instrText>
          </w:r>
          <w:r w:rsidRPr="006703E6">
            <w:rPr>
              <w:lang w:val="ru-RU"/>
            </w:rPr>
            <w:instrText>256000104 \</w:instrText>
          </w:r>
          <w:r>
            <w:instrText>h</w:instrText>
          </w:r>
          <w:r w:rsidRPr="006703E6">
            <w:rPr>
              <w:lang w:val="ru-RU"/>
            </w:rPr>
            <w:instrText xml:space="preserve"> </w:instrText>
          </w:r>
          <w:r>
            <w:fldChar w:fldCharType="separate"/>
          </w:r>
          <w:r w:rsidRPr="006703E6">
            <w:rPr>
              <w:lang w:val="ru-RU"/>
            </w:rPr>
            <w:t>26</w:t>
          </w:r>
          <w:r>
            <w:fldChar w:fldCharType="end"/>
          </w:r>
        </w:p>
        <w:p w:rsidR="005A3B65" w:rsidRDefault="005618E6">
          <w:pPr>
            <w:pStyle w:val="2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lastRenderedPageBreak/>
            <w:t>11.2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Пример секции "Инициализация"</w:t>
          </w:r>
          <w:r>
            <w:tab/>
          </w:r>
          <w:r>
            <w:fldChar w:fldCharType="begin"/>
          </w:r>
          <w:r>
            <w:instrText xml:space="preserve"> PAGEREF _Toc256000105 \h </w:instrText>
          </w:r>
          <w:r>
            <w:fldChar w:fldCharType="separate"/>
          </w:r>
          <w:r>
            <w:t>26</w:t>
          </w:r>
          <w:r>
            <w:fldChar w:fldCharType="end"/>
          </w:r>
        </w:p>
        <w:p w:rsidR="00D841F2" w:rsidRPr="004B5FCD" w:rsidRDefault="005618E6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bookmarkStart w:id="2" w:name="scroll-bookmark-2"/>
    <w:bookmarkEnd w:id="2"/>
    <w:p w:rsidR="00740789" w:rsidRPr="00D841F2" w:rsidRDefault="005618E6" w:rsidP="005618E6">
      <w:pPr>
        <w:numPr>
          <w:ilvl w:val="0"/>
          <w:numId w:val="3"/>
        </w:numPr>
      </w:pPr>
      <w:r>
        <w:lastRenderedPageBreak/>
        <w:fldChar w:fldCharType="begin"/>
      </w:r>
      <w:r>
        <w:instrText xml:space="preserve"> HYPERLINK \l "scroll-bookmark-3" </w:instrText>
      </w:r>
      <w:r>
        <w:fldChar w:fldCharType="separate"/>
      </w:r>
      <w:proofErr w:type="spellStart"/>
      <w:r>
        <w:rPr>
          <w:rStyle w:val="a4"/>
        </w:rPr>
        <w:t>Цели</w:t>
      </w:r>
      <w:proofErr w:type="spellEnd"/>
      <w:r>
        <w:rPr>
          <w:rStyle w:val="a4"/>
        </w:rPr>
        <w:fldChar w:fldCharType="end"/>
      </w:r>
    </w:p>
    <w:p w:rsidR="005A3B65" w:rsidRDefault="005618E6" w:rsidP="005618E6">
      <w:pPr>
        <w:numPr>
          <w:ilvl w:val="0"/>
          <w:numId w:val="3"/>
        </w:numPr>
      </w:pPr>
      <w:hyperlink w:anchor="scroll-bookmark-4" w:history="1">
        <w:proofErr w:type="spellStart"/>
        <w:r>
          <w:rPr>
            <w:rStyle w:val="a4"/>
          </w:rPr>
          <w:t>Структура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приложения</w:t>
        </w:r>
        <w:proofErr w:type="spellEnd"/>
      </w:hyperlink>
    </w:p>
    <w:p w:rsidR="005A3B65" w:rsidRDefault="005618E6" w:rsidP="005618E6">
      <w:pPr>
        <w:numPr>
          <w:ilvl w:val="1"/>
          <w:numId w:val="4"/>
        </w:numPr>
      </w:pPr>
      <w:hyperlink w:anchor="scroll-bookmark-5" w:history="1">
        <w:proofErr w:type="spellStart"/>
        <w:r>
          <w:rPr>
            <w:rStyle w:val="a4"/>
          </w:rPr>
          <w:t>Секция</w:t>
        </w:r>
        <w:proofErr w:type="spellEnd"/>
        <w:r>
          <w:rPr>
            <w:rStyle w:val="a4"/>
          </w:rPr>
          <w:t xml:space="preserve"> "</w:t>
        </w:r>
        <w:proofErr w:type="spellStart"/>
        <w:r>
          <w:rPr>
            <w:rStyle w:val="a4"/>
          </w:rPr>
          <w:t>Информация</w:t>
        </w:r>
        <w:proofErr w:type="spellEnd"/>
        <w:r>
          <w:rPr>
            <w:rStyle w:val="a4"/>
          </w:rPr>
          <w:t>"</w:t>
        </w:r>
      </w:hyperlink>
    </w:p>
    <w:p w:rsidR="005A3B65" w:rsidRDefault="005618E6" w:rsidP="005618E6">
      <w:pPr>
        <w:numPr>
          <w:ilvl w:val="1"/>
          <w:numId w:val="4"/>
        </w:numPr>
      </w:pPr>
      <w:hyperlink w:anchor="scroll-bookmark-6" w:history="1">
        <w:proofErr w:type="spellStart"/>
        <w:r>
          <w:rPr>
            <w:rStyle w:val="a4"/>
          </w:rPr>
          <w:t>Секции</w:t>
        </w:r>
        <w:proofErr w:type="spellEnd"/>
        <w:r>
          <w:rPr>
            <w:rStyle w:val="a4"/>
          </w:rPr>
          <w:t xml:space="preserve"> "</w:t>
        </w:r>
        <w:proofErr w:type="spellStart"/>
        <w:r>
          <w:rPr>
            <w:rStyle w:val="a4"/>
          </w:rPr>
          <w:t>Инициализация</w:t>
        </w:r>
        <w:proofErr w:type="spellEnd"/>
        <w:r>
          <w:rPr>
            <w:rStyle w:val="a4"/>
          </w:rPr>
          <w:t>" и "Main"</w:t>
        </w:r>
      </w:hyperlink>
    </w:p>
    <w:p w:rsidR="005A3B65" w:rsidRDefault="005618E6" w:rsidP="005618E6">
      <w:pPr>
        <w:numPr>
          <w:ilvl w:val="1"/>
          <w:numId w:val="4"/>
        </w:numPr>
      </w:pPr>
      <w:hyperlink w:anchor="scroll-bookmark-7" w:history="1">
        <w:proofErr w:type="spellStart"/>
        <w:r>
          <w:rPr>
            <w:rStyle w:val="a4"/>
          </w:rPr>
          <w:t>Секция</w:t>
        </w:r>
        <w:proofErr w:type="spellEnd"/>
        <w:r>
          <w:rPr>
            <w:rStyle w:val="a4"/>
          </w:rPr>
          <w:t xml:space="preserve"> "</w:t>
        </w:r>
        <w:proofErr w:type="spellStart"/>
        <w:r>
          <w:rPr>
            <w:rStyle w:val="a4"/>
          </w:rPr>
          <w:t>Процедуры</w:t>
        </w:r>
        <w:proofErr w:type="spellEnd"/>
        <w:r>
          <w:rPr>
            <w:rStyle w:val="a4"/>
          </w:rPr>
          <w:t>"</w:t>
        </w:r>
      </w:hyperlink>
    </w:p>
    <w:p w:rsidR="005A3B65" w:rsidRDefault="005618E6" w:rsidP="005618E6">
      <w:pPr>
        <w:numPr>
          <w:ilvl w:val="1"/>
          <w:numId w:val="4"/>
        </w:numPr>
      </w:pPr>
      <w:hyperlink w:anchor="scroll-bookmark-8" w:history="1">
        <w:proofErr w:type="spellStart"/>
        <w:r>
          <w:rPr>
            <w:rStyle w:val="a4"/>
          </w:rPr>
          <w:t>Секции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скрипта</w:t>
        </w:r>
        <w:proofErr w:type="spellEnd"/>
      </w:hyperlink>
    </w:p>
    <w:p w:rsidR="005A3B65" w:rsidRDefault="005618E6" w:rsidP="005618E6">
      <w:pPr>
        <w:numPr>
          <w:ilvl w:val="1"/>
          <w:numId w:val="4"/>
        </w:numPr>
      </w:pPr>
      <w:hyperlink w:anchor="scroll-bookmark-9" w:history="1">
        <w:proofErr w:type="spellStart"/>
        <w:r>
          <w:rPr>
            <w:rStyle w:val="a4"/>
          </w:rPr>
          <w:t>Секция</w:t>
        </w:r>
        <w:proofErr w:type="spellEnd"/>
        <w:r>
          <w:rPr>
            <w:rStyle w:val="a4"/>
          </w:rPr>
          <w:t xml:space="preserve"> "</w:t>
        </w:r>
        <w:proofErr w:type="spellStart"/>
        <w:r>
          <w:rPr>
            <w:rStyle w:val="a4"/>
          </w:rPr>
          <w:t>Конец</w:t>
        </w:r>
        <w:proofErr w:type="spellEnd"/>
        <w:r>
          <w:rPr>
            <w:rStyle w:val="a4"/>
          </w:rPr>
          <w:t>"</w:t>
        </w:r>
      </w:hyperlink>
    </w:p>
    <w:p w:rsidR="005A3B65" w:rsidRDefault="005618E6" w:rsidP="005618E6">
      <w:pPr>
        <w:numPr>
          <w:ilvl w:val="1"/>
          <w:numId w:val="4"/>
        </w:numPr>
      </w:pPr>
      <w:hyperlink w:anchor="scroll-bookmark-10" w:history="1">
        <w:proofErr w:type="spellStart"/>
        <w:r>
          <w:rPr>
            <w:rStyle w:val="a4"/>
          </w:rPr>
          <w:t>Группировка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секций</w:t>
        </w:r>
        <w:proofErr w:type="spellEnd"/>
      </w:hyperlink>
    </w:p>
    <w:p w:rsidR="005A3B65" w:rsidRDefault="005618E6" w:rsidP="005618E6">
      <w:pPr>
        <w:numPr>
          <w:ilvl w:val="1"/>
          <w:numId w:val="4"/>
        </w:numPr>
      </w:pPr>
      <w:hyperlink w:anchor="scroll-bookmark-11" w:history="1">
        <w:proofErr w:type="spellStart"/>
        <w:r>
          <w:rPr>
            <w:rStyle w:val="a4"/>
          </w:rPr>
          <w:t>Секция-разделитель</w:t>
        </w:r>
        <w:proofErr w:type="spellEnd"/>
      </w:hyperlink>
    </w:p>
    <w:p w:rsidR="005A3B65" w:rsidRDefault="005618E6" w:rsidP="005618E6">
      <w:pPr>
        <w:numPr>
          <w:ilvl w:val="0"/>
          <w:numId w:val="3"/>
        </w:numPr>
      </w:pPr>
      <w:hyperlink w:anchor="scroll-bookmark-12" w:history="1">
        <w:proofErr w:type="spellStart"/>
        <w:r>
          <w:rPr>
            <w:rStyle w:val="a4"/>
          </w:rPr>
          <w:t>Отступы</w:t>
        </w:r>
        <w:proofErr w:type="spellEnd"/>
        <w:r>
          <w:rPr>
            <w:rStyle w:val="a4"/>
          </w:rPr>
          <w:t xml:space="preserve"> и </w:t>
        </w:r>
        <w:proofErr w:type="spellStart"/>
        <w:r>
          <w:rPr>
            <w:rStyle w:val="a4"/>
          </w:rPr>
          <w:t>пропуски</w:t>
        </w:r>
        <w:proofErr w:type="spellEnd"/>
      </w:hyperlink>
    </w:p>
    <w:p w:rsidR="005A3B65" w:rsidRDefault="005618E6" w:rsidP="005618E6">
      <w:pPr>
        <w:numPr>
          <w:ilvl w:val="1"/>
          <w:numId w:val="5"/>
        </w:numPr>
      </w:pPr>
      <w:hyperlink w:anchor="scroll-bookmark-13" w:history="1">
        <w:proofErr w:type="spellStart"/>
        <w:r>
          <w:rPr>
            <w:rStyle w:val="a4"/>
          </w:rPr>
          <w:t>Отступы</w:t>
        </w:r>
        <w:proofErr w:type="spellEnd"/>
      </w:hyperlink>
    </w:p>
    <w:p w:rsidR="005A3B65" w:rsidRDefault="005618E6" w:rsidP="005618E6">
      <w:pPr>
        <w:numPr>
          <w:ilvl w:val="1"/>
          <w:numId w:val="5"/>
        </w:numPr>
      </w:pPr>
      <w:hyperlink w:anchor="scroll-bookmark-14" w:history="1">
        <w:proofErr w:type="spellStart"/>
        <w:r>
          <w:rPr>
            <w:rStyle w:val="a4"/>
          </w:rPr>
          <w:t>Длина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строки</w:t>
        </w:r>
        <w:proofErr w:type="spellEnd"/>
      </w:hyperlink>
    </w:p>
    <w:p w:rsidR="005A3B65" w:rsidRDefault="005618E6" w:rsidP="005618E6">
      <w:pPr>
        <w:numPr>
          <w:ilvl w:val="1"/>
          <w:numId w:val="5"/>
        </w:numPr>
      </w:pPr>
      <w:hyperlink w:anchor="scroll-bookmark-15" w:history="1">
        <w:proofErr w:type="spellStart"/>
        <w:r>
          <w:rPr>
            <w:rStyle w:val="a4"/>
          </w:rPr>
          <w:t>Перенос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строк</w:t>
        </w:r>
        <w:proofErr w:type="spellEnd"/>
      </w:hyperlink>
    </w:p>
    <w:p w:rsidR="005A3B65" w:rsidRDefault="005618E6" w:rsidP="005618E6">
      <w:pPr>
        <w:numPr>
          <w:ilvl w:val="1"/>
          <w:numId w:val="5"/>
        </w:numPr>
      </w:pPr>
      <w:hyperlink w:anchor="scroll-bookmark-16" w:history="1">
        <w:proofErr w:type="spellStart"/>
        <w:r>
          <w:rPr>
            <w:rStyle w:val="a4"/>
          </w:rPr>
          <w:t>Присвоение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переменных</w:t>
        </w:r>
        <w:proofErr w:type="spellEnd"/>
      </w:hyperlink>
    </w:p>
    <w:p w:rsidR="005A3B65" w:rsidRDefault="005618E6" w:rsidP="005618E6">
      <w:pPr>
        <w:numPr>
          <w:ilvl w:val="1"/>
          <w:numId w:val="5"/>
        </w:numPr>
      </w:pPr>
      <w:hyperlink w:anchor="scroll-bookmark-17" w:history="1">
        <w:proofErr w:type="spellStart"/>
        <w:r>
          <w:rPr>
            <w:rStyle w:val="a4"/>
          </w:rPr>
          <w:t>Алиасы</w:t>
        </w:r>
        <w:proofErr w:type="spellEnd"/>
        <w:r>
          <w:rPr>
            <w:rStyle w:val="a4"/>
          </w:rPr>
          <w:t xml:space="preserve"> (</w:t>
        </w:r>
        <w:r>
          <w:rPr>
            <w:rStyle w:val="a4"/>
          </w:rPr>
          <w:t>AS)</w:t>
        </w:r>
      </w:hyperlink>
    </w:p>
    <w:p w:rsidR="005A3B65" w:rsidRDefault="005618E6" w:rsidP="005618E6">
      <w:pPr>
        <w:numPr>
          <w:ilvl w:val="1"/>
          <w:numId w:val="5"/>
        </w:numPr>
      </w:pPr>
      <w:hyperlink w:anchor="scroll-bookmark-18" w:history="1">
        <w:proofErr w:type="spellStart"/>
        <w:r>
          <w:rPr>
            <w:rStyle w:val="a4"/>
          </w:rPr>
          <w:t>Пустые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строки</w:t>
        </w:r>
        <w:proofErr w:type="spellEnd"/>
      </w:hyperlink>
    </w:p>
    <w:p w:rsidR="005A3B65" w:rsidRDefault="005618E6" w:rsidP="005618E6">
      <w:pPr>
        <w:numPr>
          <w:ilvl w:val="1"/>
          <w:numId w:val="5"/>
        </w:numPr>
      </w:pPr>
      <w:hyperlink w:anchor="scroll-bookmark-19" w:history="1">
        <w:proofErr w:type="spellStart"/>
        <w:r>
          <w:rPr>
            <w:rStyle w:val="a4"/>
          </w:rPr>
          <w:t>Пробелы</w:t>
        </w:r>
        <w:proofErr w:type="spellEnd"/>
      </w:hyperlink>
    </w:p>
    <w:p w:rsidR="005A3B65" w:rsidRDefault="005618E6" w:rsidP="005618E6">
      <w:pPr>
        <w:numPr>
          <w:ilvl w:val="0"/>
          <w:numId w:val="3"/>
        </w:numPr>
      </w:pPr>
      <w:hyperlink w:anchor="scroll-bookmark-20" w:history="1">
        <w:proofErr w:type="spellStart"/>
        <w:r>
          <w:rPr>
            <w:rStyle w:val="a4"/>
          </w:rPr>
          <w:t>Комментарии</w:t>
        </w:r>
        <w:proofErr w:type="spellEnd"/>
      </w:hyperlink>
    </w:p>
    <w:p w:rsidR="005A3B65" w:rsidRDefault="005618E6" w:rsidP="005618E6">
      <w:pPr>
        <w:numPr>
          <w:ilvl w:val="1"/>
          <w:numId w:val="6"/>
        </w:numPr>
      </w:pPr>
      <w:hyperlink w:anchor="scroll-bookmark-21" w:history="1">
        <w:proofErr w:type="spellStart"/>
        <w:r>
          <w:rPr>
            <w:rStyle w:val="a4"/>
          </w:rPr>
          <w:t>Блочный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комментарий</w:t>
        </w:r>
        <w:proofErr w:type="spellEnd"/>
      </w:hyperlink>
    </w:p>
    <w:p w:rsidR="005A3B65" w:rsidRDefault="005618E6" w:rsidP="005618E6">
      <w:pPr>
        <w:numPr>
          <w:ilvl w:val="1"/>
          <w:numId w:val="6"/>
        </w:numPr>
      </w:pPr>
      <w:hyperlink w:anchor="scroll-bookmark-22" w:history="1">
        <w:proofErr w:type="spellStart"/>
        <w:r>
          <w:rPr>
            <w:rStyle w:val="a4"/>
          </w:rPr>
          <w:t>Однострочные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комментарии</w:t>
        </w:r>
        <w:proofErr w:type="spellEnd"/>
      </w:hyperlink>
    </w:p>
    <w:p w:rsidR="005A3B65" w:rsidRDefault="005618E6" w:rsidP="005618E6">
      <w:pPr>
        <w:numPr>
          <w:ilvl w:val="1"/>
          <w:numId w:val="6"/>
        </w:numPr>
      </w:pPr>
      <w:hyperlink w:anchor="scroll-bookmark-23" w:history="1">
        <w:proofErr w:type="spellStart"/>
        <w:r>
          <w:rPr>
            <w:rStyle w:val="a4"/>
          </w:rPr>
          <w:t>Комментарии</w:t>
        </w:r>
        <w:proofErr w:type="spellEnd"/>
        <w:r>
          <w:rPr>
            <w:rStyle w:val="a4"/>
          </w:rPr>
          <w:t xml:space="preserve"> в </w:t>
        </w:r>
        <w:proofErr w:type="spellStart"/>
        <w:r>
          <w:rPr>
            <w:rStyle w:val="a4"/>
          </w:rPr>
          <w:t>конце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строки</w:t>
        </w:r>
        <w:proofErr w:type="spellEnd"/>
      </w:hyperlink>
    </w:p>
    <w:p w:rsidR="005A3B65" w:rsidRDefault="005618E6" w:rsidP="005618E6">
      <w:pPr>
        <w:numPr>
          <w:ilvl w:val="1"/>
          <w:numId w:val="6"/>
        </w:numPr>
      </w:pPr>
      <w:hyperlink w:anchor="scroll-bookmark-24" w:history="1">
        <w:proofErr w:type="spellStart"/>
        <w:r>
          <w:rPr>
            <w:rStyle w:val="a4"/>
          </w:rPr>
          <w:t>Комментарии</w:t>
        </w:r>
        <w:proofErr w:type="spellEnd"/>
        <w:r>
          <w:rPr>
            <w:rStyle w:val="a4"/>
          </w:rPr>
          <w:t xml:space="preserve"> в </w:t>
        </w:r>
        <w:proofErr w:type="spellStart"/>
        <w:r>
          <w:rPr>
            <w:rStyle w:val="a4"/>
          </w:rPr>
          <w:t>конце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строки</w:t>
        </w:r>
        <w:proofErr w:type="spellEnd"/>
      </w:hyperlink>
    </w:p>
    <w:p w:rsidR="005A3B65" w:rsidRDefault="005618E6" w:rsidP="005618E6">
      <w:pPr>
        <w:numPr>
          <w:ilvl w:val="1"/>
          <w:numId w:val="6"/>
        </w:numPr>
      </w:pPr>
      <w:hyperlink w:anchor="scroll-bookmark-25" w:history="1">
        <w:proofErr w:type="spellStart"/>
        <w:r>
          <w:rPr>
            <w:rStyle w:val="a4"/>
          </w:rPr>
          <w:t>Комментирование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кода</w:t>
        </w:r>
        <w:proofErr w:type="spellEnd"/>
      </w:hyperlink>
    </w:p>
    <w:p w:rsidR="005A3B65" w:rsidRDefault="005618E6" w:rsidP="005618E6">
      <w:pPr>
        <w:numPr>
          <w:ilvl w:val="1"/>
          <w:numId w:val="6"/>
        </w:numPr>
      </w:pPr>
      <w:hyperlink w:anchor="scroll-bookmark-26" w:history="1">
        <w:proofErr w:type="spellStart"/>
        <w:r>
          <w:rPr>
            <w:rStyle w:val="a4"/>
          </w:rPr>
          <w:t>Комментарии</w:t>
        </w:r>
        <w:proofErr w:type="spellEnd"/>
        <w:r>
          <w:rPr>
            <w:rStyle w:val="a4"/>
          </w:rPr>
          <w:t xml:space="preserve"> в </w:t>
        </w:r>
        <w:proofErr w:type="spellStart"/>
        <w:r>
          <w:rPr>
            <w:rStyle w:val="a4"/>
          </w:rPr>
          <w:t>таблицах</w:t>
        </w:r>
        <w:proofErr w:type="spellEnd"/>
        <w:r>
          <w:rPr>
            <w:rStyle w:val="a4"/>
          </w:rPr>
          <w:t xml:space="preserve"> INLINE</w:t>
        </w:r>
      </w:hyperlink>
    </w:p>
    <w:p w:rsidR="005A3B65" w:rsidRDefault="005618E6" w:rsidP="005618E6">
      <w:pPr>
        <w:numPr>
          <w:ilvl w:val="0"/>
          <w:numId w:val="3"/>
        </w:numPr>
      </w:pPr>
      <w:hyperlink w:anchor="scroll-bookmark-27" w:history="1">
        <w:proofErr w:type="spellStart"/>
        <w:r>
          <w:rPr>
            <w:rStyle w:val="a4"/>
          </w:rPr>
          <w:t>Выражения</w:t>
        </w:r>
        <w:proofErr w:type="spellEnd"/>
      </w:hyperlink>
    </w:p>
    <w:p w:rsidR="005A3B65" w:rsidRDefault="005618E6" w:rsidP="005618E6">
      <w:pPr>
        <w:numPr>
          <w:ilvl w:val="1"/>
          <w:numId w:val="7"/>
        </w:numPr>
      </w:pPr>
      <w:hyperlink w:anchor="scroll-bookmark-28" w:history="1">
        <w:proofErr w:type="spellStart"/>
        <w:r>
          <w:rPr>
            <w:rStyle w:val="a4"/>
          </w:rPr>
          <w:t>Простые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операторы</w:t>
        </w:r>
        <w:proofErr w:type="spellEnd"/>
      </w:hyperlink>
    </w:p>
    <w:p w:rsidR="005A3B65" w:rsidRDefault="005618E6" w:rsidP="005618E6">
      <w:pPr>
        <w:numPr>
          <w:ilvl w:val="1"/>
          <w:numId w:val="7"/>
        </w:numPr>
      </w:pPr>
      <w:hyperlink w:anchor="scroll-bookmark-29" w:history="1">
        <w:proofErr w:type="spellStart"/>
        <w:r>
          <w:rPr>
            <w:rStyle w:val="a4"/>
          </w:rPr>
          <w:t>Инициализация</w:t>
        </w:r>
        <w:proofErr w:type="spellEnd"/>
        <w:r>
          <w:rPr>
            <w:rStyle w:val="a4"/>
          </w:rPr>
          <w:t xml:space="preserve"> и </w:t>
        </w:r>
        <w:proofErr w:type="spellStart"/>
        <w:r>
          <w:rPr>
            <w:rStyle w:val="a4"/>
          </w:rPr>
          <w:t>отчистка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переменных</w:t>
        </w:r>
        <w:proofErr w:type="spellEnd"/>
      </w:hyperlink>
    </w:p>
    <w:p w:rsidR="005A3B65" w:rsidRPr="006703E6" w:rsidRDefault="005618E6" w:rsidP="005618E6">
      <w:pPr>
        <w:numPr>
          <w:ilvl w:val="1"/>
          <w:numId w:val="7"/>
        </w:numPr>
        <w:rPr>
          <w:lang w:val="ru-RU"/>
        </w:rPr>
      </w:pPr>
      <w:hyperlink w:anchor="scroll-bookmark-30" w:history="1">
        <w:r w:rsidRPr="006703E6">
          <w:rPr>
            <w:rStyle w:val="a4"/>
            <w:lang w:val="ru-RU"/>
          </w:rPr>
          <w:t xml:space="preserve">Выражения </w:t>
        </w:r>
        <w:r w:rsidRPr="006703E6">
          <w:rPr>
            <w:rStyle w:val="a4"/>
            <w:lang w:val="ru-RU"/>
          </w:rPr>
          <w:t xml:space="preserve">в переменных и </w:t>
        </w:r>
        <w:r>
          <w:rPr>
            <w:rStyle w:val="a4"/>
          </w:rPr>
          <w:t>master</w:t>
        </w:r>
        <w:r w:rsidRPr="006703E6">
          <w:rPr>
            <w:rStyle w:val="a4"/>
            <w:lang w:val="ru-RU"/>
          </w:rPr>
          <w:t xml:space="preserve"> </w:t>
        </w:r>
        <w:r>
          <w:rPr>
            <w:rStyle w:val="a4"/>
          </w:rPr>
          <w:t>items</w:t>
        </w:r>
      </w:hyperlink>
    </w:p>
    <w:p w:rsidR="005A3B65" w:rsidRDefault="005618E6" w:rsidP="005618E6">
      <w:pPr>
        <w:numPr>
          <w:ilvl w:val="1"/>
          <w:numId w:val="7"/>
        </w:numPr>
      </w:pPr>
      <w:hyperlink w:anchor="scroll-bookmark-31" w:history="1">
        <w:proofErr w:type="spellStart"/>
        <w:r>
          <w:rPr>
            <w:rStyle w:val="a4"/>
          </w:rPr>
          <w:t>Оператор</w:t>
        </w:r>
        <w:proofErr w:type="spellEnd"/>
        <w:r>
          <w:rPr>
            <w:rStyle w:val="a4"/>
          </w:rPr>
          <w:t xml:space="preserve"> LOAD</w:t>
        </w:r>
      </w:hyperlink>
    </w:p>
    <w:p w:rsidR="005A3B65" w:rsidRPr="006703E6" w:rsidRDefault="005618E6" w:rsidP="005618E6">
      <w:pPr>
        <w:numPr>
          <w:ilvl w:val="2"/>
          <w:numId w:val="8"/>
        </w:numPr>
        <w:rPr>
          <w:lang w:val="ru-RU"/>
        </w:rPr>
      </w:pPr>
      <w:hyperlink w:anchor="scroll-bookmark-32" w:history="1">
        <w:r w:rsidRPr="006703E6">
          <w:rPr>
            <w:rStyle w:val="a4"/>
            <w:lang w:val="ru-RU"/>
          </w:rPr>
          <w:t xml:space="preserve">Исключение для </w:t>
        </w:r>
        <w:r>
          <w:rPr>
            <w:rStyle w:val="a4"/>
          </w:rPr>
          <w:t>GROUP</w:t>
        </w:r>
        <w:r w:rsidRPr="006703E6">
          <w:rPr>
            <w:rStyle w:val="a4"/>
            <w:lang w:val="ru-RU"/>
          </w:rPr>
          <w:t xml:space="preserve"> </w:t>
        </w:r>
        <w:r>
          <w:rPr>
            <w:rStyle w:val="a4"/>
          </w:rPr>
          <w:t>BY</w:t>
        </w:r>
        <w:r w:rsidRPr="006703E6">
          <w:rPr>
            <w:rStyle w:val="a4"/>
            <w:lang w:val="ru-RU"/>
          </w:rPr>
          <w:t xml:space="preserve"> и </w:t>
        </w:r>
        <w:r>
          <w:rPr>
            <w:rStyle w:val="a4"/>
          </w:rPr>
          <w:t>ORDER</w:t>
        </w:r>
        <w:r w:rsidRPr="006703E6">
          <w:rPr>
            <w:rStyle w:val="a4"/>
            <w:lang w:val="ru-RU"/>
          </w:rPr>
          <w:t xml:space="preserve"> </w:t>
        </w:r>
        <w:r>
          <w:rPr>
            <w:rStyle w:val="a4"/>
          </w:rPr>
          <w:t>BY</w:t>
        </w:r>
      </w:hyperlink>
    </w:p>
    <w:p w:rsidR="005A3B65" w:rsidRDefault="005618E6" w:rsidP="005618E6">
      <w:pPr>
        <w:numPr>
          <w:ilvl w:val="2"/>
          <w:numId w:val="8"/>
        </w:numPr>
      </w:pPr>
      <w:hyperlink w:anchor="scroll-bookmark-33" w:history="1">
        <w:proofErr w:type="spellStart"/>
        <w:r>
          <w:rPr>
            <w:rStyle w:val="a4"/>
          </w:rPr>
          <w:t>Порядок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полей</w:t>
        </w:r>
        <w:proofErr w:type="spellEnd"/>
        <w:r>
          <w:rPr>
            <w:rStyle w:val="a4"/>
          </w:rPr>
          <w:t xml:space="preserve"> в </w:t>
        </w:r>
        <w:proofErr w:type="spellStart"/>
        <w:r>
          <w:rPr>
            <w:rStyle w:val="a4"/>
          </w:rPr>
          <w:t>операторах</w:t>
        </w:r>
        <w:proofErr w:type="spellEnd"/>
        <w:r>
          <w:rPr>
            <w:rStyle w:val="a4"/>
          </w:rPr>
          <w:t xml:space="preserve"> LOAD</w:t>
        </w:r>
      </w:hyperlink>
    </w:p>
    <w:p w:rsidR="005A3B65" w:rsidRDefault="005618E6" w:rsidP="005618E6">
      <w:pPr>
        <w:numPr>
          <w:ilvl w:val="2"/>
          <w:numId w:val="8"/>
        </w:numPr>
      </w:pPr>
      <w:hyperlink w:anchor="scroll-bookmark-34" w:history="1">
        <w:r>
          <w:rPr>
            <w:rStyle w:val="a4"/>
          </w:rPr>
          <w:t xml:space="preserve">INLINE </w:t>
        </w:r>
        <w:proofErr w:type="spellStart"/>
        <w:r>
          <w:rPr>
            <w:rStyle w:val="a4"/>
          </w:rPr>
          <w:t>загрузка</w:t>
        </w:r>
        <w:proofErr w:type="spellEnd"/>
      </w:hyperlink>
    </w:p>
    <w:p w:rsidR="005A3B65" w:rsidRDefault="005618E6" w:rsidP="005618E6">
      <w:pPr>
        <w:numPr>
          <w:ilvl w:val="1"/>
          <w:numId w:val="7"/>
        </w:numPr>
      </w:pPr>
      <w:hyperlink w:anchor="scroll-bookmark-35" w:history="1">
        <w:proofErr w:type="spellStart"/>
        <w:r>
          <w:rPr>
            <w:rStyle w:val="a4"/>
          </w:rPr>
          <w:t>Включаемые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скрипты</w:t>
        </w:r>
        <w:proofErr w:type="spellEnd"/>
      </w:hyperlink>
    </w:p>
    <w:p w:rsidR="005A3B65" w:rsidRDefault="005618E6" w:rsidP="005618E6">
      <w:pPr>
        <w:numPr>
          <w:ilvl w:val="1"/>
          <w:numId w:val="7"/>
        </w:numPr>
      </w:pPr>
      <w:hyperlink w:anchor="scroll-bookmark-36" w:history="1">
        <w:proofErr w:type="spellStart"/>
        <w:r>
          <w:rPr>
            <w:rStyle w:val="a4"/>
          </w:rPr>
          <w:t>Оператор</w:t>
        </w:r>
        <w:proofErr w:type="spellEnd"/>
        <w:r>
          <w:rPr>
            <w:rStyle w:val="a4"/>
          </w:rPr>
          <w:t xml:space="preserve"> IF</w:t>
        </w:r>
        <w:proofErr w:type="gramStart"/>
        <w:r>
          <w:rPr>
            <w:rStyle w:val="a4"/>
          </w:rPr>
          <w:t>..</w:t>
        </w:r>
        <w:proofErr w:type="gramEnd"/>
        <w:r>
          <w:rPr>
            <w:rStyle w:val="a4"/>
          </w:rPr>
          <w:t>THEN</w:t>
        </w:r>
        <w:proofErr w:type="gramStart"/>
        <w:r>
          <w:rPr>
            <w:rStyle w:val="a4"/>
          </w:rPr>
          <w:t>..</w:t>
        </w:r>
        <w:proofErr w:type="gramEnd"/>
        <w:r>
          <w:rPr>
            <w:rStyle w:val="a4"/>
          </w:rPr>
          <w:t>ELSEIF</w:t>
        </w:r>
        <w:proofErr w:type="gramStart"/>
        <w:r>
          <w:rPr>
            <w:rStyle w:val="a4"/>
          </w:rPr>
          <w:t>..</w:t>
        </w:r>
        <w:proofErr w:type="gramEnd"/>
        <w:r>
          <w:rPr>
            <w:rStyle w:val="a4"/>
          </w:rPr>
          <w:t>END IF</w:t>
        </w:r>
      </w:hyperlink>
    </w:p>
    <w:p w:rsidR="005A3B65" w:rsidRDefault="005618E6" w:rsidP="005618E6">
      <w:pPr>
        <w:numPr>
          <w:ilvl w:val="1"/>
          <w:numId w:val="7"/>
        </w:numPr>
      </w:pPr>
      <w:hyperlink w:anchor="scroll-bookmark-37" w:history="1">
        <w:proofErr w:type="spellStart"/>
        <w:r>
          <w:rPr>
            <w:rStyle w:val="a4"/>
          </w:rPr>
          <w:t>Оператор</w:t>
        </w:r>
        <w:proofErr w:type="spellEnd"/>
        <w:r>
          <w:rPr>
            <w:rStyle w:val="a4"/>
          </w:rPr>
          <w:t xml:space="preserve"> SWITCH</w:t>
        </w:r>
        <w:proofErr w:type="gramStart"/>
        <w:r>
          <w:rPr>
            <w:rStyle w:val="a4"/>
          </w:rPr>
          <w:t>..</w:t>
        </w:r>
        <w:proofErr w:type="gramEnd"/>
        <w:r>
          <w:rPr>
            <w:rStyle w:val="a4"/>
          </w:rPr>
          <w:t>CASE</w:t>
        </w:r>
        <w:proofErr w:type="gramStart"/>
        <w:r>
          <w:rPr>
            <w:rStyle w:val="a4"/>
          </w:rPr>
          <w:t>..</w:t>
        </w:r>
        <w:proofErr w:type="gramEnd"/>
        <w:r>
          <w:rPr>
            <w:rStyle w:val="a4"/>
          </w:rPr>
          <w:t>DEFAULT</w:t>
        </w:r>
        <w:proofErr w:type="gramStart"/>
        <w:r>
          <w:rPr>
            <w:rStyle w:val="a4"/>
          </w:rPr>
          <w:t>..</w:t>
        </w:r>
        <w:proofErr w:type="gramEnd"/>
        <w:r>
          <w:rPr>
            <w:rStyle w:val="a4"/>
          </w:rPr>
          <w:t>END SWITCH</w:t>
        </w:r>
      </w:hyperlink>
    </w:p>
    <w:p w:rsidR="005A3B65" w:rsidRDefault="005618E6" w:rsidP="005618E6">
      <w:pPr>
        <w:numPr>
          <w:ilvl w:val="1"/>
          <w:numId w:val="7"/>
        </w:numPr>
      </w:pPr>
      <w:hyperlink w:anchor="scroll-bookmark-38" w:history="1">
        <w:proofErr w:type="spellStart"/>
        <w:r>
          <w:rPr>
            <w:rStyle w:val="a4"/>
          </w:rPr>
          <w:t>Оператор</w:t>
        </w:r>
        <w:proofErr w:type="spellEnd"/>
        <w:r>
          <w:rPr>
            <w:rStyle w:val="a4"/>
          </w:rPr>
          <w:t xml:space="preserve"> DO</w:t>
        </w:r>
        <w:proofErr w:type="gramStart"/>
        <w:r>
          <w:rPr>
            <w:rStyle w:val="a4"/>
          </w:rPr>
          <w:t>..</w:t>
        </w:r>
        <w:proofErr w:type="gramEnd"/>
        <w:r>
          <w:rPr>
            <w:rStyle w:val="a4"/>
          </w:rPr>
          <w:t>EXIT DO</w:t>
        </w:r>
        <w:proofErr w:type="gramStart"/>
        <w:r>
          <w:rPr>
            <w:rStyle w:val="a4"/>
          </w:rPr>
          <w:t>..</w:t>
        </w:r>
        <w:proofErr w:type="gramEnd"/>
        <w:r>
          <w:rPr>
            <w:rStyle w:val="a4"/>
          </w:rPr>
          <w:t>LOOP</w:t>
        </w:r>
      </w:hyperlink>
    </w:p>
    <w:p w:rsidR="005A3B65" w:rsidRDefault="005618E6" w:rsidP="005618E6">
      <w:pPr>
        <w:numPr>
          <w:ilvl w:val="1"/>
          <w:numId w:val="7"/>
        </w:numPr>
      </w:pPr>
      <w:hyperlink w:anchor="scroll-bookmark-39" w:history="1">
        <w:proofErr w:type="spellStart"/>
        <w:r>
          <w:rPr>
            <w:rStyle w:val="a4"/>
          </w:rPr>
          <w:t>Оператор</w:t>
        </w:r>
        <w:proofErr w:type="spellEnd"/>
        <w:r>
          <w:rPr>
            <w:rStyle w:val="a4"/>
          </w:rPr>
          <w:t xml:space="preserve"> FOR</w:t>
        </w:r>
        <w:proofErr w:type="gramStart"/>
        <w:r>
          <w:rPr>
            <w:rStyle w:val="a4"/>
          </w:rPr>
          <w:t>..</w:t>
        </w:r>
        <w:proofErr w:type="gramEnd"/>
        <w:r>
          <w:rPr>
            <w:rStyle w:val="a4"/>
          </w:rPr>
          <w:t>NEXT и FOR EACH</w:t>
        </w:r>
        <w:proofErr w:type="gramStart"/>
        <w:r>
          <w:rPr>
            <w:rStyle w:val="a4"/>
          </w:rPr>
          <w:t>..</w:t>
        </w:r>
        <w:proofErr w:type="gramEnd"/>
        <w:r>
          <w:rPr>
            <w:rStyle w:val="a4"/>
          </w:rPr>
          <w:t>NEXT</w:t>
        </w:r>
      </w:hyperlink>
    </w:p>
    <w:p w:rsidR="005A3B65" w:rsidRDefault="005618E6" w:rsidP="005618E6">
      <w:pPr>
        <w:numPr>
          <w:ilvl w:val="1"/>
          <w:numId w:val="7"/>
        </w:numPr>
      </w:pPr>
      <w:hyperlink w:anchor="scroll-bookmark-40" w:history="1">
        <w:proofErr w:type="spellStart"/>
        <w:r>
          <w:rPr>
            <w:rStyle w:val="a4"/>
          </w:rPr>
          <w:t>Операторы</w:t>
        </w:r>
        <w:proofErr w:type="spellEnd"/>
        <w:r>
          <w:rPr>
            <w:rStyle w:val="a4"/>
          </w:rPr>
          <w:t xml:space="preserve"> LOAD * и FOR EACH</w:t>
        </w:r>
      </w:hyperlink>
    </w:p>
    <w:p w:rsidR="005A3B65" w:rsidRDefault="005618E6" w:rsidP="005618E6">
      <w:pPr>
        <w:numPr>
          <w:ilvl w:val="0"/>
          <w:numId w:val="3"/>
        </w:numPr>
      </w:pPr>
      <w:hyperlink w:anchor="scroll-bookmark-41" w:history="1">
        <w:proofErr w:type="spellStart"/>
        <w:r>
          <w:rPr>
            <w:rStyle w:val="a4"/>
          </w:rPr>
          <w:t>Соглашения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об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именовании</w:t>
        </w:r>
        <w:proofErr w:type="spellEnd"/>
      </w:hyperlink>
    </w:p>
    <w:p w:rsidR="005A3B65" w:rsidRDefault="005618E6" w:rsidP="005618E6">
      <w:pPr>
        <w:numPr>
          <w:ilvl w:val="1"/>
          <w:numId w:val="9"/>
        </w:numPr>
      </w:pPr>
      <w:hyperlink w:anchor="scroll-bookmark-42" w:history="1">
        <w:proofErr w:type="spellStart"/>
        <w:r>
          <w:rPr>
            <w:rStyle w:val="a4"/>
          </w:rPr>
          <w:t>Именование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приложений</w:t>
        </w:r>
        <w:proofErr w:type="spellEnd"/>
        <w:r>
          <w:rPr>
            <w:rStyle w:val="a4"/>
          </w:rPr>
          <w:t xml:space="preserve"> и </w:t>
        </w:r>
        <w:proofErr w:type="spellStart"/>
        <w:r>
          <w:rPr>
            <w:rStyle w:val="a4"/>
          </w:rPr>
          <w:t>задач</w:t>
        </w:r>
        <w:proofErr w:type="spellEnd"/>
      </w:hyperlink>
    </w:p>
    <w:p w:rsidR="005A3B65" w:rsidRDefault="005618E6" w:rsidP="005618E6">
      <w:pPr>
        <w:numPr>
          <w:ilvl w:val="1"/>
          <w:numId w:val="9"/>
        </w:numPr>
      </w:pPr>
      <w:hyperlink w:anchor="scroll-bookmark-43" w:history="1">
        <w:proofErr w:type="spellStart"/>
        <w:r>
          <w:rPr>
            <w:rStyle w:val="a4"/>
          </w:rPr>
          <w:t>Именование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файлов</w:t>
        </w:r>
        <w:proofErr w:type="spellEnd"/>
      </w:hyperlink>
    </w:p>
    <w:p w:rsidR="005A3B65" w:rsidRDefault="005618E6" w:rsidP="005618E6">
      <w:pPr>
        <w:numPr>
          <w:ilvl w:val="2"/>
          <w:numId w:val="10"/>
        </w:numPr>
      </w:pPr>
      <w:hyperlink w:anchor="scroll-bookmark-44" w:history="1">
        <w:proofErr w:type="spellStart"/>
        <w:r>
          <w:rPr>
            <w:rStyle w:val="a4"/>
          </w:rPr>
          <w:t>Расширения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файлов</w:t>
        </w:r>
        <w:proofErr w:type="spellEnd"/>
      </w:hyperlink>
    </w:p>
    <w:p w:rsidR="005A3B65" w:rsidRDefault="005618E6" w:rsidP="005618E6">
      <w:pPr>
        <w:numPr>
          <w:ilvl w:val="2"/>
          <w:numId w:val="10"/>
        </w:numPr>
      </w:pPr>
      <w:hyperlink w:anchor="scroll-bookmark-45" w:history="1">
        <w:proofErr w:type="spellStart"/>
        <w:r>
          <w:rPr>
            <w:rStyle w:val="a4"/>
          </w:rPr>
          <w:t>Правила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именования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файлов</w:t>
        </w:r>
        <w:proofErr w:type="spellEnd"/>
      </w:hyperlink>
    </w:p>
    <w:p w:rsidR="005A3B65" w:rsidRDefault="005618E6" w:rsidP="005618E6">
      <w:pPr>
        <w:numPr>
          <w:ilvl w:val="1"/>
          <w:numId w:val="9"/>
        </w:numPr>
      </w:pPr>
      <w:hyperlink w:anchor="scroll-bookmark-46" w:history="1">
        <w:proofErr w:type="spellStart"/>
        <w:r>
          <w:rPr>
            <w:rStyle w:val="a4"/>
          </w:rPr>
          <w:t>Именование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таблиц</w:t>
        </w:r>
        <w:proofErr w:type="spellEnd"/>
        <w:r>
          <w:rPr>
            <w:rStyle w:val="a4"/>
          </w:rPr>
          <w:t xml:space="preserve"> и </w:t>
        </w:r>
        <w:proofErr w:type="spellStart"/>
        <w:r>
          <w:rPr>
            <w:rStyle w:val="a4"/>
          </w:rPr>
          <w:t>полей</w:t>
        </w:r>
        <w:proofErr w:type="spellEnd"/>
      </w:hyperlink>
    </w:p>
    <w:p w:rsidR="005A3B65" w:rsidRDefault="005618E6" w:rsidP="005618E6">
      <w:pPr>
        <w:numPr>
          <w:ilvl w:val="1"/>
          <w:numId w:val="9"/>
        </w:numPr>
      </w:pPr>
      <w:hyperlink w:anchor="scroll-bookmark-47" w:history="1">
        <w:proofErr w:type="spellStart"/>
        <w:r>
          <w:rPr>
            <w:rStyle w:val="a4"/>
          </w:rPr>
          <w:t>Именование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переменных</w:t>
        </w:r>
        <w:proofErr w:type="spellEnd"/>
      </w:hyperlink>
    </w:p>
    <w:p w:rsidR="005A3B65" w:rsidRDefault="005618E6" w:rsidP="005618E6">
      <w:pPr>
        <w:numPr>
          <w:ilvl w:val="1"/>
          <w:numId w:val="9"/>
        </w:numPr>
      </w:pPr>
      <w:hyperlink w:anchor="scroll-bookmark-48" w:history="1">
        <w:proofErr w:type="spellStart"/>
        <w:r>
          <w:rPr>
            <w:rStyle w:val="a4"/>
          </w:rPr>
          <w:t>Именование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процедур</w:t>
        </w:r>
        <w:proofErr w:type="spellEnd"/>
      </w:hyperlink>
    </w:p>
    <w:p w:rsidR="005A3B65" w:rsidRDefault="005618E6" w:rsidP="005618E6">
      <w:pPr>
        <w:numPr>
          <w:ilvl w:val="0"/>
          <w:numId w:val="3"/>
        </w:numPr>
      </w:pPr>
      <w:hyperlink w:anchor="scroll-bookmark-49" w:history="1">
        <w:proofErr w:type="spellStart"/>
        <w:r>
          <w:rPr>
            <w:rStyle w:val="a4"/>
          </w:rPr>
          <w:t>Хорошие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практики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написания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скриптов</w:t>
        </w:r>
        <w:proofErr w:type="spellEnd"/>
      </w:hyperlink>
    </w:p>
    <w:p w:rsidR="005A3B65" w:rsidRDefault="005618E6" w:rsidP="005618E6">
      <w:pPr>
        <w:numPr>
          <w:ilvl w:val="0"/>
          <w:numId w:val="3"/>
        </w:numPr>
      </w:pPr>
      <w:hyperlink w:anchor="scroll-bookmark-50" w:history="1">
        <w:proofErr w:type="spellStart"/>
        <w:r>
          <w:rPr>
            <w:rStyle w:val="a4"/>
          </w:rPr>
          <w:t>Безопасность</w:t>
        </w:r>
        <w:proofErr w:type="spellEnd"/>
        <w:r>
          <w:rPr>
            <w:rStyle w:val="a4"/>
          </w:rPr>
          <w:t xml:space="preserve"> (Section Access)</w:t>
        </w:r>
      </w:hyperlink>
    </w:p>
    <w:p w:rsidR="005A3B65" w:rsidRDefault="005618E6" w:rsidP="005618E6">
      <w:pPr>
        <w:numPr>
          <w:ilvl w:val="0"/>
          <w:numId w:val="3"/>
        </w:numPr>
      </w:pPr>
      <w:hyperlink w:anchor="scroll-bookmark-51" w:history="1">
        <w:proofErr w:type="spellStart"/>
        <w:r>
          <w:rPr>
            <w:rStyle w:val="a4"/>
          </w:rPr>
          <w:t>Процедуры</w:t>
        </w:r>
        <w:proofErr w:type="spellEnd"/>
      </w:hyperlink>
    </w:p>
    <w:p w:rsidR="005A3B65" w:rsidRDefault="005618E6" w:rsidP="005618E6">
      <w:pPr>
        <w:numPr>
          <w:ilvl w:val="0"/>
          <w:numId w:val="3"/>
        </w:numPr>
      </w:pPr>
      <w:hyperlink w:anchor="scroll-bookmark-52" w:history="1">
        <w:proofErr w:type="spellStart"/>
        <w:r>
          <w:rPr>
            <w:rStyle w:val="a4"/>
          </w:rPr>
          <w:t>Библиотеки</w:t>
        </w:r>
        <w:proofErr w:type="spellEnd"/>
      </w:hyperlink>
    </w:p>
    <w:p w:rsidR="005A3B65" w:rsidRDefault="005618E6" w:rsidP="005618E6">
      <w:pPr>
        <w:numPr>
          <w:ilvl w:val="0"/>
          <w:numId w:val="3"/>
        </w:numPr>
      </w:pPr>
      <w:hyperlink w:anchor="scroll-bookmark-53" w:history="1">
        <w:proofErr w:type="spellStart"/>
        <w:r>
          <w:rPr>
            <w:rStyle w:val="a4"/>
          </w:rPr>
          <w:t>Примеры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скриптов</w:t>
        </w:r>
        <w:proofErr w:type="spellEnd"/>
      </w:hyperlink>
    </w:p>
    <w:p w:rsidR="005A3B65" w:rsidRDefault="005618E6" w:rsidP="005618E6">
      <w:pPr>
        <w:numPr>
          <w:ilvl w:val="1"/>
          <w:numId w:val="11"/>
        </w:numPr>
      </w:pPr>
      <w:hyperlink w:anchor="scroll-bookmark-54" w:history="1">
        <w:proofErr w:type="spellStart"/>
        <w:r>
          <w:rPr>
            <w:rStyle w:val="a4"/>
          </w:rPr>
          <w:t>Пример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секции</w:t>
        </w:r>
        <w:proofErr w:type="spellEnd"/>
        <w:r>
          <w:rPr>
            <w:rStyle w:val="a4"/>
          </w:rPr>
          <w:t xml:space="preserve"> "</w:t>
        </w:r>
        <w:proofErr w:type="spellStart"/>
        <w:r>
          <w:rPr>
            <w:rStyle w:val="a4"/>
          </w:rPr>
          <w:t>Информация</w:t>
        </w:r>
        <w:proofErr w:type="spellEnd"/>
        <w:r>
          <w:rPr>
            <w:rStyle w:val="a4"/>
          </w:rPr>
          <w:t>"</w:t>
        </w:r>
      </w:hyperlink>
    </w:p>
    <w:p w:rsidR="005A3B65" w:rsidRDefault="005618E6" w:rsidP="005618E6">
      <w:pPr>
        <w:numPr>
          <w:ilvl w:val="1"/>
          <w:numId w:val="11"/>
        </w:numPr>
      </w:pPr>
      <w:hyperlink w:anchor="scroll-bookmark-55" w:history="1">
        <w:proofErr w:type="spellStart"/>
        <w:r>
          <w:rPr>
            <w:rStyle w:val="a4"/>
          </w:rPr>
          <w:t>Пример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секции</w:t>
        </w:r>
        <w:proofErr w:type="spellEnd"/>
        <w:r>
          <w:rPr>
            <w:rStyle w:val="a4"/>
          </w:rPr>
          <w:t xml:space="preserve"> "</w:t>
        </w:r>
        <w:proofErr w:type="spellStart"/>
        <w:r>
          <w:rPr>
            <w:rStyle w:val="a4"/>
          </w:rPr>
          <w:t>Инициализация</w:t>
        </w:r>
        <w:proofErr w:type="spellEnd"/>
        <w:r>
          <w:rPr>
            <w:rStyle w:val="a4"/>
          </w:rPr>
          <w:t>"</w:t>
        </w:r>
      </w:hyperlink>
    </w:p>
    <w:p w:rsidR="005A3B65" w:rsidRDefault="005A3B65"/>
    <w:p w:rsidR="005A3B65" w:rsidRDefault="005618E6">
      <w:pPr>
        <w:pStyle w:val="1"/>
      </w:pPr>
      <w:bookmarkStart w:id="3" w:name="_Toc256000053"/>
      <w:bookmarkStart w:id="4" w:name="scroll-bookmark-3"/>
      <w:proofErr w:type="spellStart"/>
      <w:r>
        <w:lastRenderedPageBreak/>
        <w:t>Цели</w:t>
      </w:r>
      <w:bookmarkEnd w:id="3"/>
      <w:bookmarkEnd w:id="4"/>
      <w:proofErr w:type="spellEnd"/>
    </w:p>
    <w:p w:rsidR="005A3B65" w:rsidRPr="006703E6" w:rsidRDefault="005618E6" w:rsidP="005618E6">
      <w:pPr>
        <w:numPr>
          <w:ilvl w:val="0"/>
          <w:numId w:val="12"/>
        </w:numPr>
        <w:rPr>
          <w:lang w:val="ru-RU"/>
        </w:rPr>
      </w:pPr>
      <w:r w:rsidRPr="006703E6">
        <w:rPr>
          <w:lang w:val="ru-RU"/>
        </w:rPr>
        <w:t xml:space="preserve">определить внутренние требования </w:t>
      </w:r>
      <w:proofErr w:type="gramStart"/>
      <w:r w:rsidRPr="006703E6">
        <w:rPr>
          <w:lang w:val="ru-RU"/>
        </w:rPr>
        <w:t>к оформления</w:t>
      </w:r>
      <w:proofErr w:type="gramEnd"/>
      <w:r w:rsidRPr="006703E6">
        <w:rPr>
          <w:lang w:val="ru-RU"/>
        </w:rPr>
        <w:t xml:space="preserve"> кода на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</w:t>
      </w:r>
      <w:r>
        <w:t>Script</w:t>
      </w:r>
    </w:p>
    <w:p w:rsidR="005A3B65" w:rsidRDefault="005618E6">
      <w:pPr>
        <w:pStyle w:val="1"/>
      </w:pPr>
      <w:bookmarkStart w:id="5" w:name="_Toc256000054"/>
      <w:bookmarkStart w:id="6" w:name="scroll-bookmark-4"/>
      <w:proofErr w:type="spellStart"/>
      <w:r>
        <w:lastRenderedPageBreak/>
        <w:t>Структура</w:t>
      </w:r>
      <w:proofErr w:type="spellEnd"/>
      <w:r>
        <w:t xml:space="preserve"> </w:t>
      </w:r>
      <w:proofErr w:type="spellStart"/>
      <w:r>
        <w:t>приложения</w:t>
      </w:r>
      <w:bookmarkEnd w:id="5"/>
      <w:bookmarkEnd w:id="6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Хорошей практикой является использование секций (вкладок) в скрипте </w:t>
      </w:r>
      <w:r w:rsidRPr="006703E6">
        <w:rPr>
          <w:lang w:val="ru-RU"/>
        </w:rPr>
        <w:t>для логического и визуального разделения различных частей, упрощая просмотр скрипта в ходе разработки и поддержки. В зависимости от назначения и сложности приложения может быть применена своя логика, общие части скрипта приведены ниже:</w:t>
      </w:r>
    </w:p>
    <w:p w:rsidR="005A3B65" w:rsidRDefault="005618E6" w:rsidP="005618E6">
      <w:pPr>
        <w:numPr>
          <w:ilvl w:val="0"/>
          <w:numId w:val="13"/>
        </w:numPr>
      </w:pPr>
      <w:proofErr w:type="spellStart"/>
      <w:r>
        <w:t>Безопасность</w:t>
      </w:r>
      <w:proofErr w:type="spellEnd"/>
      <w:r>
        <w:t xml:space="preserve"> (Sectio</w:t>
      </w:r>
      <w:r>
        <w:t>n Access)</w:t>
      </w:r>
    </w:p>
    <w:p w:rsidR="005A3B65" w:rsidRPr="006703E6" w:rsidRDefault="005618E6" w:rsidP="005618E6">
      <w:pPr>
        <w:numPr>
          <w:ilvl w:val="0"/>
          <w:numId w:val="13"/>
        </w:numPr>
        <w:rPr>
          <w:lang w:val="ru-RU"/>
        </w:rPr>
      </w:pPr>
      <w:r w:rsidRPr="006703E6">
        <w:rPr>
          <w:lang w:val="ru-RU"/>
        </w:rPr>
        <w:t xml:space="preserve">Календарь </w:t>
      </w:r>
      <w:proofErr w:type="gramStart"/>
      <w:r w:rsidRPr="006703E6">
        <w:rPr>
          <w:lang w:val="ru-RU"/>
        </w:rPr>
        <w:t>с датам</w:t>
      </w:r>
      <w:proofErr w:type="gramEnd"/>
      <w:r w:rsidRPr="006703E6">
        <w:rPr>
          <w:lang w:val="ru-RU"/>
        </w:rPr>
        <w:t xml:space="preserve"> и иными атрибутами</w:t>
      </w:r>
    </w:p>
    <w:p w:rsidR="005A3B65" w:rsidRDefault="005618E6" w:rsidP="005618E6">
      <w:pPr>
        <w:numPr>
          <w:ilvl w:val="0"/>
          <w:numId w:val="13"/>
        </w:numPr>
      </w:pPr>
      <w:proofErr w:type="spellStart"/>
      <w:r>
        <w:t>Секция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инициализации</w:t>
      </w:r>
      <w:proofErr w:type="spellEnd"/>
    </w:p>
    <w:p w:rsidR="005A3B65" w:rsidRDefault="005618E6" w:rsidP="005618E6">
      <w:pPr>
        <w:numPr>
          <w:ilvl w:val="0"/>
          <w:numId w:val="13"/>
        </w:numPr>
      </w:pPr>
      <w:proofErr w:type="spellStart"/>
      <w:r>
        <w:t>Секции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источников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5A3B65" w:rsidRDefault="005618E6" w:rsidP="005618E6">
      <w:pPr>
        <w:numPr>
          <w:ilvl w:val="0"/>
          <w:numId w:val="13"/>
        </w:numPr>
      </w:pPr>
      <w:proofErr w:type="spellStart"/>
      <w:r>
        <w:t>Секции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измерений</w:t>
      </w:r>
      <w:proofErr w:type="spellEnd"/>
    </w:p>
    <w:p w:rsidR="005A3B65" w:rsidRDefault="005618E6" w:rsidP="005618E6">
      <w:pPr>
        <w:numPr>
          <w:ilvl w:val="0"/>
          <w:numId w:val="13"/>
        </w:numPr>
      </w:pPr>
      <w:proofErr w:type="spellStart"/>
      <w:r>
        <w:t>Секции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ключевых</w:t>
      </w:r>
      <w:proofErr w:type="spellEnd"/>
      <w:r>
        <w:t xml:space="preserve"> </w:t>
      </w:r>
      <w:proofErr w:type="spellStart"/>
      <w:r>
        <w:t>показателей</w:t>
      </w:r>
      <w:proofErr w:type="spellEnd"/>
    </w:p>
    <w:p w:rsidR="005A3B65" w:rsidRDefault="005618E6" w:rsidP="005618E6">
      <w:pPr>
        <w:numPr>
          <w:ilvl w:val="0"/>
          <w:numId w:val="13"/>
        </w:numPr>
      </w:pPr>
      <w:proofErr w:type="spellStart"/>
      <w:r>
        <w:t>Секции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дополнительных</w:t>
      </w:r>
      <w:proofErr w:type="spellEnd"/>
      <w:r>
        <w:t xml:space="preserve"> </w:t>
      </w:r>
      <w:proofErr w:type="spellStart"/>
      <w:r>
        <w:t>таблиц</w:t>
      </w:r>
      <w:proofErr w:type="spellEnd"/>
    </w:p>
    <w:p w:rsidR="005A3B65" w:rsidRDefault="005618E6" w:rsidP="005618E6">
      <w:pPr>
        <w:numPr>
          <w:ilvl w:val="0"/>
          <w:numId w:val="13"/>
        </w:numPr>
      </w:pPr>
      <w:proofErr w:type="spellStart"/>
      <w:r>
        <w:t>Секция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отчистки</w:t>
      </w:r>
      <w:proofErr w:type="spellEnd"/>
      <w:r>
        <w:t xml:space="preserve"> и </w:t>
      </w:r>
      <w:proofErr w:type="spellStart"/>
      <w:r>
        <w:t>завершения</w:t>
      </w:r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Предлагаемая схема описана в </w:t>
      </w:r>
      <w:r w:rsidRPr="006703E6">
        <w:rPr>
          <w:lang w:val="ru-RU"/>
        </w:rPr>
        <w:t>подразделах ниже.</w:t>
      </w:r>
    </w:p>
    <w:p w:rsidR="005A3B65" w:rsidRDefault="005618E6">
      <w:pPr>
        <w:pStyle w:val="2"/>
      </w:pPr>
      <w:bookmarkStart w:id="7" w:name="_Toc256000055"/>
      <w:bookmarkStart w:id="8" w:name="scroll-bookmark-5"/>
      <w:proofErr w:type="spellStart"/>
      <w:r>
        <w:t>Секция</w:t>
      </w:r>
      <w:proofErr w:type="spellEnd"/>
      <w:r>
        <w:t xml:space="preserve"> "</w:t>
      </w:r>
      <w:proofErr w:type="spellStart"/>
      <w:r>
        <w:t>Информация</w:t>
      </w:r>
      <w:proofErr w:type="spellEnd"/>
      <w:r>
        <w:t>"</w:t>
      </w:r>
      <w:bookmarkEnd w:id="7"/>
      <w:bookmarkEnd w:id="8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Каждый скрипт должен содержать первую вкладку "Информация" с блоком комментариев, который включающим общую информацию о приложении и историю изменений, см. пример в разделе "Примеры скриптов"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Допустимые версии имени се</w:t>
      </w:r>
      <w:r w:rsidRPr="006703E6">
        <w:rPr>
          <w:lang w:val="ru-RU"/>
        </w:rPr>
        <w:t xml:space="preserve">кции в латинице - </w:t>
      </w:r>
      <w:r>
        <w:rPr>
          <w:b/>
        </w:rPr>
        <w:t>Information</w:t>
      </w:r>
      <w:r w:rsidRPr="006703E6">
        <w:rPr>
          <w:lang w:val="ru-RU"/>
        </w:rPr>
        <w:t xml:space="preserve">, </w:t>
      </w:r>
      <w:r>
        <w:rPr>
          <w:b/>
        </w:rPr>
        <w:t>Info</w:t>
      </w:r>
      <w:r w:rsidRPr="006703E6">
        <w:rPr>
          <w:lang w:val="ru-RU"/>
        </w:rPr>
        <w:t>.</w:t>
      </w:r>
    </w:p>
    <w:p w:rsidR="005A3B65" w:rsidRDefault="005618E6">
      <w:pPr>
        <w:pStyle w:val="2"/>
      </w:pPr>
      <w:bookmarkStart w:id="9" w:name="_Toc256000056"/>
      <w:bookmarkStart w:id="10" w:name="scroll-bookmark-6"/>
      <w:proofErr w:type="spellStart"/>
      <w:r>
        <w:t>Секции</w:t>
      </w:r>
      <w:proofErr w:type="spellEnd"/>
      <w:r>
        <w:t xml:space="preserve"> "</w:t>
      </w:r>
      <w:proofErr w:type="spellStart"/>
      <w:r>
        <w:t>Инициализация</w:t>
      </w:r>
      <w:proofErr w:type="spellEnd"/>
      <w:r>
        <w:t>" и "Main"</w:t>
      </w:r>
      <w:bookmarkEnd w:id="9"/>
      <w:bookmarkEnd w:id="10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Секция инициализации используется для определения следующих необязательные параметров:</w:t>
      </w:r>
    </w:p>
    <w:p w:rsidR="005A3B65" w:rsidRPr="006703E6" w:rsidRDefault="005618E6" w:rsidP="005618E6">
      <w:pPr>
        <w:numPr>
          <w:ilvl w:val="0"/>
          <w:numId w:val="14"/>
        </w:numPr>
        <w:rPr>
          <w:lang w:val="ru-RU"/>
        </w:rPr>
      </w:pPr>
      <w:r w:rsidRPr="006703E6">
        <w:rPr>
          <w:lang w:val="ru-RU"/>
        </w:rPr>
        <w:t>Глобальные настройки среды - например, расположение папок</w:t>
      </w:r>
    </w:p>
    <w:p w:rsidR="005A3B65" w:rsidRPr="006703E6" w:rsidRDefault="005618E6" w:rsidP="005618E6">
      <w:pPr>
        <w:numPr>
          <w:ilvl w:val="0"/>
          <w:numId w:val="14"/>
        </w:numPr>
        <w:rPr>
          <w:lang w:val="ru-RU"/>
        </w:rPr>
      </w:pPr>
      <w:r w:rsidRPr="006703E6">
        <w:rPr>
          <w:lang w:val="ru-RU"/>
        </w:rPr>
        <w:t>Внешние скрипты - библиотеки кода и т.д.</w:t>
      </w:r>
    </w:p>
    <w:p w:rsidR="005A3B65" w:rsidRPr="006703E6" w:rsidRDefault="005618E6" w:rsidP="005618E6">
      <w:pPr>
        <w:numPr>
          <w:ilvl w:val="0"/>
          <w:numId w:val="14"/>
        </w:numPr>
        <w:rPr>
          <w:lang w:val="ru-RU"/>
        </w:rPr>
      </w:pPr>
      <w:r w:rsidRPr="006703E6">
        <w:rPr>
          <w:lang w:val="ru-RU"/>
        </w:rPr>
        <w:t xml:space="preserve">Константы. Сценарий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</w:t>
      </w:r>
      <w:r>
        <w:t>Sense</w:t>
      </w:r>
      <w:r w:rsidRPr="006703E6">
        <w:rPr>
          <w:lang w:val="ru-RU"/>
        </w:rPr>
        <w:t xml:space="preserve"> не имеет реального определения константы, поэтому используются переменные с префиксом </w:t>
      </w:r>
      <w:proofErr w:type="spellStart"/>
      <w:r>
        <w:t>const</w:t>
      </w:r>
      <w:proofErr w:type="spellEnd"/>
      <w:r w:rsidRPr="006703E6">
        <w:rPr>
          <w:lang w:val="ru-RU"/>
        </w:rPr>
        <w:t xml:space="preserve"> (подробнее об этом в разделе "Переменные")</w:t>
      </w:r>
    </w:p>
    <w:p w:rsidR="005A3B65" w:rsidRPr="006703E6" w:rsidRDefault="005618E6" w:rsidP="005618E6">
      <w:pPr>
        <w:numPr>
          <w:ilvl w:val="0"/>
          <w:numId w:val="14"/>
        </w:numPr>
        <w:rPr>
          <w:lang w:val="ru-RU"/>
        </w:rPr>
      </w:pPr>
      <w:r w:rsidRPr="006703E6">
        <w:rPr>
          <w:lang w:val="ru-RU"/>
        </w:rPr>
        <w:t>Переменные - глобальные переменные, используемые внутри скрипта, или, при необходимости, п</w:t>
      </w:r>
      <w:r w:rsidRPr="006703E6">
        <w:rPr>
          <w:lang w:val="ru-RU"/>
        </w:rPr>
        <w:t>ереопределяющие переменные, которые были определены во внешних скриптах (например, чтобы переопределить конкретный параметр среды)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Секция "</w:t>
      </w:r>
      <w:r>
        <w:rPr>
          <w:b/>
        </w:rPr>
        <w:t>Main</w:t>
      </w:r>
      <w:r w:rsidRPr="006703E6">
        <w:rPr>
          <w:lang w:val="ru-RU"/>
        </w:rPr>
        <w:t>", создаваемая автоматически при создании приложения может быть объединена со скриптом инициализации переменных и</w:t>
      </w:r>
      <w:r w:rsidRPr="006703E6">
        <w:rPr>
          <w:lang w:val="ru-RU"/>
        </w:rPr>
        <w:t xml:space="preserve"> прочих значений, необходимых для приложения, при этом секцию можно переименовать в "</w:t>
      </w:r>
      <w:r w:rsidRPr="006703E6">
        <w:rPr>
          <w:b/>
          <w:lang w:val="ru-RU"/>
        </w:rPr>
        <w:t>Инициализация</w:t>
      </w:r>
      <w:r w:rsidRPr="006703E6">
        <w:rPr>
          <w:lang w:val="ru-RU"/>
        </w:rPr>
        <w:t>" или оставить как есть, разместив на втором месте после вкладки "Информация". В ином случае, секцию "Инициализация" стоит разместить после "</w:t>
      </w:r>
      <w:r>
        <w:t>Main</w:t>
      </w:r>
      <w:r w:rsidRPr="006703E6">
        <w:rPr>
          <w:lang w:val="ru-RU"/>
        </w:rPr>
        <w:t>".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Допустимые</w:t>
      </w:r>
      <w:r w:rsidRPr="006703E6">
        <w:rPr>
          <w:lang w:val="ru-RU"/>
        </w:rPr>
        <w:t xml:space="preserve"> версии имени секции в латинице - </w:t>
      </w:r>
      <w:r>
        <w:rPr>
          <w:b/>
        </w:rPr>
        <w:t>Initialize</w:t>
      </w:r>
      <w:r w:rsidRPr="006703E6">
        <w:rPr>
          <w:lang w:val="ru-RU"/>
        </w:rPr>
        <w:t xml:space="preserve">, </w:t>
      </w:r>
      <w:proofErr w:type="spellStart"/>
      <w:r>
        <w:rPr>
          <w:b/>
        </w:rPr>
        <w:t>Init</w:t>
      </w:r>
      <w:proofErr w:type="spellEnd"/>
      <w:r w:rsidRPr="006703E6">
        <w:rPr>
          <w:lang w:val="ru-RU"/>
        </w:rPr>
        <w:t>.</w:t>
      </w:r>
    </w:p>
    <w:p w:rsidR="005A3B65" w:rsidRDefault="005618E6">
      <w:pPr>
        <w:pStyle w:val="2"/>
      </w:pPr>
      <w:bookmarkStart w:id="11" w:name="_Toc256000057"/>
      <w:bookmarkStart w:id="12" w:name="scroll-bookmark-7"/>
      <w:proofErr w:type="spellStart"/>
      <w:r>
        <w:lastRenderedPageBreak/>
        <w:t>Секция</w:t>
      </w:r>
      <w:proofErr w:type="spellEnd"/>
      <w:r>
        <w:t xml:space="preserve"> "</w:t>
      </w:r>
      <w:proofErr w:type="spellStart"/>
      <w:r>
        <w:t>Процедуры</w:t>
      </w:r>
      <w:proofErr w:type="spellEnd"/>
      <w:r>
        <w:t>"</w:t>
      </w:r>
      <w:bookmarkEnd w:id="11"/>
      <w:bookmarkEnd w:id="12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Процедуры или подпрограммы (</w:t>
      </w:r>
      <w:r>
        <w:rPr>
          <w:b/>
        </w:rPr>
        <w:t>Sub</w:t>
      </w:r>
      <w:r>
        <w:t>routine</w:t>
      </w:r>
      <w:r w:rsidRPr="006703E6">
        <w:rPr>
          <w:lang w:val="ru-RU"/>
        </w:rPr>
        <w:t xml:space="preserve">), которые используются в нескольких приложениях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</w:t>
      </w:r>
      <w:r>
        <w:t>Sense</w:t>
      </w:r>
      <w:r w:rsidRPr="006703E6">
        <w:rPr>
          <w:lang w:val="ru-RU"/>
        </w:rPr>
        <w:t>, должны быть помещены во внешний файл и включены на вкладке "Инициализация". Любые подп</w:t>
      </w:r>
      <w:r w:rsidRPr="006703E6">
        <w:rPr>
          <w:lang w:val="ru-RU"/>
        </w:rPr>
        <w:t xml:space="preserve">рограммы, которые являются локальными </w:t>
      </w:r>
      <w:proofErr w:type="gramStart"/>
      <w:r w:rsidRPr="006703E6">
        <w:rPr>
          <w:lang w:val="ru-RU"/>
        </w:rPr>
        <w:t>для приложение</w:t>
      </w:r>
      <w:proofErr w:type="gramEnd"/>
      <w:r w:rsidRPr="006703E6">
        <w:rPr>
          <w:lang w:val="ru-RU"/>
        </w:rPr>
        <w:t xml:space="preserve">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</w:t>
      </w:r>
      <w:r>
        <w:t>Sense</w:t>
      </w:r>
      <w:r w:rsidRPr="006703E6">
        <w:rPr>
          <w:lang w:val="ru-RU"/>
        </w:rPr>
        <w:t xml:space="preserve"> (т.е. используются в этом и только в этом приложении) следует поместить в секцию с названием "Процедуры". Эта секцию является размещается после секции "Инициализация". Если имеется много локал</w:t>
      </w:r>
      <w:r w:rsidRPr="006703E6">
        <w:rPr>
          <w:lang w:val="ru-RU"/>
        </w:rPr>
        <w:t>ьных подпрограмм, секция "Процедуры" может быть продублирована для каждой отдельной процедуры или группы процедур, что визуально рекомендуется сгруппировать с помощью вкладок группировки (обсуждается ниже), а каждому экземпляру вкладки необходимо дать ёмко</w:t>
      </w:r>
      <w:r w:rsidRPr="006703E6">
        <w:rPr>
          <w:lang w:val="ru-RU"/>
        </w:rPr>
        <w:t>е название, соответствующее логике.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Допустимые версии имени секции в латинице - </w:t>
      </w:r>
      <w:r>
        <w:rPr>
          <w:b/>
        </w:rPr>
        <w:t>Subs</w:t>
      </w:r>
      <w:r w:rsidRPr="006703E6">
        <w:rPr>
          <w:lang w:val="ru-RU"/>
        </w:rPr>
        <w:t xml:space="preserve">, </w:t>
      </w:r>
      <w:r>
        <w:rPr>
          <w:b/>
        </w:rPr>
        <w:t>Sub</w:t>
      </w:r>
      <w:r w:rsidRPr="006703E6">
        <w:rPr>
          <w:lang w:val="ru-RU"/>
        </w:rPr>
        <w:t>.</w:t>
      </w:r>
    </w:p>
    <w:p w:rsidR="005A3B65" w:rsidRDefault="005618E6">
      <w:pPr>
        <w:pStyle w:val="2"/>
      </w:pPr>
      <w:bookmarkStart w:id="13" w:name="_Toc256000058"/>
      <w:bookmarkStart w:id="14" w:name="scroll-bookmark-8"/>
      <w:proofErr w:type="spellStart"/>
      <w:r>
        <w:t>Секции</w:t>
      </w:r>
      <w:proofErr w:type="spellEnd"/>
      <w:r>
        <w:t xml:space="preserve"> </w:t>
      </w:r>
      <w:proofErr w:type="spellStart"/>
      <w:r>
        <w:t>скрипта</w:t>
      </w:r>
      <w:bookmarkEnd w:id="13"/>
      <w:bookmarkEnd w:id="14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Секции предоставляют удобный механизм для организации содержимого скрипта:</w:t>
      </w:r>
    </w:p>
    <w:p w:rsidR="005A3B65" w:rsidRPr="006703E6" w:rsidRDefault="005618E6" w:rsidP="005618E6">
      <w:pPr>
        <w:numPr>
          <w:ilvl w:val="0"/>
          <w:numId w:val="15"/>
        </w:numPr>
        <w:rPr>
          <w:lang w:val="ru-RU"/>
        </w:rPr>
      </w:pPr>
      <w:r w:rsidRPr="006703E6">
        <w:rPr>
          <w:lang w:val="ru-RU"/>
        </w:rPr>
        <w:t>Каждая секция должны быть посвящена одной из основных функциональных назнач</w:t>
      </w:r>
      <w:r w:rsidRPr="006703E6">
        <w:rPr>
          <w:lang w:val="ru-RU"/>
        </w:rPr>
        <w:t>ений (например, загрузка таблицы, выполнение вычислений, выполнение нескольких связанных расчетов)</w:t>
      </w:r>
    </w:p>
    <w:p w:rsidR="005A3B65" w:rsidRDefault="005618E6" w:rsidP="005618E6">
      <w:pPr>
        <w:numPr>
          <w:ilvl w:val="0"/>
          <w:numId w:val="15"/>
        </w:numPr>
      </w:pPr>
      <w:r w:rsidRPr="006703E6">
        <w:rPr>
          <w:lang w:val="ru-RU"/>
        </w:rPr>
        <w:t xml:space="preserve">В идеале, стоит стремиться к 80-100 строк кода на одну секцию в качестве общего практического правила. </w:t>
      </w:r>
      <w:proofErr w:type="spellStart"/>
      <w:r>
        <w:t>Ограничение</w:t>
      </w:r>
      <w:proofErr w:type="spellEnd"/>
      <w:r>
        <w:t xml:space="preserve"> </w:t>
      </w:r>
      <w:proofErr w:type="spellStart"/>
      <w:r>
        <w:t>вкладок</w:t>
      </w:r>
      <w:proofErr w:type="spellEnd"/>
      <w:r>
        <w:t xml:space="preserve"> </w:t>
      </w:r>
      <w:proofErr w:type="spellStart"/>
      <w:r>
        <w:t>этим</w:t>
      </w:r>
      <w:proofErr w:type="spellEnd"/>
      <w:r>
        <w:t xml:space="preserve"> </w:t>
      </w:r>
      <w:proofErr w:type="spellStart"/>
      <w:r>
        <w:t>размером</w:t>
      </w:r>
      <w:proofErr w:type="spellEnd"/>
      <w:r>
        <w:t xml:space="preserve"> </w:t>
      </w:r>
      <w:proofErr w:type="spellStart"/>
      <w:r>
        <w:t>улучшит</w:t>
      </w:r>
      <w:proofErr w:type="spellEnd"/>
      <w:r>
        <w:t xml:space="preserve"> </w:t>
      </w:r>
      <w:proofErr w:type="spellStart"/>
      <w:r>
        <w:t>организацию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.</w:t>
      </w:r>
    </w:p>
    <w:p w:rsidR="005A3B65" w:rsidRPr="006703E6" w:rsidRDefault="005618E6" w:rsidP="005618E6">
      <w:pPr>
        <w:numPr>
          <w:ilvl w:val="0"/>
          <w:numId w:val="15"/>
        </w:numPr>
        <w:rPr>
          <w:lang w:val="ru-RU"/>
        </w:rPr>
      </w:pPr>
      <w:r w:rsidRPr="006703E6">
        <w:rPr>
          <w:lang w:val="ru-RU"/>
        </w:rPr>
        <w:t>Каждая вкладка должна иметь уникальное имя (уникальное внутри приложения). Это особенно полезно при экспорте скрипта в файл, так как в этом процессе все секции объединяются</w:t>
      </w:r>
    </w:p>
    <w:p w:rsidR="005A3B65" w:rsidRDefault="005618E6" w:rsidP="005618E6">
      <w:pPr>
        <w:numPr>
          <w:ilvl w:val="0"/>
          <w:numId w:val="15"/>
        </w:numPr>
      </w:pPr>
      <w:r w:rsidRPr="006703E6">
        <w:rPr>
          <w:lang w:val="ru-RU"/>
        </w:rPr>
        <w:t>Имя секции должно быть ёмким и описательным, предпочтительно в форме подлежащ</w:t>
      </w:r>
      <w:r w:rsidRPr="006703E6">
        <w:rPr>
          <w:lang w:val="ru-RU"/>
        </w:rPr>
        <w:t xml:space="preserve">его глагола. </w:t>
      </w:r>
      <w:proofErr w:type="spellStart"/>
      <w:r>
        <w:t>Например</w:t>
      </w:r>
      <w:proofErr w:type="spellEnd"/>
      <w:r>
        <w:t>:</w:t>
      </w:r>
    </w:p>
    <w:p w:rsidR="005A3B65" w:rsidRDefault="005618E6" w:rsidP="005618E6">
      <w:pPr>
        <w:numPr>
          <w:ilvl w:val="0"/>
          <w:numId w:val="15"/>
        </w:numPr>
      </w:pPr>
      <w:proofErr w:type="spellStart"/>
      <w:r>
        <w:t>Извлечь</w:t>
      </w:r>
      <w:proofErr w:type="spellEnd"/>
      <w:r>
        <w:t xml:space="preserve"> SAP</w:t>
      </w:r>
    </w:p>
    <w:p w:rsidR="005A3B65" w:rsidRDefault="005618E6" w:rsidP="005618E6">
      <w:pPr>
        <w:numPr>
          <w:ilvl w:val="0"/>
          <w:numId w:val="15"/>
        </w:numPr>
      </w:pPr>
      <w:proofErr w:type="spellStart"/>
      <w:r>
        <w:t>Сумма</w:t>
      </w:r>
      <w:proofErr w:type="spellEnd"/>
      <w:r>
        <w:t xml:space="preserve"> </w:t>
      </w:r>
      <w:proofErr w:type="spellStart"/>
      <w:r>
        <w:t>продаж</w:t>
      </w:r>
      <w:proofErr w:type="spellEnd"/>
    </w:p>
    <w:p w:rsidR="005A3B65" w:rsidRDefault="005618E6" w:rsidP="005618E6">
      <w:pPr>
        <w:numPr>
          <w:ilvl w:val="0"/>
          <w:numId w:val="15"/>
        </w:numPr>
      </w:pPr>
      <w:proofErr w:type="spellStart"/>
      <w:r>
        <w:t>Экспорт</w:t>
      </w:r>
      <w:proofErr w:type="spellEnd"/>
      <w:r>
        <w:t xml:space="preserve"> </w:t>
      </w:r>
      <w:proofErr w:type="spellStart"/>
      <w:r>
        <w:t>таблиц</w:t>
      </w:r>
      <w:proofErr w:type="spellEnd"/>
    </w:p>
    <w:p w:rsidR="005A3B65" w:rsidRDefault="005618E6" w:rsidP="005618E6">
      <w:pPr>
        <w:numPr>
          <w:ilvl w:val="0"/>
          <w:numId w:val="15"/>
        </w:numPr>
      </w:pPr>
      <w:r w:rsidRPr="006703E6">
        <w:rPr>
          <w:lang w:val="ru-RU"/>
        </w:rPr>
        <w:t xml:space="preserve">Кроме того, комментарий к заголовку должен быть размещен в верхней части вкладки (за исключением вкладок по умолчанию). </w:t>
      </w:r>
      <w:proofErr w:type="spellStart"/>
      <w:r>
        <w:t>См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 xml:space="preserve"> в </w:t>
      </w:r>
      <w:proofErr w:type="spellStart"/>
      <w:r>
        <w:t>разделе</w:t>
      </w:r>
      <w:proofErr w:type="spellEnd"/>
      <w:r>
        <w:t xml:space="preserve"> "</w:t>
      </w:r>
      <w:proofErr w:type="spellStart"/>
      <w:r>
        <w:t>Комментарии</w:t>
      </w:r>
      <w:proofErr w:type="spellEnd"/>
      <w:r>
        <w:t>"</w:t>
      </w:r>
    </w:p>
    <w:p w:rsidR="005A3B65" w:rsidRDefault="005618E6">
      <w:pPr>
        <w:pStyle w:val="2"/>
      </w:pPr>
      <w:bookmarkStart w:id="15" w:name="_Toc256000059"/>
      <w:bookmarkStart w:id="16" w:name="scroll-bookmark-9"/>
      <w:proofErr w:type="spellStart"/>
      <w:r>
        <w:t>Секция</w:t>
      </w:r>
      <w:proofErr w:type="spellEnd"/>
      <w:r>
        <w:t xml:space="preserve"> "</w:t>
      </w:r>
      <w:proofErr w:type="spellStart"/>
      <w:r>
        <w:t>Конец</w:t>
      </w:r>
      <w:proofErr w:type="spellEnd"/>
      <w:r>
        <w:t>"</w:t>
      </w:r>
      <w:bookmarkEnd w:id="15"/>
      <w:bookmarkEnd w:id="16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Каждый сценарий должен </w:t>
      </w:r>
      <w:r w:rsidRPr="006703E6">
        <w:rPr>
          <w:lang w:val="ru-RU"/>
        </w:rPr>
        <w:t>содержать вкладку "Конец". Эта вкладка используется для обозначения конца скрипта и поэтому обычно последняя вкладка в скрипте.</w:t>
      </w:r>
    </w:p>
    <w:p w:rsidR="005A3B65" w:rsidRDefault="005618E6">
      <w:proofErr w:type="spellStart"/>
      <w:r>
        <w:t>Вкладка</w:t>
      </w:r>
      <w:proofErr w:type="spellEnd"/>
      <w:r>
        <w:t xml:space="preserve"> "</w:t>
      </w:r>
      <w:proofErr w:type="spellStart"/>
      <w:r>
        <w:t>Конец</w:t>
      </w:r>
      <w:proofErr w:type="spellEnd"/>
      <w:r>
        <w:t xml:space="preserve">"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>:</w:t>
      </w:r>
    </w:p>
    <w:p w:rsidR="005A3B65" w:rsidRDefault="005618E6" w:rsidP="005618E6">
      <w:pPr>
        <w:numPr>
          <w:ilvl w:val="0"/>
          <w:numId w:val="16"/>
        </w:numPr>
      </w:pPr>
      <w:proofErr w:type="spellStart"/>
      <w:r>
        <w:t>отчистку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скрипта</w:t>
      </w:r>
      <w:proofErr w:type="spellEnd"/>
      <w:r>
        <w:t>:</w:t>
      </w:r>
    </w:p>
    <w:p w:rsidR="005A3B65" w:rsidRDefault="005618E6" w:rsidP="005618E6">
      <w:pPr>
        <w:numPr>
          <w:ilvl w:val="1"/>
          <w:numId w:val="17"/>
        </w:numPr>
      </w:pPr>
      <w:proofErr w:type="spellStart"/>
      <w:r>
        <w:rPr>
          <w:b/>
        </w:rPr>
        <w:t>vVariable</w:t>
      </w:r>
      <w:proofErr w:type="spellEnd"/>
      <w:r>
        <w:rPr>
          <w:b/>
        </w:rPr>
        <w:t>=;</w:t>
      </w:r>
    </w:p>
    <w:p w:rsidR="005A3B65" w:rsidRDefault="005618E6" w:rsidP="005618E6">
      <w:pPr>
        <w:numPr>
          <w:ilvl w:val="0"/>
          <w:numId w:val="16"/>
        </w:numPr>
      </w:pPr>
      <w:proofErr w:type="spellStart"/>
      <w:r>
        <w:t>оператор</w:t>
      </w:r>
      <w:proofErr w:type="spellEnd"/>
      <w:r>
        <w:t xml:space="preserve"> </w:t>
      </w:r>
      <w:proofErr w:type="spellStart"/>
      <w:r>
        <w:t>выхода</w:t>
      </w:r>
      <w:proofErr w:type="spellEnd"/>
    </w:p>
    <w:p w:rsidR="005A3B65" w:rsidRDefault="005618E6" w:rsidP="005618E6">
      <w:pPr>
        <w:numPr>
          <w:ilvl w:val="1"/>
          <w:numId w:val="18"/>
        </w:numPr>
      </w:pPr>
      <w:r>
        <w:rPr>
          <w:b/>
        </w:rPr>
        <w:t>EXIT SCRIPT;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Допустимые версии имени </w:t>
      </w:r>
      <w:r w:rsidRPr="006703E6">
        <w:rPr>
          <w:lang w:val="ru-RU"/>
        </w:rPr>
        <w:t xml:space="preserve">секции в латинице - </w:t>
      </w:r>
      <w:r>
        <w:rPr>
          <w:b/>
        </w:rPr>
        <w:t>Exit</w:t>
      </w:r>
      <w:r w:rsidRPr="006703E6">
        <w:rPr>
          <w:lang w:val="ru-RU"/>
        </w:rPr>
        <w:t xml:space="preserve">, </w:t>
      </w:r>
      <w:r>
        <w:rPr>
          <w:b/>
        </w:rPr>
        <w:t>End</w:t>
      </w:r>
      <w:r w:rsidRPr="006703E6">
        <w:rPr>
          <w:lang w:val="ru-RU"/>
        </w:rPr>
        <w:t>.</w:t>
      </w:r>
    </w:p>
    <w:p w:rsidR="005A3B65" w:rsidRDefault="005618E6">
      <w:pPr>
        <w:pStyle w:val="2"/>
      </w:pPr>
      <w:bookmarkStart w:id="17" w:name="_Toc256000060"/>
      <w:bookmarkStart w:id="18" w:name="scroll-bookmark-10"/>
      <w:proofErr w:type="spellStart"/>
      <w:r>
        <w:lastRenderedPageBreak/>
        <w:t>Группировка</w:t>
      </w:r>
      <w:proofErr w:type="spellEnd"/>
      <w:r>
        <w:t xml:space="preserve"> </w:t>
      </w:r>
      <w:proofErr w:type="spellStart"/>
      <w:r>
        <w:t>секций</w:t>
      </w:r>
      <w:bookmarkEnd w:id="17"/>
      <w:bookmarkEnd w:id="18"/>
      <w:proofErr w:type="spellEnd"/>
    </w:p>
    <w:p w:rsidR="005A3B65" w:rsidRDefault="005618E6">
      <w:r w:rsidRPr="006703E6">
        <w:rPr>
          <w:lang w:val="ru-RU"/>
        </w:rPr>
        <w:t xml:space="preserve">Если несколько секций относятся к одной и той же предметной области или выполняют аналогичные операции, это можно добавить группирующие секции вокруг них. Это могут быть просто пустые секции - стартовая </w:t>
      </w:r>
      <w:r w:rsidRPr="006703E6">
        <w:rPr>
          <w:lang w:val="ru-RU"/>
        </w:rPr>
        <w:t xml:space="preserve">секция с именем имя группы, за которым следуют два знака "больше" (&gt;&gt;), завершающая секция с именем группы и двумя знаками "меньше" (&lt;&lt;). </w:t>
      </w:r>
      <w:proofErr w:type="spellStart"/>
      <w:r>
        <w:t>Например</w:t>
      </w:r>
      <w:proofErr w:type="spellEnd"/>
      <w:r>
        <w:t>:</w:t>
      </w:r>
    </w:p>
    <w:p w:rsidR="005A3B65" w:rsidRDefault="005618E6" w:rsidP="005618E6">
      <w:pPr>
        <w:numPr>
          <w:ilvl w:val="0"/>
          <w:numId w:val="19"/>
        </w:numPr>
      </w:pPr>
      <w:r>
        <w:t>Extract &gt;&gt;</w:t>
      </w:r>
    </w:p>
    <w:p w:rsidR="005A3B65" w:rsidRDefault="005618E6" w:rsidP="005618E6">
      <w:pPr>
        <w:numPr>
          <w:ilvl w:val="0"/>
          <w:numId w:val="19"/>
        </w:numPr>
      </w:pPr>
      <w:r>
        <w:t>Extract 1</w:t>
      </w:r>
    </w:p>
    <w:p w:rsidR="005A3B65" w:rsidRDefault="005618E6" w:rsidP="005618E6">
      <w:pPr>
        <w:numPr>
          <w:ilvl w:val="0"/>
          <w:numId w:val="19"/>
        </w:numPr>
      </w:pPr>
      <w:r>
        <w:t>Extract 2</w:t>
      </w:r>
    </w:p>
    <w:p w:rsidR="005A3B65" w:rsidRDefault="005618E6" w:rsidP="005618E6">
      <w:pPr>
        <w:numPr>
          <w:ilvl w:val="0"/>
          <w:numId w:val="19"/>
        </w:numPr>
      </w:pPr>
      <w:r>
        <w:t>&lt;&lt; Extract</w:t>
      </w:r>
    </w:p>
    <w:p w:rsidR="005A3B65" w:rsidRDefault="005618E6">
      <w:pPr>
        <w:pStyle w:val="2"/>
      </w:pPr>
      <w:bookmarkStart w:id="19" w:name="_Toc256000061"/>
      <w:bookmarkStart w:id="20" w:name="scroll-bookmark-11"/>
      <w:proofErr w:type="spellStart"/>
      <w:r>
        <w:t>Секция-разделитель</w:t>
      </w:r>
      <w:bookmarkEnd w:id="19"/>
      <w:bookmarkEnd w:id="20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Добавив секцию скрипта с названием, например, "</w:t>
      </w:r>
      <w:r w:rsidRPr="006703E6">
        <w:rPr>
          <w:lang w:val="ru-RU"/>
        </w:rPr>
        <w:t>- - - - -" можно визуально разделить секции на группы</w:t>
      </w:r>
    </w:p>
    <w:p w:rsidR="005A3B65" w:rsidRDefault="005618E6">
      <w:pPr>
        <w:pStyle w:val="1"/>
      </w:pPr>
      <w:bookmarkStart w:id="21" w:name="_Toc256000062"/>
      <w:bookmarkStart w:id="22" w:name="scroll-bookmark-12"/>
      <w:proofErr w:type="spellStart"/>
      <w:r>
        <w:lastRenderedPageBreak/>
        <w:t>Отступы</w:t>
      </w:r>
      <w:proofErr w:type="spellEnd"/>
      <w:r>
        <w:t xml:space="preserve"> и </w:t>
      </w:r>
      <w:proofErr w:type="spellStart"/>
      <w:r>
        <w:t>пропуски</w:t>
      </w:r>
      <w:bookmarkEnd w:id="21"/>
      <w:bookmarkEnd w:id="22"/>
      <w:proofErr w:type="spellEnd"/>
    </w:p>
    <w:p w:rsidR="005A3B65" w:rsidRDefault="005618E6">
      <w:pPr>
        <w:pStyle w:val="2"/>
      </w:pPr>
      <w:bookmarkStart w:id="23" w:name="_Toc256000063"/>
      <w:bookmarkStart w:id="24" w:name="scroll-bookmark-13"/>
      <w:proofErr w:type="spellStart"/>
      <w:r>
        <w:t>Отступы</w:t>
      </w:r>
      <w:bookmarkEnd w:id="23"/>
      <w:bookmarkEnd w:id="24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Используйте отступы, чтобы сделать скрипт более удобочитаемым разработчиками.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Конструкция отступов (пробелы или знаки табуляции) - выбор разработчика. Пробелы лучше в плане пе</w:t>
      </w:r>
      <w:r w:rsidRPr="006703E6">
        <w:rPr>
          <w:lang w:val="ru-RU"/>
        </w:rPr>
        <w:t>реносимости в другие редакторы, табуляция требует меньшего количества нажатий клавиш.</w:t>
      </w:r>
    </w:p>
    <w:p w:rsidR="005A3B65" w:rsidRDefault="005618E6">
      <w:proofErr w:type="spellStart"/>
      <w:r>
        <w:t>Рекомендуемая</w:t>
      </w:r>
      <w:proofErr w:type="spellEnd"/>
      <w:r>
        <w:t xml:space="preserve"> </w:t>
      </w:r>
      <w:proofErr w:type="spellStart"/>
      <w:r>
        <w:t>единица</w:t>
      </w:r>
      <w:proofErr w:type="spellEnd"/>
      <w:r>
        <w:t xml:space="preserve"> </w:t>
      </w:r>
      <w:proofErr w:type="spellStart"/>
      <w:r>
        <w:t>отступа</w:t>
      </w:r>
      <w:proofErr w:type="spellEnd"/>
      <w:r>
        <w:t xml:space="preserve"> - </w:t>
      </w:r>
      <w:r>
        <w:rPr>
          <w:b/>
        </w:rPr>
        <w:t xml:space="preserve">4 </w:t>
      </w:r>
      <w:proofErr w:type="spellStart"/>
      <w:r>
        <w:rPr>
          <w:b/>
        </w:rPr>
        <w:t>пробела</w:t>
      </w:r>
      <w:proofErr w:type="spellEnd"/>
      <w:r>
        <w:t>.</w:t>
      </w:r>
    </w:p>
    <w:p w:rsidR="005A3B65" w:rsidRDefault="005618E6">
      <w:pPr>
        <w:pStyle w:val="2"/>
      </w:pPr>
      <w:bookmarkStart w:id="25" w:name="_Toc256000064"/>
      <w:bookmarkStart w:id="26" w:name="scroll-bookmark-14"/>
      <w:proofErr w:type="spellStart"/>
      <w:r>
        <w:t>Длина</w:t>
      </w:r>
      <w:proofErr w:type="spellEnd"/>
      <w:r>
        <w:t xml:space="preserve"> </w:t>
      </w:r>
      <w:proofErr w:type="spellStart"/>
      <w:r>
        <w:t>строки</w:t>
      </w:r>
      <w:bookmarkEnd w:id="25"/>
      <w:bookmarkEnd w:id="26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Рекомендуемая длина строки - </w:t>
      </w:r>
      <w:r w:rsidRPr="006703E6">
        <w:rPr>
          <w:b/>
          <w:lang w:val="ru-RU"/>
        </w:rPr>
        <w:t>80 символов</w:t>
      </w:r>
      <w:r w:rsidRPr="006703E6">
        <w:rPr>
          <w:lang w:val="ru-RU"/>
        </w:rPr>
        <w:t xml:space="preserve">. При разработке на </w:t>
      </w:r>
      <w:proofErr w:type="spellStart"/>
      <w:r w:rsidRPr="006703E6">
        <w:rPr>
          <w:lang w:val="ru-RU"/>
        </w:rPr>
        <w:t>бОльшем</w:t>
      </w:r>
      <w:proofErr w:type="spellEnd"/>
      <w:r w:rsidRPr="006703E6">
        <w:rPr>
          <w:lang w:val="ru-RU"/>
        </w:rPr>
        <w:t xml:space="preserve"> и/или широкоэкранном мониторе, стоит проверить</w:t>
      </w:r>
      <w:r w:rsidRPr="006703E6">
        <w:rPr>
          <w:lang w:val="ru-RU"/>
        </w:rPr>
        <w:t xml:space="preserve"> просмотр скрипта на экранах или в окне меньшего размера, чтобы убедиться в читаемости кода.</w:t>
      </w:r>
    </w:p>
    <w:p w:rsidR="005A3B65" w:rsidRDefault="005618E6">
      <w:pPr>
        <w:pStyle w:val="2"/>
      </w:pPr>
      <w:bookmarkStart w:id="27" w:name="_Toc256000065"/>
      <w:bookmarkStart w:id="28" w:name="scroll-bookmark-15"/>
      <w:proofErr w:type="spellStart"/>
      <w:r>
        <w:t>Перенос</w:t>
      </w:r>
      <w:proofErr w:type="spellEnd"/>
      <w:r>
        <w:t xml:space="preserve"> </w:t>
      </w:r>
      <w:proofErr w:type="spellStart"/>
      <w:r>
        <w:t>строк</w:t>
      </w:r>
      <w:bookmarkEnd w:id="27"/>
      <w:bookmarkEnd w:id="28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Если выражение не помещается на одной строке, его нужно разбить в соответствии со следующими общими принципами:</w:t>
      </w:r>
    </w:p>
    <w:p w:rsidR="005A3B65" w:rsidRDefault="005618E6" w:rsidP="005618E6">
      <w:pPr>
        <w:numPr>
          <w:ilvl w:val="0"/>
          <w:numId w:val="20"/>
        </w:numPr>
      </w:pPr>
      <w:proofErr w:type="spellStart"/>
      <w:r>
        <w:t>Разрыв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запятой</w:t>
      </w:r>
      <w:proofErr w:type="spellEnd"/>
    </w:p>
    <w:p w:rsidR="005A3B65" w:rsidRPr="006703E6" w:rsidRDefault="005618E6" w:rsidP="005618E6">
      <w:pPr>
        <w:numPr>
          <w:ilvl w:val="0"/>
          <w:numId w:val="20"/>
        </w:numPr>
        <w:rPr>
          <w:lang w:val="ru-RU"/>
        </w:rPr>
      </w:pPr>
      <w:r w:rsidRPr="006703E6">
        <w:rPr>
          <w:lang w:val="ru-RU"/>
        </w:rPr>
        <w:t>Разрыв перед опе</w:t>
      </w:r>
      <w:r w:rsidRPr="006703E6">
        <w:rPr>
          <w:lang w:val="ru-RU"/>
        </w:rPr>
        <w:t>ратором (+, - и т.д.)</w:t>
      </w:r>
    </w:p>
    <w:p w:rsidR="005A3B65" w:rsidRPr="006703E6" w:rsidRDefault="005618E6" w:rsidP="005618E6">
      <w:pPr>
        <w:numPr>
          <w:ilvl w:val="0"/>
          <w:numId w:val="20"/>
        </w:numPr>
        <w:rPr>
          <w:lang w:val="ru-RU"/>
        </w:rPr>
      </w:pPr>
      <w:r w:rsidRPr="006703E6">
        <w:rPr>
          <w:lang w:val="ru-RU"/>
        </w:rPr>
        <w:t>Выровнять новую строку с началом выражения на уровне предыдущей строки</w:t>
      </w:r>
    </w:p>
    <w:p w:rsidR="005A3B65" w:rsidRPr="006703E6" w:rsidRDefault="005618E6" w:rsidP="005618E6">
      <w:pPr>
        <w:numPr>
          <w:ilvl w:val="0"/>
          <w:numId w:val="20"/>
        </w:numPr>
        <w:rPr>
          <w:lang w:val="ru-RU"/>
        </w:rPr>
      </w:pPr>
      <w:r w:rsidRPr="006703E6">
        <w:rPr>
          <w:lang w:val="ru-RU"/>
        </w:rPr>
        <w:t>При наличии скобок, нужно стремиться использовать разрывы для скобок более высокого уровня, объединяя более низкие уровни в отдельные строки</w:t>
      </w:r>
    </w:p>
    <w:p w:rsidR="005A3B65" w:rsidRPr="006703E6" w:rsidRDefault="005618E6" w:rsidP="005618E6">
      <w:pPr>
        <w:numPr>
          <w:ilvl w:val="0"/>
          <w:numId w:val="20"/>
        </w:numPr>
        <w:rPr>
          <w:lang w:val="ru-RU"/>
        </w:rPr>
      </w:pPr>
      <w:r w:rsidRPr="006703E6">
        <w:rPr>
          <w:lang w:val="ru-RU"/>
        </w:rPr>
        <w:t xml:space="preserve">Если приведенные выше </w:t>
      </w:r>
      <w:r w:rsidRPr="006703E6">
        <w:rPr>
          <w:lang w:val="ru-RU"/>
        </w:rPr>
        <w:t>правила приводят к запутанному коду или коду, сжатому до правого поля, вместо этого просто сделайте отступ 4 пробела.</w:t>
      </w:r>
    </w:p>
    <w:p w:rsidR="005A3B65" w:rsidRDefault="005618E6">
      <w:pPr>
        <w:pStyle w:val="2"/>
      </w:pPr>
      <w:bookmarkStart w:id="29" w:name="_Toc256000066"/>
      <w:bookmarkStart w:id="30" w:name="scroll-bookmark-16"/>
      <w:proofErr w:type="spellStart"/>
      <w:r>
        <w:t>Присвоение</w:t>
      </w:r>
      <w:proofErr w:type="spellEnd"/>
      <w:r>
        <w:t xml:space="preserve"> </w:t>
      </w:r>
      <w:proofErr w:type="spellStart"/>
      <w:r>
        <w:t>переменных</w:t>
      </w:r>
      <w:bookmarkEnd w:id="29"/>
      <w:bookmarkEnd w:id="30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Рекомендуется</w:t>
      </w:r>
      <w:r w:rsidRPr="006703E6">
        <w:rPr>
          <w:b/>
          <w:lang w:val="ru-RU"/>
        </w:rPr>
        <w:t xml:space="preserve"> не добавлять</w:t>
      </w:r>
      <w:r w:rsidRPr="006703E6">
        <w:rPr>
          <w:lang w:val="ru-RU"/>
        </w:rPr>
        <w:t xml:space="preserve"> пробелы и/или знаки табуляции для выравнивания знака присваивания при объявлении переменн</w:t>
      </w:r>
      <w:r w:rsidRPr="006703E6">
        <w:rPr>
          <w:lang w:val="ru-RU"/>
        </w:rPr>
        <w:t>ых.</w:t>
      </w:r>
    </w:p>
    <w:p w:rsidR="005A3B65" w:rsidRDefault="005618E6">
      <w:pPr>
        <w:pStyle w:val="2"/>
      </w:pPr>
      <w:bookmarkStart w:id="31" w:name="_Toc256000067"/>
      <w:bookmarkStart w:id="32" w:name="scroll-bookmark-17"/>
      <w:proofErr w:type="spellStart"/>
      <w:r>
        <w:t>Алиасы</w:t>
      </w:r>
      <w:proofErr w:type="spellEnd"/>
      <w:r>
        <w:t xml:space="preserve"> (AS)</w:t>
      </w:r>
      <w:bookmarkEnd w:id="31"/>
      <w:bookmarkEnd w:id="32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Рекомендуется </w:t>
      </w:r>
      <w:r w:rsidRPr="006703E6">
        <w:rPr>
          <w:b/>
          <w:lang w:val="ru-RU"/>
        </w:rPr>
        <w:t xml:space="preserve">выравнивать </w:t>
      </w:r>
      <w:proofErr w:type="spellStart"/>
      <w:r w:rsidRPr="006703E6">
        <w:rPr>
          <w:lang w:val="ru-RU"/>
        </w:rPr>
        <w:t>алиасы</w:t>
      </w:r>
      <w:proofErr w:type="spellEnd"/>
      <w:r w:rsidRPr="006703E6">
        <w:rPr>
          <w:lang w:val="ru-RU"/>
        </w:rPr>
        <w:t xml:space="preserve"> (псевдонимы). Это вызывает дополнительные накладные расходы во время разработки, но созданное приближенное к табличному представление, делает сценарий более читабельным. Стоит иметь в виду, что есть риск про</w:t>
      </w:r>
      <w:r w:rsidRPr="006703E6">
        <w:rPr>
          <w:lang w:val="ru-RU"/>
        </w:rPr>
        <w:t>пустить поля без псевдонимов, особенно если они предшествуют или следуют за многострочным выражением. Этого можно избежать, если создать псевдоним с таким же именем (</w:t>
      </w:r>
      <w:r>
        <w:rPr>
          <w:color w:val="0000FF"/>
        </w:rPr>
        <w:t>Facility</w:t>
      </w:r>
      <w:r w:rsidRPr="006703E6">
        <w:rPr>
          <w:color w:val="0000FF"/>
          <w:lang w:val="ru-RU"/>
        </w:rPr>
        <w:t xml:space="preserve"> </w:t>
      </w:r>
      <w:r>
        <w:rPr>
          <w:color w:val="800000"/>
        </w:rPr>
        <w:t>AS</w:t>
      </w:r>
      <w:r w:rsidRPr="006703E6">
        <w:rPr>
          <w:color w:val="800000"/>
          <w:lang w:val="ru-RU"/>
        </w:rPr>
        <w:t xml:space="preserve"> </w:t>
      </w:r>
      <w:r>
        <w:rPr>
          <w:color w:val="0000FF"/>
        </w:rPr>
        <w:t>Facility</w:t>
      </w:r>
      <w:r w:rsidRPr="006703E6">
        <w:rPr>
          <w:lang w:val="ru-RU"/>
        </w:rPr>
        <w:t>).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5A3B65">
        <w:tc>
          <w:tcPr>
            <w:tcW w:w="0" w:type="auto"/>
            <w:tcMar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lastRenderedPageBreak/>
              <w:t>// Load trouble ticket details from QVD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plain"/>
              </w:rPr>
              <w:t>TroubleTicketDetail</w:t>
            </w:r>
            <w:proofErr w:type="spellEnd"/>
            <w:r>
              <w:rPr>
                <w:rStyle w:val="scroll-codedefaultnewcontentplain"/>
              </w:rPr>
              <w:t>: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LOAD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Ticket                      AS %</w:t>
            </w:r>
            <w:proofErr w:type="spellStart"/>
            <w:r>
              <w:rPr>
                <w:rStyle w:val="scroll-codedefaultnewcontentplain"/>
              </w:rPr>
              <w:t>TicketKey</w:t>
            </w:r>
            <w:proofErr w:type="spellEnd"/>
            <w:r>
              <w:rPr>
                <w:rStyle w:val="scroll-codedefaultnewcontentplain"/>
              </w:rPr>
              <w:t>,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Ticket                      AS </w:t>
            </w:r>
            <w:proofErr w:type="spellStart"/>
            <w:r>
              <w:rPr>
                <w:rStyle w:val="scroll-codedefaultnewcontentplain"/>
              </w:rPr>
              <w:t>FaultID</w:t>
            </w:r>
            <w:proofErr w:type="spellEnd"/>
            <w:r>
              <w:rPr>
                <w:rStyle w:val="scroll-codedefaultnewcontentplain"/>
              </w:rPr>
              <w:t>,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[Event Type]                AS </w:t>
            </w:r>
            <w:proofErr w:type="spellStart"/>
            <w:r>
              <w:rPr>
                <w:rStyle w:val="scroll-codedefaultnewcontentplain"/>
              </w:rPr>
              <w:t>EventType</w:t>
            </w:r>
            <w:proofErr w:type="spellEnd"/>
            <w:r>
              <w:rPr>
                <w:rStyle w:val="scroll-codedefaultnewcontentplain"/>
              </w:rPr>
              <w:t>,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date(Date, </w:t>
            </w:r>
            <w:r>
              <w:rPr>
                <w:rStyle w:val="scroll-codedefaultnewcontentstring"/>
              </w:rPr>
              <w:t>'MM/DD/YYYY'</w:t>
            </w:r>
            <w:r>
              <w:rPr>
                <w:rStyle w:val="scroll-codedefaultnewcontentplain"/>
              </w:rPr>
              <w:t xml:space="preserve">)    AS </w:t>
            </w:r>
            <w:proofErr w:type="spellStart"/>
            <w:r>
              <w:rPr>
                <w:rStyle w:val="scroll-codedefaultnewcontentplain"/>
              </w:rPr>
              <w:t>ActualDate</w:t>
            </w:r>
            <w:proofErr w:type="spellEnd"/>
            <w:r>
              <w:rPr>
                <w:rStyle w:val="scroll-codedefaultnewcontentplain"/>
              </w:rPr>
              <w:t>,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Facility                    AS Facility,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Client                      AS Contract,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Type                        AS Type,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Duration                    AS [Duration (min)],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1                           AS </w:t>
            </w:r>
            <w:proofErr w:type="spellStart"/>
            <w:r>
              <w:rPr>
                <w:rStyle w:val="scroll-codedefaultnewcontentplain"/>
              </w:rPr>
              <w:t>TroubleTicketDetailCounter</w:t>
            </w:r>
            <w:proofErr w:type="spellEnd"/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FROM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[lib:</w:t>
            </w:r>
            <w:r>
              <w:rPr>
                <w:rStyle w:val="scroll-codedefaultnewcontentcomments"/>
              </w:rPr>
              <w:t>//Folder/File.qvd] (</w:t>
            </w:r>
            <w:proofErr w:type="spellStart"/>
            <w:r>
              <w:rPr>
                <w:rStyle w:val="scroll-codedefaultnewcontentcomments"/>
              </w:rPr>
              <w:t>qvd</w:t>
            </w:r>
            <w:proofErr w:type="spellEnd"/>
            <w:r>
              <w:rPr>
                <w:rStyle w:val="scroll-codedefaultnewcontentcomments"/>
              </w:rPr>
              <w:t>)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WHERE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Date &gt;</w:t>
            </w:r>
            <w:r>
              <w:rPr>
                <w:rStyle w:val="scroll-codedefaultnewcontentplain"/>
              </w:rPr>
              <w:t xml:space="preserve">= </w:t>
            </w:r>
            <w:r>
              <w:rPr>
                <w:rStyle w:val="scroll-codedefaultnewcontentstring"/>
              </w:rPr>
              <w:t>'12/01/2022'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AND Type = </w:t>
            </w:r>
            <w:r>
              <w:rPr>
                <w:rStyle w:val="scroll-codedefaultnewcontentstring"/>
              </w:rPr>
              <w:t>'Incident'</w:t>
            </w:r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comments"/>
              </w:rPr>
              <w:t>// logic from QOS report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AND Duration &gt; 0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;</w:t>
            </w:r>
          </w:p>
        </w:tc>
      </w:tr>
    </w:tbl>
    <w:p w:rsidR="005A3B65" w:rsidRDefault="005618E6">
      <w:pPr>
        <w:pStyle w:val="2"/>
      </w:pPr>
      <w:bookmarkStart w:id="33" w:name="_Toc256000068"/>
      <w:bookmarkStart w:id="34" w:name="scroll-bookmark-18"/>
      <w:proofErr w:type="spellStart"/>
      <w:r>
        <w:t>Пустые</w:t>
      </w:r>
      <w:proofErr w:type="spellEnd"/>
      <w:r>
        <w:t xml:space="preserve"> </w:t>
      </w:r>
      <w:proofErr w:type="spellStart"/>
      <w:r>
        <w:t>строки</w:t>
      </w:r>
      <w:bookmarkEnd w:id="33"/>
      <w:bookmarkEnd w:id="34"/>
      <w:proofErr w:type="spellEnd"/>
    </w:p>
    <w:p w:rsidR="005A3B65" w:rsidRDefault="005618E6">
      <w:r w:rsidRPr="006703E6">
        <w:rPr>
          <w:lang w:val="ru-RU"/>
        </w:rPr>
        <w:t xml:space="preserve">Пустые строки улучшают читаемость, выделяя разделы кода, которые логически связаны.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пустые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в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случаях</w:t>
      </w:r>
      <w:proofErr w:type="spellEnd"/>
      <w:r>
        <w:t>:</w:t>
      </w:r>
    </w:p>
    <w:p w:rsidR="005A3B65" w:rsidRDefault="005618E6" w:rsidP="005618E6">
      <w:pPr>
        <w:numPr>
          <w:ilvl w:val="0"/>
          <w:numId w:val="21"/>
        </w:numPr>
      </w:pPr>
      <w:proofErr w:type="spellStart"/>
      <w:r>
        <w:t>Между</w:t>
      </w:r>
      <w:proofErr w:type="spellEnd"/>
      <w:r>
        <w:t xml:space="preserve"> </w:t>
      </w:r>
      <w:proofErr w:type="spellStart"/>
      <w:r>
        <w:t>секциями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:rsidR="005A3B65" w:rsidRPr="006703E6" w:rsidRDefault="005618E6" w:rsidP="005618E6">
      <w:pPr>
        <w:numPr>
          <w:ilvl w:val="0"/>
          <w:numId w:val="21"/>
        </w:numPr>
        <w:rPr>
          <w:lang w:val="ru-RU"/>
        </w:rPr>
      </w:pPr>
      <w:r w:rsidRPr="006703E6">
        <w:rPr>
          <w:lang w:val="ru-RU"/>
        </w:rPr>
        <w:t xml:space="preserve">После оператора </w:t>
      </w:r>
      <w:r>
        <w:rPr>
          <w:b/>
        </w:rPr>
        <w:t>LOAD</w:t>
      </w:r>
      <w:r w:rsidRPr="006703E6">
        <w:rPr>
          <w:lang w:val="ru-RU"/>
        </w:rPr>
        <w:t xml:space="preserve">, если только следующий оператор </w:t>
      </w:r>
      <w:r>
        <w:rPr>
          <w:b/>
        </w:rPr>
        <w:t>LOAD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не использует оператор </w:t>
      </w:r>
      <w:r>
        <w:rPr>
          <w:b/>
        </w:rPr>
        <w:t>CONCATENATE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или </w:t>
      </w:r>
      <w:r>
        <w:rPr>
          <w:b/>
        </w:rPr>
        <w:t>JOIN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префикс, в этом случае используется одна строка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Одна пустая строка всегда должна использоваться в следующих случаях:</w:t>
      </w:r>
    </w:p>
    <w:p w:rsidR="005A3B65" w:rsidRPr="006703E6" w:rsidRDefault="005618E6" w:rsidP="005618E6">
      <w:pPr>
        <w:numPr>
          <w:ilvl w:val="0"/>
          <w:numId w:val="22"/>
        </w:numPr>
        <w:rPr>
          <w:lang w:val="ru-RU"/>
        </w:rPr>
      </w:pPr>
      <w:r w:rsidRPr="006703E6">
        <w:rPr>
          <w:lang w:val="ru-RU"/>
        </w:rPr>
        <w:t>Перед бл</w:t>
      </w:r>
      <w:r w:rsidRPr="006703E6">
        <w:rPr>
          <w:lang w:val="ru-RU"/>
        </w:rPr>
        <w:t>очным или однострочным комментарием (см. раздел "Комментарии" выше)</w:t>
      </w:r>
    </w:p>
    <w:p w:rsidR="005A3B65" w:rsidRPr="006703E6" w:rsidRDefault="005618E6" w:rsidP="005618E6">
      <w:pPr>
        <w:numPr>
          <w:ilvl w:val="0"/>
          <w:numId w:val="22"/>
        </w:numPr>
        <w:rPr>
          <w:lang w:val="ru-RU"/>
        </w:rPr>
      </w:pPr>
      <w:r w:rsidRPr="006703E6">
        <w:rPr>
          <w:lang w:val="ru-RU"/>
        </w:rPr>
        <w:t>Между логическими разделами внутри скрипта для улучшения читабельности</w:t>
      </w:r>
    </w:p>
    <w:p w:rsidR="005A3B65" w:rsidRDefault="005618E6">
      <w:pPr>
        <w:pStyle w:val="2"/>
      </w:pPr>
      <w:bookmarkStart w:id="35" w:name="_Toc256000069"/>
      <w:bookmarkStart w:id="36" w:name="scroll-bookmark-19"/>
      <w:proofErr w:type="spellStart"/>
      <w:r>
        <w:t>Пробелы</w:t>
      </w:r>
      <w:bookmarkEnd w:id="35"/>
      <w:bookmarkEnd w:id="36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Пробелы следует использовать в следующих случаях:</w:t>
      </w:r>
    </w:p>
    <w:p w:rsidR="005A3B65" w:rsidRPr="006703E6" w:rsidRDefault="005618E6" w:rsidP="005618E6">
      <w:pPr>
        <w:numPr>
          <w:ilvl w:val="0"/>
          <w:numId w:val="23"/>
        </w:numPr>
        <w:rPr>
          <w:lang w:val="ru-RU"/>
        </w:rPr>
      </w:pPr>
      <w:r w:rsidRPr="006703E6">
        <w:rPr>
          <w:lang w:val="ru-RU"/>
        </w:rPr>
        <w:t>После запятых в списках аргументов должен стоять пробел (см</w:t>
      </w:r>
      <w:r w:rsidRPr="006703E6">
        <w:rPr>
          <w:lang w:val="ru-RU"/>
        </w:rPr>
        <w:t>. раздел ниже)</w:t>
      </w:r>
    </w:p>
    <w:p w:rsidR="005A3B65" w:rsidRPr="006703E6" w:rsidRDefault="005618E6" w:rsidP="005618E6">
      <w:pPr>
        <w:numPr>
          <w:ilvl w:val="0"/>
          <w:numId w:val="23"/>
        </w:numPr>
        <w:rPr>
          <w:lang w:val="ru-RU"/>
        </w:rPr>
      </w:pPr>
      <w:r w:rsidRPr="006703E6">
        <w:rPr>
          <w:lang w:val="ru-RU"/>
        </w:rPr>
        <w:t xml:space="preserve">До и после оператора присваивания должен стоять пробел, т.е. знак равенства </w:t>
      </w:r>
      <w:r w:rsidRPr="006703E6">
        <w:rPr>
          <w:b/>
          <w:lang w:val="ru-RU"/>
        </w:rPr>
        <w:t>"="</w:t>
      </w:r>
    </w:p>
    <w:p w:rsidR="005A3B65" w:rsidRPr="006703E6" w:rsidRDefault="005618E6" w:rsidP="005618E6">
      <w:pPr>
        <w:numPr>
          <w:ilvl w:val="0"/>
          <w:numId w:val="23"/>
        </w:numPr>
        <w:rPr>
          <w:lang w:val="ru-RU"/>
        </w:rPr>
      </w:pPr>
      <w:r w:rsidRPr="006703E6">
        <w:rPr>
          <w:lang w:val="ru-RU"/>
        </w:rPr>
        <w:t>Все бинарные операторы должны быть отделены от своих операндов пробелами. Пробелы должны никогда не отделяйте унарные операторы, такие как унарный минус, от их о</w:t>
      </w:r>
      <w:r w:rsidRPr="006703E6">
        <w:rPr>
          <w:lang w:val="ru-RU"/>
        </w:rPr>
        <w:t>перандов.</w:t>
      </w:r>
    </w:p>
    <w:p w:rsidR="005A3B65" w:rsidRDefault="005618E6">
      <w:pPr>
        <w:pStyle w:val="1"/>
      </w:pPr>
      <w:bookmarkStart w:id="37" w:name="_Toc256000070"/>
      <w:bookmarkStart w:id="38" w:name="scroll-bookmark-20"/>
      <w:proofErr w:type="spellStart"/>
      <w:r>
        <w:lastRenderedPageBreak/>
        <w:t>Комментарии</w:t>
      </w:r>
      <w:bookmarkEnd w:id="37"/>
      <w:bookmarkEnd w:id="38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Комментарии являются важной частью разработки, позволяющей дать обзор функциональности и реализованной логики в краткой, но ясной форме.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Рекомендуется формулировать комментарии как полные предложения, начинающееся с большой буквы, за </w:t>
      </w:r>
      <w:r w:rsidRPr="006703E6">
        <w:rPr>
          <w:lang w:val="ru-RU"/>
        </w:rPr>
        <w:t>исключением случаем коротких заметок, комментариев в конце строки и т.п. Нужно стараться явное указывать то, что необходимо получить в результате работы алгоритмов, это значительно повысит читабельность скрипта.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В ключевых местах изменений в коде скрипта н</w:t>
      </w:r>
      <w:r w:rsidRPr="006703E6">
        <w:rPr>
          <w:lang w:val="ru-RU"/>
        </w:rPr>
        <w:t>еобходимо добавлять комментарий с датой изменения.</w:t>
      </w:r>
    </w:p>
    <w:p w:rsidR="005A3B65" w:rsidRDefault="005618E6">
      <w:pPr>
        <w:pStyle w:val="2"/>
      </w:pPr>
      <w:bookmarkStart w:id="39" w:name="_Toc256000071"/>
      <w:bookmarkStart w:id="40" w:name="scroll-bookmark-21"/>
      <w:proofErr w:type="spellStart"/>
      <w:r>
        <w:t>Блочный</w:t>
      </w:r>
      <w:proofErr w:type="spellEnd"/>
      <w:r>
        <w:t xml:space="preserve"> </w:t>
      </w:r>
      <w:proofErr w:type="spellStart"/>
      <w:r>
        <w:t>комментарий</w:t>
      </w:r>
      <w:bookmarkEnd w:id="39"/>
      <w:bookmarkEnd w:id="40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Комментарии следует добавлять в начале каждой секции с кратким описания назначения функциональности: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5A3B65">
        <w:tc>
          <w:tcPr>
            <w:tcW w:w="0" w:type="auto"/>
            <w:tcMar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//------------------------------------------------------------------------------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 xml:space="preserve">// </w:t>
            </w:r>
            <w:r>
              <w:rPr>
                <w:rStyle w:val="scroll-codedefaultnewcontentcomments"/>
              </w:rPr>
              <w:t xml:space="preserve"> </w:t>
            </w:r>
            <w:proofErr w:type="spellStart"/>
            <w:r>
              <w:rPr>
                <w:rStyle w:val="scroll-codedefaultnewcontentcomments"/>
              </w:rPr>
              <w:t>Описание</w:t>
            </w:r>
            <w:proofErr w:type="spellEnd"/>
            <w:r>
              <w:rPr>
                <w:rStyle w:val="scroll-codedefaultnewcontentcomments"/>
              </w:rPr>
              <w:t xml:space="preserve"> </w:t>
            </w:r>
            <w:proofErr w:type="spellStart"/>
            <w:r>
              <w:rPr>
                <w:rStyle w:val="scroll-codedefaultnewcontentcomments"/>
              </w:rPr>
              <w:t>функциональности</w:t>
            </w:r>
            <w:proofErr w:type="spellEnd"/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//------------------------------------------------------------------------------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/*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 xml:space="preserve">    </w:t>
            </w:r>
            <w:proofErr w:type="spellStart"/>
            <w:r>
              <w:rPr>
                <w:rStyle w:val="scroll-codedefaultnewcontentcomments"/>
              </w:rPr>
              <w:t>Описание</w:t>
            </w:r>
            <w:proofErr w:type="spellEnd"/>
            <w:r>
              <w:rPr>
                <w:rStyle w:val="scroll-codedefaultnewcontentcomments"/>
              </w:rPr>
              <w:t xml:space="preserve"> </w:t>
            </w:r>
            <w:proofErr w:type="spellStart"/>
            <w:r>
              <w:rPr>
                <w:rStyle w:val="scroll-codedefaultnewcontentcomments"/>
              </w:rPr>
              <w:t>функциональности</w:t>
            </w:r>
            <w:proofErr w:type="spellEnd"/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*/</w:t>
            </w:r>
          </w:p>
        </w:tc>
      </w:tr>
    </w:tbl>
    <w:p w:rsidR="005A3B65" w:rsidRDefault="005618E6">
      <w:pPr>
        <w:pStyle w:val="2"/>
      </w:pPr>
      <w:bookmarkStart w:id="41" w:name="_Toc256000072"/>
      <w:bookmarkStart w:id="42" w:name="scroll-bookmark-22"/>
      <w:proofErr w:type="spellStart"/>
      <w:r>
        <w:t>Однострочные</w:t>
      </w:r>
      <w:proofErr w:type="spellEnd"/>
      <w:r>
        <w:t xml:space="preserve"> </w:t>
      </w:r>
      <w:proofErr w:type="spellStart"/>
      <w:r>
        <w:t>комментарии</w:t>
      </w:r>
      <w:bookmarkEnd w:id="41"/>
      <w:bookmarkEnd w:id="42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Короткие комментарии могут располагаться на одной строке с отступом, соответствующим</w:t>
      </w:r>
      <w:r w:rsidRPr="006703E6">
        <w:rPr>
          <w:lang w:val="ru-RU"/>
        </w:rPr>
        <w:t xml:space="preserve"> следующей строке скрипта. Если комментарий не может быть записан в одну строку, он должен соответствовать формату блочного комментария (см. предыдущий раздел).</w:t>
      </w:r>
      <w:r w:rsidRPr="006703E6">
        <w:rPr>
          <w:lang w:val="ru-RU"/>
        </w:rPr>
        <w:br/>
        <w:t>Однострочный комментарий использует две косые черты (//) и должен предваряться пустой строкой.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5A3B65">
        <w:tc>
          <w:tcPr>
            <w:tcW w:w="0" w:type="auto"/>
            <w:tcMar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IF </w:t>
            </w:r>
            <w:proofErr w:type="spellStart"/>
            <w:r>
              <w:rPr>
                <w:rStyle w:val="scroll-codedefaultnewcontentplain"/>
              </w:rPr>
              <w:t>vScript.ExtractData</w:t>
            </w:r>
            <w:proofErr w:type="spellEnd"/>
            <w:r>
              <w:rPr>
                <w:rStyle w:val="scroll-codedefaultnewcontentplain"/>
              </w:rPr>
              <w:t xml:space="preserve"> = 1 THEN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</w:t>
            </w:r>
            <w:r>
              <w:rPr>
                <w:rStyle w:val="scroll-codedefaultnewcontentcomments"/>
              </w:rPr>
              <w:t>// Handle the condition.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LOAD * FROM file.csv;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END IF</w:t>
            </w:r>
          </w:p>
        </w:tc>
      </w:tr>
    </w:tbl>
    <w:p w:rsidR="005A3B65" w:rsidRDefault="005618E6">
      <w:pPr>
        <w:pStyle w:val="2"/>
      </w:pPr>
      <w:bookmarkStart w:id="43" w:name="_Toc256000073"/>
      <w:bookmarkStart w:id="44" w:name="scroll-bookmark-23"/>
      <w:proofErr w:type="spellStart"/>
      <w:r>
        <w:t>Комментарии</w:t>
      </w:r>
      <w:proofErr w:type="spellEnd"/>
      <w:r>
        <w:t xml:space="preserve"> в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строки</w:t>
      </w:r>
      <w:bookmarkEnd w:id="43"/>
      <w:bookmarkEnd w:id="44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Очень короткие комментарии могут появляться в одной строке с кодом, который они описывают, но их следует сдвинуть, так, чтобы отделить</w:t>
      </w:r>
      <w:r w:rsidRPr="006703E6">
        <w:rPr>
          <w:lang w:val="ru-RU"/>
        </w:rPr>
        <w:t xml:space="preserve"> их от выражений. Если в фрагменте кода появляется более одного короткого комментария, все они должны иметь один и тот же отступ. Однако, не стоит сильно увлекаться "ассемблерным" стилем комментирования каждой строки скрипта завершающим комментарием.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5A3B65">
        <w:tc>
          <w:tcPr>
            <w:tcW w:w="0" w:type="auto"/>
            <w:tcMar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lastRenderedPageBreak/>
              <w:t xml:space="preserve">IF </w:t>
            </w:r>
            <w:proofErr w:type="spellStart"/>
            <w:r>
              <w:rPr>
                <w:rStyle w:val="scroll-codedefaultnewcontentplain"/>
              </w:rPr>
              <w:t>vC</w:t>
            </w:r>
            <w:r>
              <w:rPr>
                <w:rStyle w:val="scroll-codedefaultnewcontentplain"/>
              </w:rPr>
              <w:t>ondition</w:t>
            </w:r>
            <w:proofErr w:type="spellEnd"/>
            <w:r>
              <w:rPr>
                <w:rStyle w:val="scroll-codedefaultnewcontentplain"/>
              </w:rPr>
              <w:t xml:space="preserve"> = 0 THEN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LOAD * FROM file.csv;   </w:t>
            </w:r>
            <w:r>
              <w:rPr>
                <w:rStyle w:val="scroll-codedefaultnewcontentcomments"/>
              </w:rPr>
              <w:t>// Handle the condition.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ELSE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LOAD * FROM file2.csv</w:t>
            </w:r>
            <w:proofErr w:type="gramStart"/>
            <w:r>
              <w:rPr>
                <w:rStyle w:val="scroll-codedefaultnewcontentplain"/>
              </w:rPr>
              <w:t xml:space="preserve">;  </w:t>
            </w:r>
            <w:r>
              <w:rPr>
                <w:rStyle w:val="scroll-codedefaultnewcontentcomments"/>
              </w:rPr>
              <w:t>/</w:t>
            </w:r>
            <w:proofErr w:type="gramEnd"/>
            <w:r>
              <w:rPr>
                <w:rStyle w:val="scroll-codedefaultnewcontentcomments"/>
              </w:rPr>
              <w:t>/ This file must already exist.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END IF</w:t>
            </w:r>
          </w:p>
        </w:tc>
      </w:tr>
    </w:tbl>
    <w:p w:rsidR="005A3B65" w:rsidRDefault="005618E6">
      <w:pPr>
        <w:pStyle w:val="2"/>
      </w:pPr>
      <w:bookmarkStart w:id="45" w:name="_Toc256000074"/>
      <w:bookmarkStart w:id="46" w:name="scroll-bookmark-24"/>
      <w:proofErr w:type="spellStart"/>
      <w:r>
        <w:t>Комментарии</w:t>
      </w:r>
      <w:proofErr w:type="spellEnd"/>
      <w:r>
        <w:t xml:space="preserve"> в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строки</w:t>
      </w:r>
      <w:bookmarkEnd w:id="45"/>
      <w:bookmarkEnd w:id="46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Однострочный комментарий действует до конца строки. Им можно закомментировать полную</w:t>
      </w:r>
      <w:r w:rsidRPr="006703E6">
        <w:rPr>
          <w:lang w:val="ru-RU"/>
        </w:rPr>
        <w:t xml:space="preserve"> строку или часть строки. Его не следует использовать для блочных комментариев, однако его можно использовать в нескольких последовательных строках для комментирования части кода.</w:t>
      </w:r>
      <w:r w:rsidRPr="006703E6">
        <w:rPr>
          <w:lang w:val="ru-RU"/>
        </w:rPr>
        <w:br/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5A3B65">
        <w:tc>
          <w:tcPr>
            <w:tcW w:w="0" w:type="auto"/>
            <w:tcMar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// Remove the following comments before production use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//</w:t>
            </w:r>
            <w:proofErr w:type="spellStart"/>
            <w:r>
              <w:rPr>
                <w:rStyle w:val="scroll-codedefaultnewcontentcomments"/>
              </w:rPr>
              <w:t>MyTable</w:t>
            </w:r>
            <w:proofErr w:type="spellEnd"/>
            <w:r>
              <w:rPr>
                <w:rStyle w:val="scroll-codedefaultnewcontentcomments"/>
              </w:rPr>
              <w:t>: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 xml:space="preserve">//LOAD * </w:t>
            </w:r>
            <w:r>
              <w:rPr>
                <w:rStyle w:val="scroll-codedefaultnewcontentcomments"/>
              </w:rPr>
              <w:t>INLINE [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// X, Y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// A, 1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// B, 2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//];</w:t>
            </w:r>
          </w:p>
        </w:tc>
      </w:tr>
    </w:tbl>
    <w:p w:rsidR="005A3B65" w:rsidRDefault="005618E6">
      <w:pPr>
        <w:pStyle w:val="2"/>
      </w:pPr>
      <w:bookmarkStart w:id="47" w:name="_Toc256000075"/>
      <w:bookmarkStart w:id="48" w:name="scroll-bookmark-25"/>
      <w:proofErr w:type="spellStart"/>
      <w:r>
        <w:t>Комментирование</w:t>
      </w:r>
      <w:proofErr w:type="spellEnd"/>
      <w:r>
        <w:t xml:space="preserve"> </w:t>
      </w:r>
      <w:proofErr w:type="spellStart"/>
      <w:r>
        <w:t>кода</w:t>
      </w:r>
      <w:bookmarkEnd w:id="47"/>
      <w:bookmarkEnd w:id="48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Комментирование кода (его части) - это очень эффективный метод при тестировании и отладке. Однако в </w:t>
      </w:r>
      <w:proofErr w:type="spellStart"/>
      <w:r w:rsidRPr="006703E6">
        <w:rPr>
          <w:lang w:val="ru-RU"/>
        </w:rPr>
        <w:t>продакшене</w:t>
      </w:r>
      <w:proofErr w:type="spellEnd"/>
      <w:r w:rsidRPr="006703E6">
        <w:rPr>
          <w:lang w:val="ru-RU"/>
        </w:rPr>
        <w:t xml:space="preserve"> стоит избегать закомментированного кода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</w:t>
      </w:r>
      <w:r>
        <w:t>Script</w:t>
      </w:r>
      <w:r w:rsidRPr="006703E6">
        <w:rPr>
          <w:lang w:val="ru-RU"/>
        </w:rPr>
        <w:t xml:space="preserve">, он должен на 100% "чистым" для </w:t>
      </w:r>
      <w:r w:rsidRPr="006703E6">
        <w:rPr>
          <w:lang w:val="ru-RU"/>
        </w:rPr>
        <w:t>запуска, и любые неясности в "подозрительном" коде должны решаться в процессе разработки и обеспечения качества. Закомментированный код в производственном скрипте не является хорошей практикой проектирования и разработки.</w:t>
      </w:r>
    </w:p>
    <w:p w:rsidR="005A3B65" w:rsidRDefault="005618E6">
      <w:pPr>
        <w:pStyle w:val="2"/>
      </w:pPr>
      <w:bookmarkStart w:id="49" w:name="_Toc256000076"/>
      <w:bookmarkStart w:id="50" w:name="scroll-bookmark-26"/>
      <w:proofErr w:type="spellStart"/>
      <w:r>
        <w:t>Комментарии</w:t>
      </w:r>
      <w:proofErr w:type="spellEnd"/>
      <w:r>
        <w:t xml:space="preserve"> в </w:t>
      </w:r>
      <w:proofErr w:type="spellStart"/>
      <w:r>
        <w:t>таблицах</w:t>
      </w:r>
      <w:proofErr w:type="spellEnd"/>
      <w:r>
        <w:t xml:space="preserve"> INLINE</w:t>
      </w:r>
      <w:bookmarkEnd w:id="49"/>
      <w:bookmarkEnd w:id="50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Особ</w:t>
      </w:r>
      <w:r w:rsidRPr="006703E6">
        <w:rPr>
          <w:lang w:val="ru-RU"/>
        </w:rPr>
        <w:t xml:space="preserve">ое внимание следует уделить </w:t>
      </w:r>
      <w:r>
        <w:rPr>
          <w:b/>
        </w:rPr>
        <w:t>INLINE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таблицам и комментариям. Комментарии не могут быть помещенным между квадратными скобками "[…]" определения </w:t>
      </w:r>
      <w:r>
        <w:rPr>
          <w:b/>
        </w:rPr>
        <w:t>INLINE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таблицы. Любой текст между этими скобками будут интерпретироваться как данные.</w:t>
      </w:r>
    </w:p>
    <w:p w:rsidR="005A3B65" w:rsidRPr="006703E6" w:rsidRDefault="005618E6">
      <w:pPr>
        <w:pStyle w:val="af"/>
        <w:rPr>
          <w:lang w:val="ru-RU"/>
        </w:rPr>
      </w:pPr>
      <w:proofErr w:type="spellStart"/>
      <w:r>
        <w:t>MyTable</w:t>
      </w:r>
      <w:proofErr w:type="spellEnd"/>
      <w:proofErr w:type="gramStart"/>
      <w:r w:rsidRPr="006703E6">
        <w:rPr>
          <w:lang w:val="ru-RU"/>
        </w:rPr>
        <w:t>:</w:t>
      </w:r>
      <w:proofErr w:type="gramEnd"/>
      <w:r w:rsidRPr="006703E6">
        <w:rPr>
          <w:lang w:val="ru-RU"/>
        </w:rPr>
        <w:br/>
      </w:r>
      <w:r>
        <w:t>LOAD</w:t>
      </w:r>
      <w:r w:rsidRPr="006703E6">
        <w:rPr>
          <w:lang w:val="ru-RU"/>
        </w:rPr>
        <w:t xml:space="preserve"> * </w:t>
      </w:r>
      <w:r>
        <w:t>INLINE</w:t>
      </w:r>
      <w:r w:rsidRPr="006703E6">
        <w:rPr>
          <w:color w:val="800000"/>
          <w:lang w:val="ru-RU"/>
        </w:rPr>
        <w:t xml:space="preserve"> [</w:t>
      </w:r>
      <w:r w:rsidRPr="006703E6">
        <w:rPr>
          <w:lang w:val="ru-RU"/>
        </w:rPr>
        <w:br/>
      </w:r>
      <w:r>
        <w:rPr>
          <w:color w:val="800000"/>
        </w:rPr>
        <w:t>X</w:t>
      </w:r>
      <w:r w:rsidRPr="006703E6">
        <w:rPr>
          <w:color w:val="800000"/>
          <w:lang w:val="ru-RU"/>
        </w:rPr>
        <w:t xml:space="preserve">, </w:t>
      </w:r>
      <w:r>
        <w:rPr>
          <w:color w:val="800000"/>
        </w:rPr>
        <w:t>Y</w:t>
      </w:r>
      <w:r w:rsidRPr="006703E6">
        <w:rPr>
          <w:lang w:val="ru-RU"/>
        </w:rPr>
        <w:br/>
      </w:r>
      <w:r>
        <w:rPr>
          <w:color w:val="800000"/>
        </w:rPr>
        <w:t>A</w:t>
      </w:r>
      <w:r w:rsidRPr="006703E6">
        <w:rPr>
          <w:color w:val="800000"/>
          <w:lang w:val="ru-RU"/>
        </w:rPr>
        <w:t xml:space="preserve">, 1 // </w:t>
      </w:r>
      <w:r>
        <w:rPr>
          <w:color w:val="800000"/>
        </w:rPr>
        <w:t>Assign</w:t>
      </w:r>
      <w:r w:rsidRPr="006703E6">
        <w:rPr>
          <w:color w:val="800000"/>
          <w:lang w:val="ru-RU"/>
        </w:rPr>
        <w:t xml:space="preserve"> </w:t>
      </w:r>
      <w:r>
        <w:rPr>
          <w:color w:val="800000"/>
        </w:rPr>
        <w:t>value</w:t>
      </w:r>
      <w:r w:rsidRPr="006703E6">
        <w:rPr>
          <w:color w:val="800000"/>
          <w:lang w:val="ru-RU"/>
        </w:rPr>
        <w:t xml:space="preserve"> 1 </w:t>
      </w:r>
      <w:r>
        <w:rPr>
          <w:color w:val="800000"/>
        </w:rPr>
        <w:t>to</w:t>
      </w:r>
      <w:r w:rsidRPr="006703E6">
        <w:rPr>
          <w:color w:val="800000"/>
          <w:lang w:val="ru-RU"/>
        </w:rPr>
        <w:t xml:space="preserve"> </w:t>
      </w:r>
      <w:r>
        <w:rPr>
          <w:color w:val="800000"/>
        </w:rPr>
        <w:t>item</w:t>
      </w:r>
      <w:r w:rsidRPr="006703E6">
        <w:rPr>
          <w:color w:val="800000"/>
          <w:lang w:val="ru-RU"/>
        </w:rPr>
        <w:t xml:space="preserve"> </w:t>
      </w:r>
      <w:r>
        <w:rPr>
          <w:color w:val="800000"/>
        </w:rPr>
        <w:t>A</w:t>
      </w:r>
      <w:r w:rsidRPr="006703E6">
        <w:rPr>
          <w:color w:val="800000"/>
          <w:lang w:val="ru-RU"/>
        </w:rPr>
        <w:t>.</w:t>
      </w:r>
      <w:r w:rsidRPr="006703E6">
        <w:rPr>
          <w:lang w:val="ru-RU"/>
        </w:rPr>
        <w:br/>
      </w:r>
      <w:r>
        <w:rPr>
          <w:color w:val="800000"/>
        </w:rPr>
        <w:t>B</w:t>
      </w:r>
      <w:r w:rsidRPr="006703E6">
        <w:rPr>
          <w:color w:val="800000"/>
          <w:lang w:val="ru-RU"/>
        </w:rPr>
        <w:t>, 2</w:t>
      </w:r>
      <w:r w:rsidRPr="006703E6">
        <w:rPr>
          <w:lang w:val="ru-RU"/>
        </w:rPr>
        <w:br/>
      </w:r>
      <w:r>
        <w:rPr>
          <w:color w:val="800000"/>
        </w:rPr>
        <w:t>C</w:t>
      </w:r>
      <w:r w:rsidRPr="006703E6">
        <w:rPr>
          <w:color w:val="800000"/>
          <w:lang w:val="ru-RU"/>
        </w:rPr>
        <w:t>, 3</w:t>
      </w:r>
      <w:r w:rsidRPr="006703E6">
        <w:rPr>
          <w:lang w:val="ru-RU"/>
        </w:rPr>
        <w:br/>
      </w:r>
      <w:r w:rsidRPr="006703E6">
        <w:rPr>
          <w:color w:val="800000"/>
          <w:lang w:val="ru-RU"/>
        </w:rPr>
        <w:t>]</w:t>
      </w:r>
      <w:r w:rsidRPr="006703E6">
        <w:rPr>
          <w:lang w:val="ru-RU"/>
        </w:rPr>
        <w:t>;</w:t>
      </w:r>
    </w:p>
    <w:p w:rsidR="005A3B65" w:rsidRDefault="005618E6">
      <w:pPr>
        <w:pStyle w:val="1"/>
      </w:pPr>
      <w:bookmarkStart w:id="51" w:name="_Toc256000077"/>
      <w:bookmarkStart w:id="52" w:name="scroll-bookmark-27"/>
      <w:proofErr w:type="spellStart"/>
      <w:r>
        <w:lastRenderedPageBreak/>
        <w:t>Выражения</w:t>
      </w:r>
      <w:bookmarkEnd w:id="51"/>
      <w:bookmarkEnd w:id="52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Регистр ключевых слов должен соответствовать вариантам, предлагаемым редактором по умолчанию.</w:t>
      </w:r>
    </w:p>
    <w:p w:rsidR="005A3B65" w:rsidRDefault="005618E6">
      <w:pPr>
        <w:pStyle w:val="2"/>
      </w:pPr>
      <w:bookmarkStart w:id="53" w:name="_Toc256000078"/>
      <w:bookmarkStart w:id="54" w:name="scroll-bookmark-28"/>
      <w:proofErr w:type="spellStart"/>
      <w:r>
        <w:t>Простые</w:t>
      </w:r>
      <w:proofErr w:type="spellEnd"/>
      <w:r>
        <w:t xml:space="preserve"> </w:t>
      </w:r>
      <w:proofErr w:type="spellStart"/>
      <w:r>
        <w:t>операторы</w:t>
      </w:r>
      <w:bookmarkEnd w:id="53"/>
      <w:bookmarkEnd w:id="54"/>
      <w:proofErr w:type="spellEnd"/>
    </w:p>
    <w:p w:rsidR="005A3B65" w:rsidRDefault="005618E6">
      <w:r w:rsidRPr="006703E6">
        <w:rPr>
          <w:lang w:val="ru-RU"/>
        </w:rPr>
        <w:t xml:space="preserve">Простые операторы могут и должны занимать в сценарии только одну строку. </w:t>
      </w:r>
      <w:proofErr w:type="spellStart"/>
      <w:r>
        <w:t>Типичными</w:t>
      </w:r>
      <w:proofErr w:type="spellEnd"/>
      <w:r>
        <w:t xml:space="preserve"> </w:t>
      </w:r>
      <w:proofErr w:type="spellStart"/>
      <w:r>
        <w:t>пр</w:t>
      </w:r>
      <w:r>
        <w:t>имерами</w:t>
      </w:r>
      <w:proofErr w:type="spellEnd"/>
      <w:r>
        <w:t xml:space="preserve"> </w:t>
      </w:r>
      <w:proofErr w:type="spellStart"/>
      <w:r>
        <w:t>простых</w:t>
      </w:r>
      <w:proofErr w:type="spellEnd"/>
      <w:r>
        <w:t xml:space="preserve"> </w:t>
      </w:r>
      <w:proofErr w:type="spellStart"/>
      <w:r>
        <w:t>утверждений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>:</w:t>
      </w:r>
    </w:p>
    <w:p w:rsidR="005A3B65" w:rsidRDefault="005618E6" w:rsidP="005618E6">
      <w:pPr>
        <w:numPr>
          <w:ilvl w:val="0"/>
          <w:numId w:val="24"/>
        </w:numPr>
      </w:pPr>
      <w:proofErr w:type="spellStart"/>
      <w:r>
        <w:t>Выражения</w:t>
      </w:r>
      <w:proofErr w:type="spellEnd"/>
      <w:r>
        <w:t xml:space="preserve"> с </w:t>
      </w:r>
      <w:proofErr w:type="spellStart"/>
      <w:r>
        <w:t>одним</w:t>
      </w:r>
      <w:proofErr w:type="spellEnd"/>
      <w:r>
        <w:t xml:space="preserve"> </w:t>
      </w:r>
      <w:proofErr w:type="spellStart"/>
      <w:r>
        <w:t>ключевым</w:t>
      </w:r>
      <w:proofErr w:type="spellEnd"/>
      <w:r>
        <w:t xml:space="preserve"> </w:t>
      </w:r>
      <w:proofErr w:type="spellStart"/>
      <w:r>
        <w:t>словом</w:t>
      </w:r>
      <w:proofErr w:type="spellEnd"/>
    </w:p>
    <w:p w:rsidR="005A3B65" w:rsidRDefault="005618E6" w:rsidP="005618E6">
      <w:pPr>
        <w:numPr>
          <w:ilvl w:val="0"/>
          <w:numId w:val="24"/>
        </w:numPr>
      </w:pP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переменных</w:t>
      </w:r>
      <w:proofErr w:type="spellEnd"/>
    </w:p>
    <w:p w:rsidR="005A3B65" w:rsidRPr="006703E6" w:rsidRDefault="005618E6" w:rsidP="005618E6">
      <w:pPr>
        <w:numPr>
          <w:ilvl w:val="0"/>
          <w:numId w:val="24"/>
        </w:numPr>
        <w:rPr>
          <w:lang w:val="ru-RU"/>
        </w:rPr>
      </w:pPr>
      <w:r w:rsidRPr="006703E6">
        <w:rPr>
          <w:lang w:val="ru-RU"/>
        </w:rPr>
        <w:t>Простые операторы загрузки или выбора, которые не включают списки полей или очень короткие списки полей</w:t>
      </w:r>
    </w:p>
    <w:p w:rsidR="005A3B65" w:rsidRDefault="005618E6">
      <w:pPr>
        <w:pStyle w:val="2"/>
      </w:pPr>
      <w:bookmarkStart w:id="55" w:name="_Toc256000079"/>
      <w:bookmarkStart w:id="56" w:name="scroll-bookmark-29"/>
      <w:proofErr w:type="spellStart"/>
      <w:r>
        <w:t>Инициализация</w:t>
      </w:r>
      <w:proofErr w:type="spellEnd"/>
      <w:r>
        <w:t xml:space="preserve"> и </w:t>
      </w:r>
      <w:proofErr w:type="spellStart"/>
      <w:r>
        <w:t>отчистка</w:t>
      </w:r>
      <w:proofErr w:type="spellEnd"/>
      <w:r>
        <w:t xml:space="preserve"> </w:t>
      </w:r>
      <w:proofErr w:type="spellStart"/>
      <w:r>
        <w:t>переменных</w:t>
      </w:r>
      <w:bookmarkEnd w:id="55"/>
      <w:bookmarkEnd w:id="56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В общем случае, гло</w:t>
      </w:r>
      <w:r w:rsidRPr="006703E6">
        <w:rPr>
          <w:lang w:val="ru-RU"/>
        </w:rPr>
        <w:t xml:space="preserve">бальные переменных должны быть объявлены в </w:t>
      </w:r>
      <w:hyperlink w:anchor="scroll-bookmark-56" w:history="1">
        <w:r w:rsidRPr="006703E6">
          <w:rPr>
            <w:rStyle w:val="a4"/>
            <w:lang w:val="ru-RU"/>
          </w:rPr>
          <w:t>секции "Инициализация"</w:t>
        </w:r>
      </w:hyperlink>
      <w:r w:rsidRPr="006703E6">
        <w:rPr>
          <w:lang w:val="ru-RU"/>
        </w:rPr>
        <w:t xml:space="preserve">, а переменные, использованные только в рамках скрипта (скриптовые переменных) должны быть отчищены в ходе выполнения скрипта и/или в </w:t>
      </w:r>
      <w:hyperlink w:anchor="scroll-bookmark-57" w:history="1">
        <w:r w:rsidRPr="006703E6">
          <w:rPr>
            <w:rStyle w:val="a4"/>
            <w:lang w:val="ru-RU"/>
          </w:rPr>
          <w:t>секции "Конец"</w:t>
        </w:r>
      </w:hyperlink>
      <w:r w:rsidRPr="006703E6">
        <w:rPr>
          <w:lang w:val="ru-RU"/>
        </w:rPr>
        <w:t>.</w:t>
      </w:r>
    </w:p>
    <w:p w:rsidR="005A3B65" w:rsidRPr="006703E6" w:rsidRDefault="005618E6">
      <w:pPr>
        <w:pStyle w:val="2"/>
        <w:rPr>
          <w:lang w:val="ru-RU"/>
        </w:rPr>
      </w:pPr>
      <w:bookmarkStart w:id="57" w:name="_Toc256000080"/>
      <w:bookmarkStart w:id="58" w:name="scroll-bookmark-30"/>
      <w:r w:rsidRPr="006703E6">
        <w:rPr>
          <w:lang w:val="ru-RU"/>
        </w:rPr>
        <w:t xml:space="preserve">Выражения в переменных и </w:t>
      </w:r>
      <w:r>
        <w:t>master</w:t>
      </w:r>
      <w:r w:rsidRPr="006703E6">
        <w:rPr>
          <w:lang w:val="ru-RU"/>
        </w:rPr>
        <w:t xml:space="preserve"> </w:t>
      </w:r>
      <w:r>
        <w:t>items</w:t>
      </w:r>
      <w:bookmarkEnd w:id="57"/>
      <w:bookmarkEnd w:id="58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Использование выражений в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</w:t>
      </w:r>
      <w:r>
        <w:t>Sense</w:t>
      </w:r>
      <w:r w:rsidRPr="006703E6">
        <w:rPr>
          <w:lang w:val="ru-RU"/>
        </w:rPr>
        <w:t xml:space="preserve"> может быть интенсивным, особенно при наличии сложного пользовательского интерфейса. Растет потребность в более эффективной обработке этих выражени</w:t>
      </w:r>
      <w:r w:rsidRPr="006703E6">
        <w:rPr>
          <w:lang w:val="ru-RU"/>
        </w:rPr>
        <w:t xml:space="preserve">й, и это может быть достигнуто за счет использования переменных совместно с </w:t>
      </w:r>
      <w:r>
        <w:t>master</w:t>
      </w:r>
      <w:r w:rsidRPr="006703E6">
        <w:rPr>
          <w:lang w:val="ru-RU"/>
        </w:rPr>
        <w:t xml:space="preserve"> </w:t>
      </w:r>
      <w:r>
        <w:t>items</w:t>
      </w:r>
      <w:r w:rsidRPr="006703E6">
        <w:rPr>
          <w:lang w:val="ru-RU"/>
        </w:rPr>
        <w:t>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Причины хранения выражений в переменных:</w:t>
      </w:r>
    </w:p>
    <w:p w:rsidR="005A3B65" w:rsidRPr="006703E6" w:rsidRDefault="005618E6" w:rsidP="005618E6">
      <w:pPr>
        <w:numPr>
          <w:ilvl w:val="0"/>
          <w:numId w:val="25"/>
        </w:numPr>
        <w:rPr>
          <w:lang w:val="ru-RU"/>
        </w:rPr>
      </w:pPr>
      <w:r w:rsidRPr="006703E6">
        <w:rPr>
          <w:lang w:val="ru-RU"/>
        </w:rPr>
        <w:t xml:space="preserve">Чтобы добиться повторного использования: формула для такого показателя, как "Продажи", обычно остается одинаковой во всем </w:t>
      </w:r>
      <w:r w:rsidRPr="006703E6">
        <w:rPr>
          <w:lang w:val="ru-RU"/>
        </w:rPr>
        <w:t xml:space="preserve">документе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</w:t>
      </w:r>
      <w:r>
        <w:t>Sense</w:t>
      </w:r>
      <w:r w:rsidRPr="006703E6">
        <w:rPr>
          <w:lang w:val="ru-RU"/>
        </w:rPr>
        <w:t>, поэтому нет смысла писать ее на каждой диаграмме</w:t>
      </w:r>
    </w:p>
    <w:p w:rsidR="005A3B65" w:rsidRPr="006703E6" w:rsidRDefault="005618E6" w:rsidP="005618E6">
      <w:pPr>
        <w:numPr>
          <w:ilvl w:val="0"/>
          <w:numId w:val="25"/>
        </w:numPr>
        <w:rPr>
          <w:lang w:val="ru-RU"/>
        </w:rPr>
      </w:pPr>
      <w:r w:rsidRPr="006703E6">
        <w:rPr>
          <w:lang w:val="ru-RU"/>
        </w:rPr>
        <w:t>Обеспечить согласованность формул: избегая риска использования разных формул для расчета одного и того же показателя</w:t>
      </w:r>
    </w:p>
    <w:p w:rsidR="005A3B65" w:rsidRPr="006703E6" w:rsidRDefault="005618E6" w:rsidP="005618E6">
      <w:pPr>
        <w:numPr>
          <w:ilvl w:val="0"/>
          <w:numId w:val="25"/>
        </w:numPr>
        <w:rPr>
          <w:lang w:val="ru-RU"/>
        </w:rPr>
      </w:pPr>
      <w:r w:rsidRPr="006703E6">
        <w:rPr>
          <w:lang w:val="ru-RU"/>
        </w:rPr>
        <w:t>Чтобы обеспечить единую точку для применения изменений: если и когда</w:t>
      </w:r>
      <w:r w:rsidRPr="006703E6">
        <w:rPr>
          <w:lang w:val="ru-RU"/>
        </w:rPr>
        <w:t xml:space="preserve"> необходимо изменить формулу, достаточно изменить только одну переменную или </w:t>
      </w:r>
      <w:r>
        <w:t>master</w:t>
      </w:r>
      <w:r w:rsidRPr="006703E6">
        <w:rPr>
          <w:lang w:val="ru-RU"/>
        </w:rPr>
        <w:t xml:space="preserve"> </w:t>
      </w:r>
      <w:r>
        <w:t>item</w:t>
      </w:r>
      <w:r w:rsidRPr="006703E6">
        <w:rPr>
          <w:lang w:val="ru-RU"/>
        </w:rPr>
        <w:t xml:space="preserve">, и </w:t>
      </w:r>
      <w:proofErr w:type="gramStart"/>
      <w:r w:rsidRPr="006703E6">
        <w:rPr>
          <w:lang w:val="ru-RU"/>
        </w:rPr>
        <w:t>все диаграммы</w:t>
      </w:r>
      <w:proofErr w:type="gramEnd"/>
      <w:r w:rsidRPr="006703E6">
        <w:rPr>
          <w:lang w:val="ru-RU"/>
        </w:rPr>
        <w:t xml:space="preserve"> и другие объекты, которые ссылаются на эту переменную, последуют за ней</w:t>
      </w:r>
    </w:p>
    <w:p w:rsidR="005A3B65" w:rsidRPr="006703E6" w:rsidRDefault="005618E6" w:rsidP="005618E6">
      <w:pPr>
        <w:numPr>
          <w:ilvl w:val="0"/>
          <w:numId w:val="25"/>
        </w:numPr>
        <w:rPr>
          <w:lang w:val="ru-RU"/>
        </w:rPr>
      </w:pPr>
      <w:r w:rsidRPr="006703E6">
        <w:rPr>
          <w:lang w:val="ru-RU"/>
        </w:rPr>
        <w:t>Чтобы позволить конечному пользователю вносить изменения через поле ввода, ког</w:t>
      </w:r>
      <w:r w:rsidRPr="006703E6">
        <w:rPr>
          <w:lang w:val="ru-RU"/>
        </w:rPr>
        <w:t>да это необходимо. Это могут быть цели для ключевых показателей эффективности или общих параметров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В зависимости от логики, может потребовать использование как </w:t>
      </w:r>
      <w:r>
        <w:rPr>
          <w:b/>
        </w:rPr>
        <w:t>Let</w:t>
      </w:r>
      <w:r w:rsidRPr="006703E6">
        <w:rPr>
          <w:lang w:val="ru-RU"/>
        </w:rPr>
        <w:t xml:space="preserve">-, так и </w:t>
      </w:r>
      <w:r>
        <w:rPr>
          <w:b/>
        </w:rPr>
        <w:t>Set</w:t>
      </w:r>
      <w:r w:rsidRPr="006703E6">
        <w:rPr>
          <w:lang w:val="ru-RU"/>
        </w:rPr>
        <w:t xml:space="preserve">-переменных. Расширение со знаком </w:t>
      </w:r>
      <w:r w:rsidRPr="006703E6">
        <w:rPr>
          <w:b/>
          <w:lang w:val="ru-RU"/>
        </w:rPr>
        <w:t>$</w:t>
      </w:r>
      <w:r w:rsidRPr="006703E6">
        <w:rPr>
          <w:lang w:val="ru-RU"/>
        </w:rPr>
        <w:t xml:space="preserve"> указывает, что строка, содержащаяся в перемен</w:t>
      </w:r>
      <w:r w:rsidRPr="006703E6">
        <w:rPr>
          <w:lang w:val="ru-RU"/>
        </w:rPr>
        <w:t>ной, является формулой, которую необходимо вычислить.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Существует два простых метода изменения значения этой переменной из среды в среду и из приложения в приложение:</w:t>
      </w:r>
    </w:p>
    <w:p w:rsidR="005A3B65" w:rsidRPr="006703E6" w:rsidRDefault="005618E6" w:rsidP="005618E6">
      <w:pPr>
        <w:numPr>
          <w:ilvl w:val="0"/>
          <w:numId w:val="26"/>
        </w:numPr>
        <w:rPr>
          <w:lang w:val="ru-RU"/>
        </w:rPr>
      </w:pPr>
      <w:r w:rsidRPr="006703E6">
        <w:rPr>
          <w:lang w:val="ru-RU"/>
        </w:rPr>
        <w:t>Разработчик и/или администратор вручную изменяет значение переменных в скрипте</w:t>
      </w:r>
    </w:p>
    <w:p w:rsidR="005A3B65" w:rsidRPr="006703E6" w:rsidRDefault="005618E6" w:rsidP="005618E6">
      <w:pPr>
        <w:numPr>
          <w:ilvl w:val="0"/>
          <w:numId w:val="26"/>
        </w:numPr>
        <w:rPr>
          <w:lang w:val="ru-RU"/>
        </w:rPr>
      </w:pPr>
      <w:r w:rsidRPr="006703E6">
        <w:rPr>
          <w:lang w:val="ru-RU"/>
        </w:rPr>
        <w:t>Использоват</w:t>
      </w:r>
      <w:r w:rsidRPr="006703E6">
        <w:rPr>
          <w:lang w:val="ru-RU"/>
        </w:rPr>
        <w:t xml:space="preserve">ь текстовые файлы </w:t>
      </w:r>
      <w:r>
        <w:rPr>
          <w:b/>
        </w:rPr>
        <w:t>Include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с выражениями </w:t>
      </w:r>
      <w:r>
        <w:rPr>
          <w:b/>
        </w:rPr>
        <w:t>Let</w:t>
      </w:r>
      <w:r w:rsidRPr="006703E6">
        <w:rPr>
          <w:b/>
          <w:lang w:val="ru-RU"/>
        </w:rPr>
        <w:t>/</w:t>
      </w:r>
      <w:r>
        <w:rPr>
          <w:b/>
        </w:rPr>
        <w:t>Set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или таблицу (</w:t>
      </w:r>
      <w:r>
        <w:t>Excel</w:t>
      </w:r>
      <w:r w:rsidRPr="006703E6">
        <w:rPr>
          <w:lang w:val="ru-RU"/>
        </w:rPr>
        <w:t xml:space="preserve"> или БД) с соответствующими выражениями в них. В этом случае каждая </w:t>
      </w:r>
      <w:r w:rsidRPr="006703E6">
        <w:rPr>
          <w:lang w:val="ru-RU"/>
        </w:rPr>
        <w:lastRenderedPageBreak/>
        <w:t xml:space="preserve">среда должны иметь свою собственную версию выражений с переменными, а в приложение загружаются выражения, соответствующее </w:t>
      </w:r>
      <w:r w:rsidRPr="006703E6">
        <w:rPr>
          <w:lang w:val="ru-RU"/>
        </w:rPr>
        <w:t xml:space="preserve">среде. В результате, логика выражений храниться в </w:t>
      </w:r>
      <w:r>
        <w:t>Excel</w:t>
      </w:r>
      <w:r w:rsidRPr="006703E6">
        <w:rPr>
          <w:lang w:val="ru-RU"/>
        </w:rPr>
        <w:t>, плоском файле или в базе данных, что позволяет централизованно управлять логикой показателей.</w:t>
      </w:r>
    </w:p>
    <w:p w:rsidR="005A3B65" w:rsidRPr="006703E6" w:rsidRDefault="005618E6">
      <w:pPr>
        <w:rPr>
          <w:lang w:val="ru-RU"/>
        </w:rPr>
      </w:pPr>
      <w:r>
        <w:rPr>
          <w:i/>
        </w:rPr>
        <w:t>NB</w:t>
      </w:r>
      <w:r w:rsidRPr="006703E6">
        <w:rPr>
          <w:i/>
          <w:lang w:val="ru-RU"/>
        </w:rPr>
        <w:t>. при решении в пользу БД необходимо обеспечить инструментарий для ввода и управления данным</w:t>
      </w:r>
    </w:p>
    <w:p w:rsidR="005A3B65" w:rsidRDefault="005618E6">
      <w:pPr>
        <w:pStyle w:val="2"/>
      </w:pPr>
      <w:bookmarkStart w:id="59" w:name="_Toc256000081"/>
      <w:bookmarkStart w:id="60" w:name="scroll-bookmark-31"/>
      <w:proofErr w:type="spellStart"/>
      <w:r>
        <w:t>Оператор</w:t>
      </w:r>
      <w:proofErr w:type="spellEnd"/>
      <w:r>
        <w:t xml:space="preserve"> L</w:t>
      </w:r>
      <w:r>
        <w:t>OAD</w:t>
      </w:r>
      <w:bookmarkEnd w:id="59"/>
      <w:bookmarkEnd w:id="60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Каждый скрипт включает один или несколько операторов </w:t>
      </w:r>
      <w:r>
        <w:rPr>
          <w:b/>
        </w:rPr>
        <w:t>LOAD</w:t>
      </w:r>
      <w:r w:rsidRPr="006703E6">
        <w:rPr>
          <w:lang w:val="ru-RU"/>
        </w:rPr>
        <w:t xml:space="preserve">. Они представляют собой механизм загрузки данных в ассоциативную модель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. Оператор </w:t>
      </w:r>
      <w:r>
        <w:rPr>
          <w:b/>
        </w:rPr>
        <w:t>LOAD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обычно содержит ряд ключевых слов, таких как: </w:t>
      </w:r>
      <w:r>
        <w:rPr>
          <w:b/>
        </w:rPr>
        <w:t>LOAD</w:t>
      </w:r>
      <w:r w:rsidRPr="006703E6">
        <w:rPr>
          <w:lang w:val="ru-RU"/>
        </w:rPr>
        <w:t xml:space="preserve">, </w:t>
      </w:r>
      <w:r>
        <w:rPr>
          <w:b/>
        </w:rPr>
        <w:t>SQL</w:t>
      </w:r>
      <w:r w:rsidRPr="006703E6">
        <w:rPr>
          <w:lang w:val="ru-RU"/>
        </w:rPr>
        <w:t xml:space="preserve">, </w:t>
      </w:r>
      <w:r>
        <w:rPr>
          <w:b/>
        </w:rPr>
        <w:t>SELECT</w:t>
      </w:r>
      <w:r w:rsidRPr="006703E6">
        <w:rPr>
          <w:lang w:val="ru-RU"/>
        </w:rPr>
        <w:t xml:space="preserve">, </w:t>
      </w:r>
      <w:r>
        <w:rPr>
          <w:b/>
        </w:rPr>
        <w:t>FROM</w:t>
      </w:r>
      <w:r w:rsidRPr="006703E6">
        <w:rPr>
          <w:lang w:val="ru-RU"/>
        </w:rPr>
        <w:t xml:space="preserve">, </w:t>
      </w:r>
      <w:r>
        <w:rPr>
          <w:b/>
        </w:rPr>
        <w:t>WHERE</w:t>
      </w:r>
      <w:r w:rsidRPr="006703E6">
        <w:rPr>
          <w:lang w:val="ru-RU"/>
        </w:rPr>
        <w:t xml:space="preserve">, </w:t>
      </w:r>
      <w:r>
        <w:rPr>
          <w:b/>
        </w:rPr>
        <w:t>GROUP</w:t>
      </w:r>
      <w:r w:rsidRPr="006703E6">
        <w:rPr>
          <w:b/>
          <w:lang w:val="ru-RU"/>
        </w:rPr>
        <w:t xml:space="preserve"> </w:t>
      </w:r>
      <w:r>
        <w:rPr>
          <w:b/>
        </w:rPr>
        <w:t>BY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и т. д.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Эти ключевые слова должны появляться отдельно </w:t>
      </w:r>
      <w:r w:rsidRPr="006703E6">
        <w:rPr>
          <w:b/>
          <w:lang w:val="ru-RU"/>
        </w:rPr>
        <w:t>на отдельной строке</w:t>
      </w:r>
      <w:r w:rsidRPr="006703E6">
        <w:rPr>
          <w:lang w:val="ru-RU"/>
        </w:rPr>
        <w:t xml:space="preserve">, а каждая последующая строка должна иметь отступ в </w:t>
      </w:r>
      <w:r w:rsidRPr="006703E6">
        <w:rPr>
          <w:b/>
          <w:lang w:val="ru-RU"/>
        </w:rPr>
        <w:t>4 пробела</w:t>
      </w:r>
      <w:r w:rsidRPr="006703E6">
        <w:rPr>
          <w:lang w:val="ru-RU"/>
        </w:rPr>
        <w:t xml:space="preserve">. Кроме того, каждое поле в списке </w:t>
      </w:r>
      <w:r>
        <w:rPr>
          <w:b/>
        </w:rPr>
        <w:t>LOAD</w:t>
      </w:r>
      <w:r w:rsidRPr="006703E6">
        <w:rPr>
          <w:lang w:val="ru-RU"/>
        </w:rPr>
        <w:t>/</w:t>
      </w:r>
      <w:r>
        <w:rPr>
          <w:b/>
        </w:rPr>
        <w:t>SELECT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должно находиться на отдельной строке. Аналогично для каждого условия в предложении</w:t>
      </w:r>
      <w:r w:rsidRPr="006703E6">
        <w:rPr>
          <w:lang w:val="ru-RU"/>
        </w:rPr>
        <w:t xml:space="preserve"> </w:t>
      </w:r>
      <w:r>
        <w:rPr>
          <w:b/>
        </w:rPr>
        <w:t>WHERE</w:t>
      </w:r>
      <w:r w:rsidRPr="006703E6">
        <w:rPr>
          <w:lang w:val="ru-RU"/>
        </w:rPr>
        <w:t xml:space="preserve">. Закрывающая точка с запятой всегда ставится на отдельной строке в самом начале. Это упрощает добавление и удаление предложений </w:t>
      </w:r>
      <w:r>
        <w:rPr>
          <w:b/>
        </w:rPr>
        <w:t>WHERE</w:t>
      </w:r>
      <w:r w:rsidRPr="006703E6">
        <w:rPr>
          <w:lang w:val="ru-RU"/>
        </w:rPr>
        <w:t xml:space="preserve">, </w:t>
      </w:r>
      <w:r>
        <w:rPr>
          <w:b/>
        </w:rPr>
        <w:t>GROUP</w:t>
      </w:r>
      <w:r w:rsidRPr="006703E6">
        <w:rPr>
          <w:b/>
          <w:lang w:val="ru-RU"/>
        </w:rPr>
        <w:t xml:space="preserve"> </w:t>
      </w:r>
      <w:r>
        <w:rPr>
          <w:b/>
        </w:rPr>
        <w:t>BY</w:t>
      </w:r>
      <w:r w:rsidRPr="006703E6">
        <w:rPr>
          <w:lang w:val="ru-RU"/>
        </w:rPr>
        <w:t xml:space="preserve">, </w:t>
      </w:r>
      <w:r>
        <w:rPr>
          <w:b/>
        </w:rPr>
        <w:t>ORDER</w:t>
      </w:r>
      <w:r w:rsidRPr="006703E6">
        <w:rPr>
          <w:b/>
          <w:lang w:val="ru-RU"/>
        </w:rPr>
        <w:t xml:space="preserve"> </w:t>
      </w:r>
      <w:r>
        <w:rPr>
          <w:b/>
        </w:rPr>
        <w:t>BY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и вводит естественные пробелы, облегчающие чтение сценария. Ставить запятую в конце поля или пе</w:t>
      </w:r>
      <w:r w:rsidRPr="006703E6">
        <w:rPr>
          <w:lang w:val="ru-RU"/>
        </w:rPr>
        <w:t>ред ним - выбор разработчика, важнее единообразие и выбор в пользу упрощения поддержки.</w:t>
      </w:r>
    </w:p>
    <w:p w:rsidR="005A3B65" w:rsidRPr="006703E6" w:rsidRDefault="005618E6">
      <w:pPr>
        <w:pStyle w:val="3"/>
        <w:rPr>
          <w:lang w:val="ru-RU"/>
        </w:rPr>
      </w:pPr>
      <w:bookmarkStart w:id="61" w:name="_Toc256000082"/>
      <w:bookmarkStart w:id="62" w:name="scroll-bookmark-32"/>
      <w:r w:rsidRPr="006703E6">
        <w:rPr>
          <w:lang w:val="ru-RU"/>
        </w:rPr>
        <w:t xml:space="preserve">Исключение для </w:t>
      </w:r>
      <w:r>
        <w:t>GROUP</w:t>
      </w:r>
      <w:r w:rsidRPr="006703E6">
        <w:rPr>
          <w:lang w:val="ru-RU"/>
        </w:rPr>
        <w:t xml:space="preserve"> </w:t>
      </w:r>
      <w:r>
        <w:t>BY</w:t>
      </w:r>
      <w:r w:rsidRPr="006703E6">
        <w:rPr>
          <w:lang w:val="ru-RU"/>
        </w:rPr>
        <w:t xml:space="preserve"> и </w:t>
      </w:r>
      <w:r>
        <w:t>ORDER</w:t>
      </w:r>
      <w:r w:rsidRPr="006703E6">
        <w:rPr>
          <w:lang w:val="ru-RU"/>
        </w:rPr>
        <w:t xml:space="preserve"> </w:t>
      </w:r>
      <w:r>
        <w:t>BY</w:t>
      </w:r>
      <w:bookmarkEnd w:id="61"/>
      <w:bookmarkEnd w:id="62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Исключение из правила "одно поле на строку" можно сделать для простых аргументов </w:t>
      </w:r>
      <w:r>
        <w:rPr>
          <w:b/>
        </w:rPr>
        <w:t>GROUP</w:t>
      </w:r>
      <w:r w:rsidRPr="006703E6">
        <w:rPr>
          <w:b/>
          <w:lang w:val="ru-RU"/>
        </w:rPr>
        <w:t xml:space="preserve"> </w:t>
      </w:r>
      <w:r>
        <w:rPr>
          <w:b/>
        </w:rPr>
        <w:t>BY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 </w:t>
      </w:r>
      <w:r>
        <w:rPr>
          <w:b/>
        </w:rPr>
        <w:t>ORDER</w:t>
      </w:r>
      <w:r w:rsidRPr="006703E6">
        <w:rPr>
          <w:b/>
          <w:lang w:val="ru-RU"/>
        </w:rPr>
        <w:t xml:space="preserve"> </w:t>
      </w:r>
      <w:r>
        <w:rPr>
          <w:b/>
        </w:rPr>
        <w:t>BY</w:t>
      </w:r>
      <w:r w:rsidRPr="006703E6">
        <w:rPr>
          <w:lang w:val="ru-RU"/>
        </w:rPr>
        <w:t>. Если есть несколько простых арг</w:t>
      </w:r>
      <w:r w:rsidRPr="006703E6">
        <w:rPr>
          <w:lang w:val="ru-RU"/>
        </w:rPr>
        <w:t>ументов, их можно поместить в одну строку после ключевого слова.</w:t>
      </w:r>
    </w:p>
    <w:p w:rsidR="005A3B65" w:rsidRDefault="005618E6">
      <w:pPr>
        <w:pStyle w:val="3"/>
      </w:pPr>
      <w:bookmarkStart w:id="63" w:name="_Toc256000083"/>
      <w:bookmarkStart w:id="64" w:name="scroll-bookmark-33"/>
      <w:proofErr w:type="spellStart"/>
      <w:r>
        <w:t>Порядок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в </w:t>
      </w:r>
      <w:proofErr w:type="spellStart"/>
      <w:r>
        <w:t>операторах</w:t>
      </w:r>
      <w:proofErr w:type="spellEnd"/>
      <w:r>
        <w:t xml:space="preserve"> LOAD</w:t>
      </w:r>
      <w:bookmarkEnd w:id="63"/>
      <w:bookmarkEnd w:id="64"/>
    </w:p>
    <w:p w:rsidR="005A3B65" w:rsidRDefault="005618E6">
      <w:r w:rsidRPr="006703E6">
        <w:rPr>
          <w:lang w:val="ru-RU"/>
        </w:rPr>
        <w:t xml:space="preserve">Рекомендуется придерживаться следующего порядка, в котором поля появляются в операторе </w:t>
      </w:r>
      <w:r>
        <w:rPr>
          <w:b/>
        </w:rPr>
        <w:t>LOAD</w:t>
      </w:r>
      <w:r w:rsidRPr="006703E6">
        <w:rPr>
          <w:lang w:val="ru-RU"/>
        </w:rPr>
        <w:t xml:space="preserve">. </w:t>
      </w:r>
      <w:proofErr w:type="spellStart"/>
      <w:r>
        <w:t>Особенно</w:t>
      </w:r>
      <w:proofErr w:type="spellEnd"/>
      <w:r>
        <w:t xml:space="preserve"> в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таблицах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упрощает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соответствующих</w:t>
      </w:r>
      <w:proofErr w:type="spellEnd"/>
      <w:r>
        <w:t xml:space="preserve"> </w:t>
      </w:r>
      <w:proofErr w:type="spellStart"/>
      <w:r>
        <w:t>пол</w:t>
      </w:r>
      <w:r>
        <w:t>ей</w:t>
      </w:r>
      <w:proofErr w:type="spellEnd"/>
      <w:r>
        <w:t>:</w:t>
      </w:r>
    </w:p>
    <w:p w:rsidR="005A3B65" w:rsidRPr="006703E6" w:rsidRDefault="005618E6" w:rsidP="005618E6">
      <w:pPr>
        <w:numPr>
          <w:ilvl w:val="0"/>
          <w:numId w:val="27"/>
        </w:numPr>
        <w:rPr>
          <w:lang w:val="ru-RU"/>
        </w:rPr>
      </w:pPr>
      <w:r w:rsidRPr="006703E6">
        <w:rPr>
          <w:b/>
          <w:lang w:val="ru-RU"/>
        </w:rPr>
        <w:t>Первичный ключ</w:t>
      </w:r>
      <w:r w:rsidRPr="006703E6">
        <w:rPr>
          <w:lang w:val="ru-RU"/>
        </w:rPr>
        <w:t>: ключ, однозначно идентифицирующий одну строку в таблице. В идеале это должно быть одно поле, но оно может состоять из нескольких полей в случае таблиц фактов</w:t>
      </w:r>
    </w:p>
    <w:p w:rsidR="005A3B65" w:rsidRDefault="005618E6" w:rsidP="005618E6">
      <w:pPr>
        <w:numPr>
          <w:ilvl w:val="0"/>
          <w:numId w:val="27"/>
        </w:numPr>
      </w:pPr>
      <w:r w:rsidRPr="006703E6">
        <w:rPr>
          <w:b/>
          <w:lang w:val="ru-RU"/>
        </w:rPr>
        <w:t>Внешние ключи</w:t>
      </w:r>
      <w:r w:rsidRPr="006703E6">
        <w:rPr>
          <w:lang w:val="ru-RU"/>
        </w:rPr>
        <w:t>: ключи, которые используются для связывания таблицы с другой таб</w:t>
      </w:r>
      <w:r w:rsidRPr="006703E6">
        <w:rPr>
          <w:lang w:val="ru-RU"/>
        </w:rPr>
        <w:t xml:space="preserve">лицей.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первичный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делается</w:t>
      </w:r>
      <w:proofErr w:type="spellEnd"/>
      <w:r>
        <w:t xml:space="preserve"> </w:t>
      </w:r>
      <w:proofErr w:type="spellStart"/>
      <w:r>
        <w:t>ссылка</w:t>
      </w:r>
      <w:proofErr w:type="spellEnd"/>
    </w:p>
    <w:p w:rsidR="005A3B65" w:rsidRPr="006703E6" w:rsidRDefault="005618E6" w:rsidP="005618E6">
      <w:pPr>
        <w:numPr>
          <w:ilvl w:val="0"/>
          <w:numId w:val="27"/>
        </w:numPr>
        <w:rPr>
          <w:lang w:val="ru-RU"/>
        </w:rPr>
      </w:pPr>
      <w:r w:rsidRPr="006703E6">
        <w:rPr>
          <w:b/>
          <w:lang w:val="ru-RU"/>
        </w:rPr>
        <w:t>Атрибуты</w:t>
      </w:r>
      <w:r w:rsidRPr="006703E6">
        <w:rPr>
          <w:lang w:val="ru-RU"/>
        </w:rPr>
        <w:t>: описательные метки/даты/классификации/и т. д. Связанные (по смыслу, назначению) поля должны быть сгруппированы вместе</w:t>
      </w:r>
    </w:p>
    <w:p w:rsidR="005A3B65" w:rsidRPr="006703E6" w:rsidRDefault="005618E6" w:rsidP="005618E6">
      <w:pPr>
        <w:numPr>
          <w:ilvl w:val="0"/>
          <w:numId w:val="27"/>
        </w:numPr>
        <w:rPr>
          <w:lang w:val="ru-RU"/>
        </w:rPr>
      </w:pPr>
      <w:r w:rsidRPr="006703E6">
        <w:rPr>
          <w:b/>
          <w:lang w:val="ru-RU"/>
        </w:rPr>
        <w:t>Показатели</w:t>
      </w:r>
      <w:r w:rsidRPr="006703E6">
        <w:rPr>
          <w:lang w:val="ru-RU"/>
        </w:rPr>
        <w:t>: поля, содержащие (полу-)аддитивные факты</w:t>
      </w:r>
    </w:p>
    <w:p w:rsidR="005A3B65" w:rsidRPr="006703E6" w:rsidRDefault="005618E6" w:rsidP="005618E6">
      <w:pPr>
        <w:numPr>
          <w:ilvl w:val="0"/>
          <w:numId w:val="27"/>
        </w:numPr>
        <w:rPr>
          <w:lang w:val="ru-RU"/>
        </w:rPr>
      </w:pPr>
      <w:r w:rsidRPr="006703E6">
        <w:rPr>
          <w:b/>
          <w:lang w:val="ru-RU"/>
        </w:rPr>
        <w:t>Поля ф</w:t>
      </w:r>
      <w:r w:rsidRPr="006703E6">
        <w:rPr>
          <w:b/>
          <w:lang w:val="ru-RU"/>
        </w:rPr>
        <w:t>лагов</w:t>
      </w:r>
      <w:r w:rsidRPr="006703E6">
        <w:rPr>
          <w:lang w:val="ru-RU"/>
        </w:rPr>
        <w:t>: поля-индикаторы, которые указывают, соответствует ли строка определенному условию (значение 1) или нет (значение 0). Также см. раздел "Именование переменных и полей"</w:t>
      </w:r>
    </w:p>
    <w:p w:rsidR="005A3B65" w:rsidRPr="006703E6" w:rsidRDefault="005618E6" w:rsidP="005618E6">
      <w:pPr>
        <w:numPr>
          <w:ilvl w:val="0"/>
          <w:numId w:val="27"/>
        </w:numPr>
        <w:rPr>
          <w:lang w:val="ru-RU"/>
        </w:rPr>
      </w:pPr>
      <w:r w:rsidRPr="006703E6">
        <w:rPr>
          <w:b/>
          <w:lang w:val="ru-RU"/>
        </w:rPr>
        <w:t>Поля-счетчики</w:t>
      </w:r>
      <w:r w:rsidRPr="006703E6">
        <w:rPr>
          <w:lang w:val="ru-RU"/>
        </w:rPr>
        <w:t xml:space="preserve">: поле, содержащее значение 1 для каждой строки, которое используется </w:t>
      </w:r>
      <w:r w:rsidRPr="006703E6">
        <w:rPr>
          <w:lang w:val="ru-RU"/>
        </w:rPr>
        <w:t xml:space="preserve">для простого подсчета количества строк в выделенном фрагменте и 0 или </w:t>
      </w:r>
      <w:r>
        <w:t>NULL</w:t>
      </w:r>
      <w:r w:rsidRPr="006703E6">
        <w:rPr>
          <w:lang w:val="ru-RU"/>
        </w:rPr>
        <w:t xml:space="preserve"> для остальных записей</w:t>
      </w:r>
    </w:p>
    <w:p w:rsidR="005A3B65" w:rsidRPr="006703E6" w:rsidRDefault="005618E6" w:rsidP="005618E6">
      <w:pPr>
        <w:numPr>
          <w:ilvl w:val="0"/>
          <w:numId w:val="27"/>
        </w:numPr>
        <w:rPr>
          <w:lang w:val="ru-RU"/>
        </w:rPr>
      </w:pPr>
      <w:r w:rsidRPr="006703E6">
        <w:rPr>
          <w:b/>
          <w:lang w:val="ru-RU"/>
        </w:rPr>
        <w:t>Поля метаданных</w:t>
      </w:r>
      <w:r w:rsidRPr="006703E6">
        <w:rPr>
          <w:lang w:val="ru-RU"/>
        </w:rPr>
        <w:t>: поля, содержащие информацию о данных. Например, поля "Действительно с" и "Действительно до", используемые для описания периода, в течение кото</w:t>
      </w:r>
      <w:r w:rsidRPr="006703E6">
        <w:rPr>
          <w:lang w:val="ru-RU"/>
        </w:rPr>
        <w:t xml:space="preserve">рого запись действительна в сценарии </w:t>
      </w:r>
      <w:r>
        <w:t>SCD</w:t>
      </w:r>
      <w:r w:rsidRPr="006703E6">
        <w:rPr>
          <w:lang w:val="ru-RU"/>
        </w:rPr>
        <w:t xml:space="preserve"> типа 2. Или </w:t>
      </w:r>
      <w:proofErr w:type="spellStart"/>
      <w:r>
        <w:t>FactType</w:t>
      </w:r>
      <w:proofErr w:type="spellEnd"/>
      <w:r w:rsidRPr="006703E6">
        <w:rPr>
          <w:lang w:val="ru-RU"/>
        </w:rPr>
        <w:t>, чтобы указать, из какой таблицы фактов исходит строка в сценарии составной таблицы фактов.</w:t>
      </w:r>
    </w:p>
    <w:p w:rsidR="005A3B65" w:rsidRDefault="005618E6">
      <w:pPr>
        <w:pStyle w:val="3"/>
      </w:pPr>
      <w:bookmarkStart w:id="65" w:name="_Toc256000084"/>
      <w:bookmarkStart w:id="66" w:name="scroll-bookmark-34"/>
      <w:r>
        <w:lastRenderedPageBreak/>
        <w:t xml:space="preserve">INLINE </w:t>
      </w:r>
      <w:proofErr w:type="spellStart"/>
      <w:r>
        <w:t>загрузка</w:t>
      </w:r>
      <w:bookmarkEnd w:id="65"/>
      <w:bookmarkEnd w:id="66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Это один из альтернативных способов загрузки данных в ассоциативную модель, рассчитанн</w:t>
      </w:r>
      <w:r w:rsidRPr="006703E6">
        <w:rPr>
          <w:lang w:val="ru-RU"/>
        </w:rPr>
        <w:t xml:space="preserve">ый на небольшой объем данных, предназначенных, например, для сортировки или </w:t>
      </w:r>
      <w:proofErr w:type="spellStart"/>
      <w:r w:rsidRPr="006703E6">
        <w:rPr>
          <w:lang w:val="ru-RU"/>
        </w:rPr>
        <w:t>мэппинга</w:t>
      </w:r>
      <w:proofErr w:type="spellEnd"/>
      <w:r w:rsidRPr="006703E6">
        <w:rPr>
          <w:lang w:val="ru-RU"/>
        </w:rPr>
        <w:t xml:space="preserve"> значений, оптимизации загрузки по </w:t>
      </w:r>
      <w:proofErr w:type="gramStart"/>
      <w:r>
        <w:rPr>
          <w:b/>
        </w:rPr>
        <w:t>EXISTS</w:t>
      </w:r>
      <w:r w:rsidRPr="006703E6">
        <w:rPr>
          <w:b/>
          <w:lang w:val="ru-RU"/>
        </w:rPr>
        <w:t>(</w:t>
      </w:r>
      <w:proofErr w:type="gramEnd"/>
      <w:r w:rsidRPr="006703E6">
        <w:rPr>
          <w:b/>
          <w:lang w:val="ru-RU"/>
        </w:rPr>
        <w:t>)</w:t>
      </w:r>
      <w:r w:rsidRPr="006703E6">
        <w:rPr>
          <w:lang w:val="ru-RU"/>
        </w:rPr>
        <w:t xml:space="preserve">. </w:t>
      </w:r>
      <w:r>
        <w:t>Inline</w:t>
      </w:r>
      <w:r w:rsidRPr="006703E6">
        <w:rPr>
          <w:lang w:val="ru-RU"/>
        </w:rPr>
        <w:t>-таблице необходимо дать название и включить имена полей в первой строке внутри квадратных скобок "[</w:t>
      </w:r>
      <w:proofErr w:type="gramStart"/>
      <w:r w:rsidRPr="006703E6">
        <w:rPr>
          <w:lang w:val="ru-RU"/>
        </w:rPr>
        <w:t>..]</w:t>
      </w:r>
      <w:proofErr w:type="gramEnd"/>
      <w:r w:rsidRPr="006703E6">
        <w:rPr>
          <w:lang w:val="ru-RU"/>
        </w:rPr>
        <w:t>".</w:t>
      </w:r>
      <w:r>
        <w:t> </w:t>
      </w:r>
      <w:r w:rsidRPr="006703E6">
        <w:rPr>
          <w:lang w:val="ru-RU"/>
        </w:rPr>
        <w:t xml:space="preserve"> Закрытие точка</w:t>
      </w:r>
      <w:r w:rsidRPr="006703E6">
        <w:rPr>
          <w:lang w:val="ru-RU"/>
        </w:rPr>
        <w:t xml:space="preserve"> с запятой может стоять на той же строке, что и квадратная закрывающая скобка.</w:t>
      </w:r>
    </w:p>
    <w:p w:rsidR="005A3B65" w:rsidRDefault="005618E6">
      <w:pPr>
        <w:pStyle w:val="2"/>
      </w:pPr>
      <w:bookmarkStart w:id="67" w:name="_Toc256000085"/>
      <w:bookmarkStart w:id="68" w:name="scroll-bookmark-35"/>
      <w:proofErr w:type="spellStart"/>
      <w:r>
        <w:t>Включаемые</w:t>
      </w:r>
      <w:proofErr w:type="spellEnd"/>
      <w:r>
        <w:t xml:space="preserve"> </w:t>
      </w:r>
      <w:proofErr w:type="spellStart"/>
      <w:r>
        <w:t>скрипты</w:t>
      </w:r>
      <w:bookmarkEnd w:id="67"/>
      <w:bookmarkEnd w:id="68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Существ</w:t>
      </w:r>
      <w:r>
        <w:t>e</w:t>
      </w:r>
      <w:proofErr w:type="spellStart"/>
      <w:r w:rsidRPr="006703E6">
        <w:rPr>
          <w:lang w:val="ru-RU"/>
        </w:rPr>
        <w:t>ет</w:t>
      </w:r>
      <w:proofErr w:type="spellEnd"/>
      <w:r w:rsidRPr="006703E6">
        <w:rPr>
          <w:lang w:val="ru-RU"/>
        </w:rPr>
        <w:t xml:space="preserve"> два вариант оператора включения:</w:t>
      </w:r>
    </w:p>
    <w:p w:rsidR="005A3B65" w:rsidRPr="006703E6" w:rsidRDefault="005618E6" w:rsidP="005618E6">
      <w:pPr>
        <w:numPr>
          <w:ilvl w:val="0"/>
          <w:numId w:val="28"/>
        </w:numPr>
        <w:rPr>
          <w:lang w:val="ru-RU"/>
        </w:rPr>
      </w:pPr>
      <w:r w:rsidRPr="006703E6">
        <w:rPr>
          <w:b/>
          <w:lang w:val="ru-RU"/>
        </w:rPr>
        <w:t>$(</w:t>
      </w:r>
      <w:r>
        <w:rPr>
          <w:b/>
        </w:rPr>
        <w:t>include</w:t>
      </w:r>
      <w:r w:rsidRPr="006703E6">
        <w:rPr>
          <w:b/>
          <w:lang w:val="ru-RU"/>
        </w:rPr>
        <w:t>=</w:t>
      </w:r>
      <w:r>
        <w:rPr>
          <w:b/>
        </w:rPr>
        <w:t>script</w:t>
      </w:r>
      <w:r w:rsidRPr="006703E6">
        <w:rPr>
          <w:b/>
          <w:lang w:val="ru-RU"/>
        </w:rPr>
        <w:t>.</w:t>
      </w:r>
      <w:proofErr w:type="spellStart"/>
      <w:r>
        <w:rPr>
          <w:b/>
        </w:rPr>
        <w:t>qvs</w:t>
      </w:r>
      <w:proofErr w:type="spellEnd"/>
      <w:r w:rsidRPr="006703E6">
        <w:rPr>
          <w:b/>
          <w:lang w:val="ru-RU"/>
        </w:rPr>
        <w:t xml:space="preserve">); </w:t>
      </w:r>
      <w:r w:rsidRPr="006703E6">
        <w:rPr>
          <w:lang w:val="ru-RU"/>
        </w:rPr>
        <w:t xml:space="preserve">- во время выполнения </w:t>
      </w:r>
      <w:r>
        <w:rPr>
          <w:b/>
        </w:rPr>
        <w:t>include</w:t>
      </w:r>
      <w:r w:rsidRPr="006703E6">
        <w:rPr>
          <w:lang w:val="ru-RU"/>
        </w:rPr>
        <w:t xml:space="preserve">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не проверяет, действительно ли существует включенный файл. Если файл не существует, скрипт продолжит работу без каких-либо ошибок</w:t>
      </w:r>
    </w:p>
    <w:p w:rsidR="005A3B65" w:rsidRPr="006703E6" w:rsidRDefault="005618E6" w:rsidP="005618E6">
      <w:pPr>
        <w:numPr>
          <w:ilvl w:val="0"/>
          <w:numId w:val="28"/>
        </w:numPr>
        <w:rPr>
          <w:lang w:val="ru-RU"/>
        </w:rPr>
      </w:pPr>
      <w:r w:rsidRPr="006703E6">
        <w:rPr>
          <w:b/>
          <w:lang w:val="ru-RU"/>
        </w:rPr>
        <w:t>$(</w:t>
      </w:r>
      <w:r>
        <w:rPr>
          <w:b/>
        </w:rPr>
        <w:t>must</w:t>
      </w:r>
      <w:r w:rsidRPr="006703E6">
        <w:rPr>
          <w:b/>
          <w:lang w:val="ru-RU"/>
        </w:rPr>
        <w:t>_</w:t>
      </w:r>
      <w:r>
        <w:rPr>
          <w:b/>
        </w:rPr>
        <w:t>include</w:t>
      </w:r>
      <w:r w:rsidRPr="006703E6">
        <w:rPr>
          <w:b/>
          <w:lang w:val="ru-RU"/>
        </w:rPr>
        <w:t>=</w:t>
      </w:r>
      <w:r>
        <w:rPr>
          <w:b/>
        </w:rPr>
        <w:t>script</w:t>
      </w:r>
      <w:r w:rsidRPr="006703E6">
        <w:rPr>
          <w:b/>
          <w:lang w:val="ru-RU"/>
        </w:rPr>
        <w:t>.</w:t>
      </w:r>
      <w:proofErr w:type="spellStart"/>
      <w:r>
        <w:rPr>
          <w:b/>
        </w:rPr>
        <w:t>qvs</w:t>
      </w:r>
      <w:proofErr w:type="spellEnd"/>
      <w:r w:rsidRPr="006703E6">
        <w:rPr>
          <w:b/>
          <w:lang w:val="ru-RU"/>
        </w:rPr>
        <w:t xml:space="preserve">); </w:t>
      </w:r>
      <w:r w:rsidRPr="006703E6">
        <w:rPr>
          <w:lang w:val="ru-RU"/>
        </w:rPr>
        <w:t xml:space="preserve">- если включаемый файл является обязательным, следует использовать </w:t>
      </w:r>
      <w:r>
        <w:rPr>
          <w:b/>
        </w:rPr>
        <w:t>must</w:t>
      </w:r>
      <w:r w:rsidRPr="006703E6">
        <w:rPr>
          <w:b/>
          <w:lang w:val="ru-RU"/>
        </w:rPr>
        <w:t>_</w:t>
      </w:r>
      <w:r>
        <w:rPr>
          <w:b/>
        </w:rPr>
        <w:t>include</w:t>
      </w:r>
      <w:r w:rsidRPr="006703E6">
        <w:rPr>
          <w:lang w:val="ru-RU"/>
        </w:rPr>
        <w:t>, который вып</w:t>
      </w:r>
      <w:r w:rsidRPr="006703E6">
        <w:rPr>
          <w:lang w:val="ru-RU"/>
        </w:rPr>
        <w:t>олняет проверку во время выполнения и выдает ошибку, если файл не существует.</w:t>
      </w:r>
    </w:p>
    <w:p w:rsidR="005A3B65" w:rsidRDefault="005618E6">
      <w:pPr>
        <w:pStyle w:val="2"/>
      </w:pPr>
      <w:bookmarkStart w:id="69" w:name="_Toc256000086"/>
      <w:bookmarkStart w:id="70" w:name="scroll-bookmark-36"/>
      <w:proofErr w:type="spellStart"/>
      <w:r>
        <w:t>Оператор</w:t>
      </w:r>
      <w:proofErr w:type="spellEnd"/>
      <w:r>
        <w:t xml:space="preserve"> IF</w:t>
      </w:r>
      <w:proofErr w:type="gramStart"/>
      <w:r>
        <w:t>..</w:t>
      </w:r>
      <w:proofErr w:type="gramEnd"/>
      <w:r>
        <w:t>THEN</w:t>
      </w:r>
      <w:proofErr w:type="gramStart"/>
      <w:r>
        <w:t>..</w:t>
      </w:r>
      <w:proofErr w:type="gramEnd"/>
      <w:r>
        <w:t>ELSEIF</w:t>
      </w:r>
      <w:proofErr w:type="gramStart"/>
      <w:r>
        <w:t>..</w:t>
      </w:r>
      <w:proofErr w:type="gramEnd"/>
      <w:r>
        <w:t>END IF</w:t>
      </w:r>
      <w:bookmarkEnd w:id="69"/>
      <w:bookmarkEnd w:id="70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br/>
        <w:t xml:space="preserve">Каждое из ключевых слов: </w:t>
      </w:r>
      <w:r>
        <w:rPr>
          <w:b/>
        </w:rPr>
        <w:t>IF</w:t>
      </w:r>
      <w:r w:rsidRPr="006703E6">
        <w:rPr>
          <w:lang w:val="ru-RU"/>
        </w:rPr>
        <w:t xml:space="preserve">, </w:t>
      </w:r>
      <w:r>
        <w:rPr>
          <w:b/>
        </w:rPr>
        <w:t>THEN</w:t>
      </w:r>
      <w:r w:rsidRPr="006703E6">
        <w:rPr>
          <w:lang w:val="ru-RU"/>
        </w:rPr>
        <w:t xml:space="preserve">, </w:t>
      </w:r>
      <w:r>
        <w:rPr>
          <w:b/>
        </w:rPr>
        <w:t>ELSEIF</w:t>
      </w:r>
      <w:r w:rsidRPr="006703E6">
        <w:rPr>
          <w:lang w:val="ru-RU"/>
        </w:rPr>
        <w:t xml:space="preserve">, </w:t>
      </w:r>
      <w:r>
        <w:rPr>
          <w:b/>
        </w:rPr>
        <w:t>ELSE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 </w:t>
      </w:r>
      <w:r>
        <w:rPr>
          <w:b/>
        </w:rPr>
        <w:t>END</w:t>
      </w:r>
      <w:r w:rsidRPr="006703E6">
        <w:rPr>
          <w:b/>
          <w:lang w:val="ru-RU"/>
        </w:rPr>
        <w:t xml:space="preserve"> </w:t>
      </w:r>
      <w:r>
        <w:rPr>
          <w:b/>
        </w:rPr>
        <w:t>IF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должно начинаться </w:t>
      </w:r>
      <w:proofErr w:type="gramStart"/>
      <w:r w:rsidRPr="006703E6">
        <w:rPr>
          <w:lang w:val="ru-RU"/>
        </w:rPr>
        <w:t>с отдельной строке</w:t>
      </w:r>
      <w:proofErr w:type="gramEnd"/>
      <w:r w:rsidRPr="006703E6">
        <w:rPr>
          <w:lang w:val="ru-RU"/>
        </w:rPr>
        <w:t xml:space="preserve"> с одинаковым отступом. Сразу после ключевого слов</w:t>
      </w:r>
      <w:r w:rsidRPr="006703E6">
        <w:rPr>
          <w:lang w:val="ru-RU"/>
        </w:rPr>
        <w:t xml:space="preserve">а </w:t>
      </w:r>
      <w:r>
        <w:rPr>
          <w:b/>
        </w:rPr>
        <w:t>IF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или </w:t>
      </w:r>
      <w:r>
        <w:rPr>
          <w:b/>
        </w:rPr>
        <w:t>ELSEIF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поместите условие и завершите строку ключевым словом </w:t>
      </w:r>
      <w:r>
        <w:rPr>
          <w:b/>
        </w:rPr>
        <w:t>THEN</w:t>
      </w:r>
      <w:r w:rsidRPr="006703E6">
        <w:rPr>
          <w:lang w:val="ru-RU"/>
        </w:rPr>
        <w:t>.</w:t>
      </w:r>
    </w:p>
    <w:p w:rsidR="005A3B65" w:rsidRPr="006703E6" w:rsidRDefault="005618E6">
      <w:pPr>
        <w:pStyle w:val="2"/>
        <w:rPr>
          <w:lang w:val="ru-RU"/>
        </w:rPr>
      </w:pPr>
      <w:bookmarkStart w:id="71" w:name="_Toc256000087"/>
      <w:bookmarkStart w:id="72" w:name="scroll-bookmark-37"/>
      <w:r w:rsidRPr="006703E6">
        <w:rPr>
          <w:lang w:val="ru-RU"/>
        </w:rPr>
        <w:t xml:space="preserve">Оператор </w:t>
      </w:r>
      <w:proofErr w:type="gramStart"/>
      <w:r>
        <w:t>SWITCH</w:t>
      </w:r>
      <w:r w:rsidRPr="006703E6">
        <w:rPr>
          <w:lang w:val="ru-RU"/>
        </w:rPr>
        <w:t>..</w:t>
      </w:r>
      <w:proofErr w:type="gramEnd"/>
      <w:r>
        <w:t>CASE</w:t>
      </w:r>
      <w:r w:rsidRPr="006703E6">
        <w:rPr>
          <w:lang w:val="ru-RU"/>
        </w:rPr>
        <w:t>..</w:t>
      </w:r>
      <w:r>
        <w:t>DEFAULT</w:t>
      </w:r>
      <w:r w:rsidRPr="006703E6">
        <w:rPr>
          <w:lang w:val="ru-RU"/>
        </w:rPr>
        <w:t>..</w:t>
      </w:r>
      <w:r>
        <w:t>END</w:t>
      </w:r>
      <w:r w:rsidRPr="006703E6">
        <w:rPr>
          <w:lang w:val="ru-RU"/>
        </w:rPr>
        <w:t xml:space="preserve"> </w:t>
      </w:r>
      <w:r>
        <w:t>SWITCH</w:t>
      </w:r>
      <w:bookmarkEnd w:id="71"/>
      <w:bookmarkEnd w:id="72"/>
    </w:p>
    <w:p w:rsidR="005A3B65" w:rsidRDefault="005618E6">
      <w:r w:rsidRPr="006703E6">
        <w:rPr>
          <w:lang w:val="ru-RU"/>
        </w:rPr>
        <w:br/>
        <w:t xml:space="preserve">Каждое из ключевых слов: </w:t>
      </w:r>
      <w:r>
        <w:rPr>
          <w:b/>
        </w:rPr>
        <w:t>SWITCH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 </w:t>
      </w:r>
      <w:r>
        <w:rPr>
          <w:b/>
        </w:rPr>
        <w:t>END</w:t>
      </w:r>
      <w:r w:rsidRPr="006703E6">
        <w:rPr>
          <w:b/>
          <w:lang w:val="ru-RU"/>
        </w:rPr>
        <w:t xml:space="preserve"> </w:t>
      </w:r>
      <w:r>
        <w:rPr>
          <w:b/>
        </w:rPr>
        <w:t>SWITCH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должно начинаться с отдельной строки с одинаковым отступом. Ключевые слова </w:t>
      </w:r>
      <w:r>
        <w:rPr>
          <w:b/>
        </w:rPr>
        <w:t>CASE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располагаются на отдельной строке с отступом в </w:t>
      </w:r>
      <w:r w:rsidRPr="006703E6">
        <w:rPr>
          <w:b/>
          <w:lang w:val="ru-RU"/>
        </w:rPr>
        <w:t xml:space="preserve">четыре пробела </w:t>
      </w:r>
      <w:r w:rsidRPr="006703E6">
        <w:rPr>
          <w:lang w:val="ru-RU"/>
        </w:rPr>
        <w:t xml:space="preserve">правее </w:t>
      </w:r>
      <w:proofErr w:type="gramStart"/>
      <w:r w:rsidRPr="006703E6">
        <w:rPr>
          <w:lang w:val="ru-RU"/>
        </w:rPr>
        <w:t>уровня</w:t>
      </w:r>
      <w:proofErr w:type="gramEnd"/>
      <w:r w:rsidRPr="006703E6">
        <w:rPr>
          <w:lang w:val="ru-RU"/>
        </w:rPr>
        <w:t xml:space="preserve"> открывающего </w:t>
      </w:r>
      <w:r>
        <w:rPr>
          <w:b/>
        </w:rPr>
        <w:t>SWITCH</w:t>
      </w:r>
      <w:r w:rsidRPr="006703E6">
        <w:rPr>
          <w:lang w:val="ru-RU"/>
        </w:rPr>
        <w:t xml:space="preserve">. </w:t>
      </w:r>
      <w:proofErr w:type="spellStart"/>
      <w:r>
        <w:t>Аналогично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ключевого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 </w:t>
      </w:r>
      <w:r>
        <w:rPr>
          <w:b/>
        </w:rPr>
        <w:t>DEFAULT</w:t>
      </w:r>
      <w:r>
        <w:t>.</w:t>
      </w:r>
    </w:p>
    <w:p w:rsidR="005A3B65" w:rsidRDefault="005618E6">
      <w:pPr>
        <w:pStyle w:val="2"/>
      </w:pPr>
      <w:bookmarkStart w:id="73" w:name="_Toc256000088"/>
      <w:bookmarkStart w:id="74" w:name="scroll-bookmark-38"/>
      <w:proofErr w:type="spellStart"/>
      <w:r>
        <w:t>Оператор</w:t>
      </w:r>
      <w:proofErr w:type="spellEnd"/>
      <w:r>
        <w:t xml:space="preserve"> DO</w:t>
      </w:r>
      <w:proofErr w:type="gramStart"/>
      <w:r>
        <w:t>..</w:t>
      </w:r>
      <w:proofErr w:type="gramEnd"/>
      <w:r>
        <w:t>EXIT DO</w:t>
      </w:r>
      <w:proofErr w:type="gramStart"/>
      <w:r>
        <w:t>..</w:t>
      </w:r>
      <w:proofErr w:type="gramEnd"/>
      <w:r>
        <w:t>LOOP</w:t>
      </w:r>
      <w:bookmarkEnd w:id="73"/>
      <w:bookmarkEnd w:id="74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Каждое из ключевых слов: </w:t>
      </w:r>
      <w:r>
        <w:rPr>
          <w:b/>
        </w:rPr>
        <w:t>DO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 </w:t>
      </w:r>
      <w:r>
        <w:rPr>
          <w:b/>
        </w:rPr>
        <w:t>LOOP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должно начинаться с отдельной строки с одинаковым отступо</w:t>
      </w:r>
      <w:r w:rsidRPr="006703E6">
        <w:rPr>
          <w:lang w:val="ru-RU"/>
        </w:rPr>
        <w:t xml:space="preserve">м. Ключевые слова </w:t>
      </w:r>
      <w:r>
        <w:rPr>
          <w:b/>
        </w:rPr>
        <w:t>WHILE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или </w:t>
      </w:r>
      <w:r>
        <w:rPr>
          <w:b/>
        </w:rPr>
        <w:t>UNLESS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 условие следует указывать в той же строке, что и </w:t>
      </w:r>
      <w:r>
        <w:rPr>
          <w:b/>
        </w:rPr>
        <w:t>DO</w:t>
      </w:r>
      <w:r w:rsidRPr="006703E6">
        <w:rPr>
          <w:lang w:val="ru-RU"/>
        </w:rPr>
        <w:t xml:space="preserve">. Если включено условие прерывания (ключевое слово </w:t>
      </w:r>
      <w:r>
        <w:rPr>
          <w:b/>
        </w:rPr>
        <w:t>EXIT</w:t>
      </w:r>
      <w:r w:rsidRPr="006703E6">
        <w:rPr>
          <w:b/>
          <w:lang w:val="ru-RU"/>
        </w:rPr>
        <w:t xml:space="preserve"> </w:t>
      </w:r>
      <w:r>
        <w:rPr>
          <w:b/>
        </w:rPr>
        <w:t>DO</w:t>
      </w:r>
      <w:r w:rsidRPr="006703E6">
        <w:rPr>
          <w:lang w:val="ru-RU"/>
        </w:rPr>
        <w:t>), его следует поместить на отдельной строке. Он должен иметь отступ, как и любой другой оператор внутри цикла</w:t>
      </w:r>
      <w:r w:rsidRPr="006703E6">
        <w:rPr>
          <w:lang w:val="ru-RU"/>
        </w:rPr>
        <w:t>.</w:t>
      </w:r>
    </w:p>
    <w:p w:rsidR="005A3B65" w:rsidRDefault="005618E6">
      <w:pPr>
        <w:pStyle w:val="2"/>
      </w:pPr>
      <w:bookmarkStart w:id="75" w:name="_Toc256000089"/>
      <w:bookmarkStart w:id="76" w:name="scroll-bookmark-39"/>
      <w:proofErr w:type="spellStart"/>
      <w:r>
        <w:t>Оператор</w:t>
      </w:r>
      <w:proofErr w:type="spellEnd"/>
      <w:r>
        <w:t xml:space="preserve"> FOR</w:t>
      </w:r>
      <w:proofErr w:type="gramStart"/>
      <w:r>
        <w:t>..</w:t>
      </w:r>
      <w:proofErr w:type="gramEnd"/>
      <w:r>
        <w:t>NEXT и FOR EACH</w:t>
      </w:r>
      <w:proofErr w:type="gramStart"/>
      <w:r>
        <w:t>..</w:t>
      </w:r>
      <w:proofErr w:type="gramEnd"/>
      <w:r>
        <w:t>NEXT</w:t>
      </w:r>
      <w:bookmarkEnd w:id="75"/>
      <w:bookmarkEnd w:id="76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Каждое из ключевых слов: </w:t>
      </w:r>
      <w:r>
        <w:rPr>
          <w:b/>
        </w:rPr>
        <w:t>FOR</w:t>
      </w:r>
      <w:r w:rsidRPr="006703E6">
        <w:rPr>
          <w:lang w:val="ru-RU"/>
        </w:rPr>
        <w:t xml:space="preserve">, </w:t>
      </w:r>
      <w:r>
        <w:rPr>
          <w:b/>
        </w:rPr>
        <w:t>FOR</w:t>
      </w:r>
      <w:r w:rsidRPr="006703E6">
        <w:rPr>
          <w:b/>
          <w:lang w:val="ru-RU"/>
        </w:rPr>
        <w:t xml:space="preserve"> </w:t>
      </w:r>
      <w:r>
        <w:rPr>
          <w:b/>
        </w:rPr>
        <w:t>EACH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 </w:t>
      </w:r>
      <w:r>
        <w:rPr>
          <w:b/>
        </w:rPr>
        <w:t>NEXT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должно начинаться с отдельной строки. Оператор счетчика следует размещать в той же строке, что и </w:t>
      </w:r>
      <w:r>
        <w:rPr>
          <w:b/>
        </w:rPr>
        <w:t>FOR</w:t>
      </w:r>
      <w:r w:rsidRPr="006703E6">
        <w:rPr>
          <w:lang w:val="ru-RU"/>
        </w:rPr>
        <w:t>. Если требуется указать размер шага приращения счетчика, включите ключе</w:t>
      </w:r>
      <w:r w:rsidRPr="006703E6">
        <w:rPr>
          <w:lang w:val="ru-RU"/>
        </w:rPr>
        <w:t xml:space="preserve">вое слово </w:t>
      </w:r>
      <w:r>
        <w:rPr>
          <w:b/>
        </w:rPr>
        <w:t>STEP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в ту же строку. Если включено условие прерывания (ключевое слово </w:t>
      </w:r>
      <w:r>
        <w:rPr>
          <w:b/>
        </w:rPr>
        <w:t>EXIT</w:t>
      </w:r>
      <w:r w:rsidRPr="006703E6">
        <w:rPr>
          <w:b/>
          <w:lang w:val="ru-RU"/>
        </w:rPr>
        <w:t xml:space="preserve"> </w:t>
      </w:r>
      <w:r>
        <w:rPr>
          <w:b/>
        </w:rPr>
        <w:t>FOR</w:t>
      </w:r>
      <w:r w:rsidRPr="006703E6">
        <w:rPr>
          <w:lang w:val="ru-RU"/>
        </w:rPr>
        <w:t>), его следует поместить на отдельной строке. Он должен иметь отступ, как и любой другой оператор внутри цикла.</w:t>
      </w:r>
    </w:p>
    <w:p w:rsidR="005A3B65" w:rsidRDefault="005618E6">
      <w:pPr>
        <w:pStyle w:val="2"/>
      </w:pPr>
      <w:bookmarkStart w:id="77" w:name="_Toc256000090"/>
      <w:bookmarkStart w:id="78" w:name="scroll-bookmark-40"/>
      <w:proofErr w:type="spellStart"/>
      <w:r>
        <w:lastRenderedPageBreak/>
        <w:t>Операторы</w:t>
      </w:r>
      <w:proofErr w:type="spellEnd"/>
      <w:r>
        <w:t xml:space="preserve"> LOAD * и FOR EACH</w:t>
      </w:r>
      <w:bookmarkEnd w:id="77"/>
      <w:bookmarkEnd w:id="78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В операторе </w:t>
      </w:r>
      <w:r>
        <w:rPr>
          <w:b/>
        </w:rPr>
        <w:t>LOAD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можно испол</w:t>
      </w:r>
      <w:r w:rsidRPr="006703E6">
        <w:rPr>
          <w:lang w:val="ru-RU"/>
        </w:rPr>
        <w:t>ьзовать подстановочный символ</w:t>
      </w:r>
      <w:r w:rsidRPr="006703E6">
        <w:rPr>
          <w:b/>
          <w:lang w:val="ru-RU"/>
        </w:rPr>
        <w:t xml:space="preserve"> "*"</w:t>
      </w:r>
      <w:r w:rsidRPr="006703E6">
        <w:rPr>
          <w:lang w:val="ru-RU"/>
        </w:rPr>
        <w:t xml:space="preserve"> для пакетной загрузки нескольких файлов. Например, следующий оператор загрузит поля </w:t>
      </w:r>
      <w:proofErr w:type="spellStart"/>
      <w:r>
        <w:t>CustomerID</w:t>
      </w:r>
      <w:proofErr w:type="spellEnd"/>
      <w:r w:rsidRPr="006703E6">
        <w:rPr>
          <w:lang w:val="ru-RU"/>
        </w:rPr>
        <w:t xml:space="preserve"> и </w:t>
      </w:r>
      <w:proofErr w:type="spellStart"/>
      <w:r>
        <w:t>SalesAmount</w:t>
      </w:r>
      <w:proofErr w:type="spellEnd"/>
      <w:r w:rsidRPr="006703E6">
        <w:rPr>
          <w:lang w:val="ru-RU"/>
        </w:rPr>
        <w:t xml:space="preserve"> из каждого </w:t>
      </w:r>
      <w:r>
        <w:t>CSV</w:t>
      </w:r>
      <w:r w:rsidRPr="006703E6">
        <w:rPr>
          <w:lang w:val="ru-RU"/>
        </w:rPr>
        <w:t>-файла в папке данных.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5A3B65">
        <w:tc>
          <w:tcPr>
            <w:tcW w:w="0" w:type="auto"/>
            <w:tcMar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Data: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LOAD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</w:t>
            </w:r>
            <w:proofErr w:type="spellStart"/>
            <w:r>
              <w:rPr>
                <w:rStyle w:val="scroll-codedefaultnewcontentplain"/>
              </w:rPr>
              <w:t>CustomerID</w:t>
            </w:r>
            <w:proofErr w:type="spellEnd"/>
            <w:r>
              <w:rPr>
                <w:rStyle w:val="scroll-codedefaultnewcontentplain"/>
              </w:rPr>
              <w:t>,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</w:t>
            </w:r>
            <w:proofErr w:type="spellStart"/>
            <w:r>
              <w:rPr>
                <w:rStyle w:val="scroll-codedefaultnewcontentplain"/>
              </w:rPr>
              <w:t>SalesAmount</w:t>
            </w:r>
            <w:proofErr w:type="spellEnd"/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FROM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[data\*.csv]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;</w:t>
            </w:r>
          </w:p>
        </w:tc>
      </w:tr>
    </w:tbl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Это очен</w:t>
      </w:r>
      <w:r w:rsidRPr="006703E6">
        <w:rPr>
          <w:lang w:val="ru-RU"/>
        </w:rPr>
        <w:t xml:space="preserve">ь полезная возможность, но у нее есть свои ограничения, когда речь идет о гибкости обработки файлов, например, в этом случает нельзя использовать предыдущую загрузку. В свою очередь, оператор </w:t>
      </w:r>
      <w:r>
        <w:rPr>
          <w:b/>
        </w:rPr>
        <w:t>FOR</w:t>
      </w:r>
      <w:r w:rsidRPr="006703E6">
        <w:rPr>
          <w:b/>
          <w:lang w:val="ru-RU"/>
        </w:rPr>
        <w:t xml:space="preserve"> </w:t>
      </w:r>
      <w:r>
        <w:rPr>
          <w:b/>
        </w:rPr>
        <w:t>EACH</w:t>
      </w:r>
      <w:r w:rsidRPr="006703E6">
        <w:rPr>
          <w:b/>
          <w:lang w:val="ru-RU"/>
        </w:rPr>
        <w:t xml:space="preserve"> ... </w:t>
      </w:r>
      <w:r>
        <w:rPr>
          <w:b/>
        </w:rPr>
        <w:t>NEXT</w:t>
      </w:r>
      <w:r w:rsidRPr="006703E6">
        <w:rPr>
          <w:lang w:val="ru-RU"/>
        </w:rPr>
        <w:t xml:space="preserve"> предоставляет альтернативную возможность, обес</w:t>
      </w:r>
      <w:r w:rsidRPr="006703E6">
        <w:rPr>
          <w:lang w:val="ru-RU"/>
        </w:rPr>
        <w:t>печивающую б</w:t>
      </w:r>
      <w:r w:rsidRPr="006703E6">
        <w:rPr>
          <w:b/>
          <w:i/>
          <w:lang w:val="ru-RU"/>
        </w:rPr>
        <w:t>о</w:t>
      </w:r>
      <w:r w:rsidRPr="006703E6">
        <w:rPr>
          <w:lang w:val="ru-RU"/>
        </w:rPr>
        <w:t>льшую гибкость: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5A3B65">
        <w:tc>
          <w:tcPr>
            <w:tcW w:w="0" w:type="auto"/>
            <w:tcMar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FOR EACH </w:t>
            </w:r>
            <w:proofErr w:type="spellStart"/>
            <w:r>
              <w:rPr>
                <w:rStyle w:val="scroll-codedefaultnewcontentplain"/>
              </w:rPr>
              <w:t>vFilename</w:t>
            </w:r>
            <w:proofErr w:type="spellEnd"/>
            <w:r>
              <w:rPr>
                <w:rStyle w:val="scroll-codedefaultnewcontentplain"/>
              </w:rPr>
              <w:t xml:space="preserve"> IN </w:t>
            </w:r>
            <w:proofErr w:type="spellStart"/>
            <w:r>
              <w:rPr>
                <w:rStyle w:val="scroll-codedefaultnewcontentplain"/>
              </w:rPr>
              <w:t>fileList</w:t>
            </w:r>
            <w:proofErr w:type="spellEnd"/>
            <w:r>
              <w:rPr>
                <w:rStyle w:val="scroll-codedefaultnewcontentplain"/>
              </w:rPr>
              <w:t>(</w:t>
            </w:r>
            <w:r>
              <w:rPr>
                <w:rStyle w:val="scroll-codedefaultnewcontentstring"/>
              </w:rPr>
              <w:t>'data\*.csv'</w:t>
            </w:r>
            <w:r>
              <w:rPr>
                <w:rStyle w:val="scroll-codedefaultnewcontentplain"/>
              </w:rPr>
              <w:t>)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Data: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LOAD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         </w:t>
            </w:r>
            <w:proofErr w:type="spellStart"/>
            <w:r>
              <w:rPr>
                <w:rStyle w:val="scroll-codedefaultnewcontentplain"/>
              </w:rPr>
              <w:t>CustomerID</w:t>
            </w:r>
            <w:proofErr w:type="spellEnd"/>
            <w:r>
              <w:rPr>
                <w:rStyle w:val="scroll-codedefaultnewcontentplain"/>
              </w:rPr>
              <w:t>,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         </w:t>
            </w:r>
            <w:proofErr w:type="spellStart"/>
            <w:r>
              <w:rPr>
                <w:rStyle w:val="scroll-codedefaultnewcontentplain"/>
              </w:rPr>
              <w:t>SalesAmount</w:t>
            </w:r>
            <w:proofErr w:type="spellEnd"/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FROM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         [$(</w:t>
            </w:r>
            <w:proofErr w:type="spellStart"/>
            <w:r>
              <w:rPr>
                <w:rStyle w:val="scroll-codedefaultnewcontentplain"/>
              </w:rPr>
              <w:t>vFilename</w:t>
            </w:r>
            <w:proofErr w:type="spellEnd"/>
            <w:r>
              <w:rPr>
                <w:rStyle w:val="scroll-codedefaultnewcontentplain"/>
              </w:rPr>
              <w:t>)]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NEXT</w:t>
            </w:r>
          </w:p>
        </w:tc>
      </w:tr>
    </w:tbl>
    <w:p w:rsidR="005A3B65" w:rsidRDefault="005618E6">
      <w:pPr>
        <w:pStyle w:val="1"/>
      </w:pPr>
      <w:bookmarkStart w:id="79" w:name="_Toc256000091"/>
      <w:bookmarkStart w:id="80" w:name="scroll-bookmark-41"/>
      <w:proofErr w:type="spellStart"/>
      <w:r>
        <w:lastRenderedPageBreak/>
        <w:t>Соглашения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именовании</w:t>
      </w:r>
      <w:bookmarkEnd w:id="79"/>
      <w:bookmarkEnd w:id="80"/>
      <w:proofErr w:type="spellEnd"/>
    </w:p>
    <w:p w:rsidR="005A3B65" w:rsidRDefault="005618E6">
      <w:pPr>
        <w:pStyle w:val="2"/>
      </w:pPr>
      <w:bookmarkStart w:id="81" w:name="_Toc256000092"/>
      <w:bookmarkStart w:id="82" w:name="scroll-bookmark-42"/>
      <w:proofErr w:type="spellStart"/>
      <w:r>
        <w:t>Именование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и </w:t>
      </w:r>
      <w:proofErr w:type="spellStart"/>
      <w:r>
        <w:t>задач</w:t>
      </w:r>
      <w:bookmarkEnd w:id="81"/>
      <w:bookmarkEnd w:id="82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Приложения и </w:t>
      </w:r>
      <w:r w:rsidRPr="006703E6">
        <w:rPr>
          <w:lang w:val="ru-RU"/>
        </w:rPr>
        <w:t xml:space="preserve">задачи </w:t>
      </w:r>
      <w:r>
        <w:t>c</w:t>
      </w:r>
      <w:r w:rsidRPr="006703E6">
        <w:rPr>
          <w:lang w:val="ru-RU"/>
        </w:rPr>
        <w:t xml:space="preserve"> загрузчиками данных должны быть названы по шаблону "</w:t>
      </w:r>
      <w:r>
        <w:rPr>
          <w:b/>
        </w:rPr>
        <w:t>Extract</w:t>
      </w:r>
      <w:r w:rsidRPr="006703E6">
        <w:rPr>
          <w:b/>
          <w:lang w:val="ru-RU"/>
        </w:rPr>
        <w:t>_</w:t>
      </w:r>
      <w:r w:rsidRPr="006703E6">
        <w:rPr>
          <w:b/>
          <w:color w:val="172B4D"/>
          <w:lang w:val="ru-RU"/>
        </w:rPr>
        <w:t>[</w:t>
      </w:r>
      <w:r w:rsidRPr="006703E6">
        <w:rPr>
          <w:b/>
          <w:i/>
          <w:lang w:val="ru-RU"/>
        </w:rPr>
        <w:t>ИСТОЧНИК</w:t>
      </w:r>
      <w:r w:rsidRPr="006703E6">
        <w:rPr>
          <w:b/>
          <w:color w:val="172B4D"/>
          <w:lang w:val="ru-RU"/>
        </w:rPr>
        <w:t>]_</w:t>
      </w:r>
      <w:r w:rsidRPr="006703E6">
        <w:rPr>
          <w:b/>
          <w:lang w:val="ru-RU"/>
        </w:rPr>
        <w:t>[</w:t>
      </w:r>
      <w:r w:rsidRPr="006703E6">
        <w:rPr>
          <w:b/>
          <w:i/>
          <w:lang w:val="ru-RU"/>
        </w:rPr>
        <w:t>ВИТРИНА</w:t>
      </w:r>
      <w:r w:rsidRPr="006703E6">
        <w:rPr>
          <w:b/>
          <w:lang w:val="ru-RU"/>
        </w:rPr>
        <w:t>]</w:t>
      </w:r>
      <w:r w:rsidRPr="006703E6">
        <w:rPr>
          <w:lang w:val="ru-RU"/>
        </w:rPr>
        <w:t>", где:</w:t>
      </w:r>
    </w:p>
    <w:p w:rsidR="005A3B65" w:rsidRDefault="005618E6" w:rsidP="005618E6">
      <w:pPr>
        <w:numPr>
          <w:ilvl w:val="0"/>
          <w:numId w:val="29"/>
        </w:numPr>
      </w:pPr>
      <w:r>
        <w:rPr>
          <w:b/>
        </w:rPr>
        <w:t>Extract_</w:t>
      </w:r>
      <w:r>
        <w:t xml:space="preserve"> - </w:t>
      </w:r>
      <w:proofErr w:type="spellStart"/>
      <w:r>
        <w:t>постоянный</w:t>
      </w:r>
      <w:proofErr w:type="spellEnd"/>
      <w:r>
        <w:t xml:space="preserve"> </w:t>
      </w:r>
      <w:proofErr w:type="spellStart"/>
      <w:r>
        <w:t>префикс</w:t>
      </w:r>
      <w:proofErr w:type="spellEnd"/>
    </w:p>
    <w:p w:rsidR="005A3B65" w:rsidRDefault="005618E6" w:rsidP="005618E6">
      <w:pPr>
        <w:numPr>
          <w:ilvl w:val="0"/>
          <w:numId w:val="29"/>
        </w:numPr>
      </w:pPr>
      <w:r>
        <w:rPr>
          <w:color w:val="172B4D"/>
        </w:rPr>
        <w:t>[</w:t>
      </w:r>
      <w:r>
        <w:rPr>
          <w:b/>
          <w:i/>
        </w:rPr>
        <w:t>ИСТОЧНИК</w:t>
      </w:r>
      <w:r>
        <w:rPr>
          <w:color w:val="172B4D"/>
        </w:rPr>
        <w:t xml:space="preserve">] - </w:t>
      </w:r>
      <w:proofErr w:type="spellStart"/>
      <w:r>
        <w:rPr>
          <w:color w:val="172B4D"/>
        </w:rPr>
        <w:t>наименование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системы-источника</w:t>
      </w:r>
      <w:proofErr w:type="spellEnd"/>
    </w:p>
    <w:p w:rsidR="005A3B65" w:rsidRDefault="005618E6" w:rsidP="005618E6">
      <w:pPr>
        <w:numPr>
          <w:ilvl w:val="0"/>
          <w:numId w:val="29"/>
        </w:numPr>
      </w:pPr>
      <w:r>
        <w:rPr>
          <w:b/>
        </w:rPr>
        <w:t>[</w:t>
      </w:r>
      <w:r>
        <w:rPr>
          <w:b/>
          <w:i/>
        </w:rPr>
        <w:t>ВИТРИНА</w:t>
      </w:r>
      <w:r>
        <w:rPr>
          <w:b/>
        </w:rPr>
        <w:t>]</w:t>
      </w:r>
      <w:r>
        <w:t xml:space="preserve"> -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витрины</w:t>
      </w:r>
      <w:proofErr w:type="spellEnd"/>
      <w:r>
        <w:t xml:space="preserve">, </w:t>
      </w:r>
      <w:proofErr w:type="spellStart"/>
      <w:r>
        <w:t>таблицы</w:t>
      </w:r>
      <w:proofErr w:type="spellEnd"/>
      <w:r>
        <w:t xml:space="preserve"> БД</w:t>
      </w:r>
    </w:p>
    <w:p w:rsidR="005A3B65" w:rsidRPr="006703E6" w:rsidRDefault="005618E6" w:rsidP="005618E6">
      <w:pPr>
        <w:numPr>
          <w:ilvl w:val="1"/>
          <w:numId w:val="30"/>
        </w:numPr>
        <w:rPr>
          <w:lang w:val="ru-RU"/>
        </w:rPr>
      </w:pPr>
      <w:r w:rsidRPr="006703E6">
        <w:rPr>
          <w:color w:val="003366"/>
          <w:lang w:val="ru-RU"/>
        </w:rPr>
        <w:t>если загрузчик загружает много таблиц, то до</w:t>
      </w:r>
      <w:r w:rsidRPr="006703E6">
        <w:rPr>
          <w:color w:val="003366"/>
          <w:lang w:val="ru-RU"/>
        </w:rPr>
        <w:t>лжно быть указано обобщающее название (</w:t>
      </w:r>
      <w:proofErr w:type="gramStart"/>
      <w:r w:rsidRPr="006703E6">
        <w:rPr>
          <w:color w:val="003366"/>
          <w:lang w:val="ru-RU"/>
        </w:rPr>
        <w:t>Например</w:t>
      </w:r>
      <w:proofErr w:type="gramEnd"/>
      <w:r w:rsidRPr="006703E6">
        <w:rPr>
          <w:color w:val="003366"/>
          <w:lang w:val="ru-RU"/>
        </w:rPr>
        <w:t xml:space="preserve">: Справочники </w:t>
      </w:r>
      <w:r>
        <w:rPr>
          <w:color w:val="003366"/>
        </w:rPr>
        <w:t>SAP</w:t>
      </w:r>
      <w:r w:rsidRPr="006703E6">
        <w:rPr>
          <w:color w:val="003366"/>
          <w:lang w:val="ru-RU"/>
        </w:rPr>
        <w:t xml:space="preserve"> </w:t>
      </w:r>
      <w:r>
        <w:rPr>
          <w:color w:val="003366"/>
        </w:rPr>
        <w:t>BW</w:t>
      </w:r>
      <w:r w:rsidRPr="006703E6">
        <w:rPr>
          <w:color w:val="003366"/>
          <w:lang w:val="ru-RU"/>
        </w:rPr>
        <w:t>)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Приложения и задачи с расчётами (трансформациями) данных должны быть названы начиная с "</w:t>
      </w:r>
      <w:r>
        <w:rPr>
          <w:b/>
        </w:rPr>
        <w:t>Transform</w:t>
      </w:r>
      <w:r w:rsidRPr="006703E6">
        <w:rPr>
          <w:b/>
          <w:lang w:val="ru-RU"/>
        </w:rPr>
        <w:t>_</w:t>
      </w:r>
      <w:r>
        <w:rPr>
          <w:b/>
        </w:rPr>
        <w:t>L</w:t>
      </w:r>
      <w:proofErr w:type="gramStart"/>
      <w:r w:rsidRPr="006703E6">
        <w:rPr>
          <w:b/>
          <w:i/>
          <w:lang w:val="ru-RU"/>
        </w:rPr>
        <w:t>1..</w:t>
      </w:r>
      <w:proofErr w:type="gramEnd"/>
      <w:r>
        <w:rPr>
          <w:b/>
          <w:i/>
        </w:rPr>
        <w:t>N</w:t>
      </w:r>
      <w:r w:rsidRPr="006703E6">
        <w:rPr>
          <w:b/>
          <w:lang w:val="ru-RU"/>
        </w:rPr>
        <w:t>_[</w:t>
      </w:r>
      <w:r w:rsidRPr="006703E6">
        <w:rPr>
          <w:b/>
          <w:i/>
          <w:lang w:val="ru-RU"/>
        </w:rPr>
        <w:t>НАЗНАЧЕНИЕ</w:t>
      </w:r>
      <w:r w:rsidRPr="006703E6">
        <w:rPr>
          <w:b/>
          <w:lang w:val="ru-RU"/>
        </w:rPr>
        <w:t>]</w:t>
      </w:r>
      <w:r w:rsidRPr="006703E6">
        <w:rPr>
          <w:lang w:val="ru-RU"/>
        </w:rPr>
        <w:t>", где:</w:t>
      </w:r>
    </w:p>
    <w:p w:rsidR="005A3B65" w:rsidRDefault="005618E6" w:rsidP="005618E6">
      <w:pPr>
        <w:numPr>
          <w:ilvl w:val="0"/>
          <w:numId w:val="31"/>
        </w:numPr>
      </w:pPr>
      <w:r>
        <w:rPr>
          <w:b/>
        </w:rPr>
        <w:t>Transform_</w:t>
      </w:r>
      <w:r>
        <w:t xml:space="preserve"> - </w:t>
      </w:r>
      <w:proofErr w:type="spellStart"/>
      <w:r>
        <w:t>постоянный</w:t>
      </w:r>
      <w:proofErr w:type="spellEnd"/>
      <w:r>
        <w:t xml:space="preserve"> </w:t>
      </w:r>
      <w:proofErr w:type="spellStart"/>
      <w:r>
        <w:t>префикс</w:t>
      </w:r>
      <w:proofErr w:type="spellEnd"/>
    </w:p>
    <w:p w:rsidR="005A3B65" w:rsidRPr="006703E6" w:rsidRDefault="005618E6" w:rsidP="005618E6">
      <w:pPr>
        <w:numPr>
          <w:ilvl w:val="0"/>
          <w:numId w:val="31"/>
        </w:numPr>
        <w:rPr>
          <w:lang w:val="ru-RU"/>
        </w:rPr>
      </w:pPr>
      <w:r>
        <w:rPr>
          <w:b/>
        </w:rPr>
        <w:t>L</w:t>
      </w:r>
      <w:r w:rsidRPr="006703E6">
        <w:rPr>
          <w:b/>
          <w:i/>
          <w:lang w:val="ru-RU"/>
        </w:rPr>
        <w:t>1</w:t>
      </w:r>
      <w:proofErr w:type="gramStart"/>
      <w:r w:rsidRPr="006703E6">
        <w:rPr>
          <w:b/>
          <w:i/>
          <w:lang w:val="ru-RU"/>
        </w:rPr>
        <w:t>..</w:t>
      </w:r>
      <w:proofErr w:type="gramEnd"/>
      <w:r>
        <w:rPr>
          <w:b/>
          <w:i/>
        </w:rPr>
        <w:t>N</w:t>
      </w:r>
      <w:r w:rsidRPr="006703E6">
        <w:rPr>
          <w:lang w:val="ru-RU"/>
        </w:rPr>
        <w:t xml:space="preserve"> - номера уровня трансформ</w:t>
      </w:r>
      <w:r w:rsidRPr="006703E6">
        <w:rPr>
          <w:lang w:val="ru-RU"/>
        </w:rPr>
        <w:t xml:space="preserve">ации, где </w:t>
      </w:r>
      <w:r w:rsidRPr="006703E6">
        <w:rPr>
          <w:b/>
          <w:i/>
          <w:lang w:val="ru-RU"/>
        </w:rPr>
        <w:t>1..</w:t>
      </w:r>
      <w:r>
        <w:rPr>
          <w:b/>
          <w:i/>
        </w:rPr>
        <w:t>N</w:t>
      </w:r>
      <w:r w:rsidRPr="006703E6">
        <w:rPr>
          <w:lang w:val="ru-RU"/>
        </w:rPr>
        <w:t xml:space="preserve"> н</w:t>
      </w:r>
      <w:r w:rsidRPr="006703E6">
        <w:rPr>
          <w:color w:val="172B4D"/>
          <w:lang w:val="ru-RU"/>
        </w:rPr>
        <w:t>атуральное число, начиная с 1, соответствующее этапу/уровню трансформации</w:t>
      </w:r>
    </w:p>
    <w:p w:rsidR="005A3B65" w:rsidRPr="006703E6" w:rsidRDefault="005618E6" w:rsidP="005618E6">
      <w:pPr>
        <w:numPr>
          <w:ilvl w:val="0"/>
          <w:numId w:val="31"/>
        </w:numPr>
        <w:rPr>
          <w:lang w:val="ru-RU"/>
        </w:rPr>
      </w:pPr>
      <w:r w:rsidRPr="006703E6">
        <w:rPr>
          <w:b/>
          <w:lang w:val="ru-RU"/>
        </w:rPr>
        <w:t>[</w:t>
      </w:r>
      <w:r w:rsidRPr="006703E6">
        <w:rPr>
          <w:b/>
          <w:i/>
          <w:lang w:val="ru-RU"/>
        </w:rPr>
        <w:t>НАЗНАЧЕНИЕ</w:t>
      </w:r>
      <w:r w:rsidRPr="006703E6">
        <w:rPr>
          <w:b/>
          <w:lang w:val="ru-RU"/>
        </w:rPr>
        <w:t xml:space="preserve">] </w:t>
      </w:r>
      <w:r w:rsidRPr="006703E6">
        <w:rPr>
          <w:lang w:val="ru-RU"/>
        </w:rPr>
        <w:t xml:space="preserve">- название </w:t>
      </w:r>
      <w:r w:rsidRPr="006703E6">
        <w:rPr>
          <w:color w:val="172B4D"/>
          <w:lang w:val="ru-RU"/>
        </w:rPr>
        <w:t>проекта, приложения, являющегося целевым назначением данных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Префиксы и суффиксы могут быть добавлены к рабочим версиям приложений, </w:t>
      </w:r>
      <w:r w:rsidRPr="006703E6">
        <w:rPr>
          <w:lang w:val="ru-RU"/>
        </w:rPr>
        <w:t>утверждённые версии приложений в общем случае не должны именоваться с применением суффиксов.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В отношение задач, префиксы и суффиксы могут быть использованы без ограничений при необходимости.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301"/>
        <w:gridCol w:w="7186"/>
      </w:tblGrid>
      <w:tr w:rsidR="005A3B65" w:rsidTr="005A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3B65" w:rsidRDefault="005618E6">
            <w:proofErr w:type="spellStart"/>
            <w:r>
              <w:t>Сокращения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Описание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r>
              <w:t>All</w:t>
            </w:r>
          </w:p>
        </w:tc>
        <w:tc>
          <w:tcPr>
            <w:tcW w:w="0" w:type="auto"/>
          </w:tcPr>
          <w:p w:rsidR="005A3B65" w:rsidRDefault="005618E6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среды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r>
              <w:t>DEV</w:t>
            </w:r>
          </w:p>
        </w:tc>
        <w:tc>
          <w:tcPr>
            <w:tcW w:w="0" w:type="auto"/>
          </w:tcPr>
          <w:p w:rsidR="005A3B65" w:rsidRDefault="005618E6">
            <w:proofErr w:type="spellStart"/>
            <w:r>
              <w:t>Среда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r>
              <w:t>PRD</w:t>
            </w:r>
          </w:p>
        </w:tc>
        <w:tc>
          <w:tcPr>
            <w:tcW w:w="0" w:type="auto"/>
          </w:tcPr>
          <w:p w:rsidR="005A3B65" w:rsidRDefault="005618E6">
            <w:proofErr w:type="spellStart"/>
            <w:r>
              <w:t>Продуктивная</w:t>
            </w:r>
            <w:proofErr w:type="spellEnd"/>
            <w:r>
              <w:t xml:space="preserve"> </w:t>
            </w:r>
            <w:proofErr w:type="spellStart"/>
            <w:r>
              <w:t>среда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r>
              <w:t>TST</w:t>
            </w:r>
          </w:p>
        </w:tc>
        <w:tc>
          <w:tcPr>
            <w:tcW w:w="0" w:type="auto"/>
          </w:tcPr>
          <w:p w:rsidR="005A3B65" w:rsidRDefault="005618E6">
            <w:proofErr w:type="spellStart"/>
            <w:r>
              <w:t>Тестовая</w:t>
            </w:r>
            <w:proofErr w:type="spellEnd"/>
            <w:r>
              <w:t xml:space="preserve"> </w:t>
            </w:r>
            <w:proofErr w:type="spellStart"/>
            <w:r>
              <w:t>среда</w:t>
            </w:r>
            <w:proofErr w:type="spellEnd"/>
          </w:p>
        </w:tc>
      </w:tr>
      <w:tr w:rsidR="005A3B65" w:rsidRPr="006703E6" w:rsidTr="005A3B65">
        <w:tc>
          <w:tcPr>
            <w:tcW w:w="0" w:type="auto"/>
          </w:tcPr>
          <w:p w:rsidR="005A3B65" w:rsidRDefault="005618E6">
            <w:r>
              <w:t>MVP</w:t>
            </w:r>
          </w:p>
        </w:tc>
        <w:tc>
          <w:tcPr>
            <w:tcW w:w="0" w:type="auto"/>
          </w:tcPr>
          <w:p w:rsidR="005A3B65" w:rsidRPr="006703E6" w:rsidRDefault="005618E6">
            <w:pPr>
              <w:rPr>
                <w:lang w:val="ru-RU"/>
              </w:rPr>
            </w:pPr>
            <w:r w:rsidRPr="006703E6">
              <w:rPr>
                <w:lang w:val="ru-RU"/>
              </w:rPr>
              <w:t>Временная версия (</w:t>
            </w:r>
            <w:r>
              <w:rPr>
                <w:color w:val="4D5156"/>
              </w:rPr>
              <w:t>Minimal</w:t>
            </w:r>
            <w:r w:rsidRPr="006703E6">
              <w:rPr>
                <w:color w:val="4D5156"/>
                <w:lang w:val="ru-RU"/>
              </w:rPr>
              <w:t xml:space="preserve"> </w:t>
            </w:r>
            <w:r>
              <w:rPr>
                <w:color w:val="4D5156"/>
              </w:rPr>
              <w:t>Viable</w:t>
            </w:r>
            <w:r w:rsidRPr="006703E6">
              <w:rPr>
                <w:color w:val="4D5156"/>
                <w:lang w:val="ru-RU"/>
              </w:rPr>
              <w:t xml:space="preserve"> </w:t>
            </w:r>
            <w:r>
              <w:rPr>
                <w:color w:val="4D5156"/>
              </w:rPr>
              <w:t>Product</w:t>
            </w:r>
            <w:r w:rsidRPr="006703E6">
              <w:rPr>
                <w:color w:val="4D5156"/>
                <w:lang w:val="ru-RU"/>
              </w:rPr>
              <w:t xml:space="preserve"> - минимально жизнеспособный продукт)</w:t>
            </w:r>
          </w:p>
        </w:tc>
      </w:tr>
    </w:tbl>
    <w:p w:rsidR="005A3B65" w:rsidRDefault="005618E6">
      <w:pPr>
        <w:pStyle w:val="2"/>
      </w:pPr>
      <w:bookmarkStart w:id="83" w:name="_Toc256000093"/>
      <w:bookmarkStart w:id="84" w:name="scroll-bookmark-43"/>
      <w:proofErr w:type="spellStart"/>
      <w:r>
        <w:t>Именование</w:t>
      </w:r>
      <w:proofErr w:type="spellEnd"/>
      <w:r>
        <w:t xml:space="preserve"> </w:t>
      </w:r>
      <w:proofErr w:type="spellStart"/>
      <w:r>
        <w:t>файлов</w:t>
      </w:r>
      <w:bookmarkEnd w:id="83"/>
      <w:bookmarkEnd w:id="84"/>
      <w:proofErr w:type="spellEnd"/>
    </w:p>
    <w:p w:rsidR="005A3B65" w:rsidRDefault="005618E6">
      <w:pPr>
        <w:pStyle w:val="3"/>
      </w:pPr>
      <w:bookmarkStart w:id="85" w:name="_Toc256000094"/>
      <w:bookmarkStart w:id="86" w:name="scroll-bookmark-44"/>
      <w:proofErr w:type="spellStart"/>
      <w:r>
        <w:t>Расширения</w:t>
      </w:r>
      <w:proofErr w:type="spellEnd"/>
      <w:r>
        <w:t xml:space="preserve"> </w:t>
      </w:r>
      <w:proofErr w:type="spellStart"/>
      <w:r>
        <w:t>файлов</w:t>
      </w:r>
      <w:bookmarkEnd w:id="85"/>
      <w:bookmarkEnd w:id="86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В общем случае, расширения файлов не должны противоречить стандартным, например:</w:t>
      </w:r>
    </w:p>
    <w:p w:rsidR="005A3B65" w:rsidRPr="006703E6" w:rsidRDefault="005618E6" w:rsidP="005618E6">
      <w:pPr>
        <w:numPr>
          <w:ilvl w:val="0"/>
          <w:numId w:val="32"/>
        </w:numPr>
        <w:rPr>
          <w:lang w:val="ru-RU"/>
        </w:rPr>
      </w:pPr>
      <w:proofErr w:type="gramStart"/>
      <w:r w:rsidRPr="006703E6">
        <w:rPr>
          <w:lang w:val="ru-RU"/>
        </w:rPr>
        <w:t>.</w:t>
      </w:r>
      <w:proofErr w:type="spellStart"/>
      <w:r>
        <w:t>qvf</w:t>
      </w:r>
      <w:proofErr w:type="spellEnd"/>
      <w:proofErr w:type="gramEnd"/>
      <w:r w:rsidRPr="006703E6">
        <w:rPr>
          <w:lang w:val="ru-RU"/>
        </w:rPr>
        <w:t xml:space="preserve"> - файл с </w:t>
      </w:r>
      <w:r w:rsidRPr="006703E6">
        <w:rPr>
          <w:lang w:val="ru-RU"/>
        </w:rPr>
        <w:t xml:space="preserve">приложением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</w:t>
      </w:r>
      <w:r>
        <w:t>Sense</w:t>
      </w:r>
    </w:p>
    <w:p w:rsidR="005A3B65" w:rsidRPr="006703E6" w:rsidRDefault="005618E6" w:rsidP="005618E6">
      <w:pPr>
        <w:numPr>
          <w:ilvl w:val="0"/>
          <w:numId w:val="32"/>
        </w:numPr>
        <w:rPr>
          <w:lang w:val="ru-RU"/>
        </w:rPr>
      </w:pPr>
      <w:proofErr w:type="gramStart"/>
      <w:r w:rsidRPr="006703E6">
        <w:rPr>
          <w:lang w:val="ru-RU"/>
        </w:rPr>
        <w:t>.</w:t>
      </w:r>
      <w:proofErr w:type="spellStart"/>
      <w:r>
        <w:t>qvd</w:t>
      </w:r>
      <w:proofErr w:type="spellEnd"/>
      <w:proofErr w:type="gramEnd"/>
      <w:r w:rsidRPr="006703E6">
        <w:rPr>
          <w:lang w:val="ru-RU"/>
        </w:rPr>
        <w:t xml:space="preserve"> - файл данных в формате </w:t>
      </w:r>
      <w:r>
        <w:t>QVD</w:t>
      </w:r>
    </w:p>
    <w:p w:rsidR="005A3B65" w:rsidRPr="006703E6" w:rsidRDefault="005618E6" w:rsidP="005618E6">
      <w:pPr>
        <w:numPr>
          <w:ilvl w:val="0"/>
          <w:numId w:val="32"/>
        </w:numPr>
        <w:rPr>
          <w:lang w:val="ru-RU"/>
        </w:rPr>
      </w:pPr>
      <w:proofErr w:type="gramStart"/>
      <w:r w:rsidRPr="006703E6">
        <w:rPr>
          <w:lang w:val="ru-RU"/>
        </w:rPr>
        <w:t>.</w:t>
      </w:r>
      <w:proofErr w:type="spellStart"/>
      <w:r>
        <w:t>qvx</w:t>
      </w:r>
      <w:proofErr w:type="spellEnd"/>
      <w:proofErr w:type="gramEnd"/>
      <w:r w:rsidRPr="006703E6">
        <w:rPr>
          <w:lang w:val="ru-RU"/>
        </w:rPr>
        <w:t xml:space="preserve"> - файл данных в формате </w:t>
      </w:r>
      <w:r>
        <w:t>XML</w:t>
      </w:r>
    </w:p>
    <w:p w:rsidR="005A3B65" w:rsidRDefault="005618E6" w:rsidP="005618E6">
      <w:pPr>
        <w:numPr>
          <w:ilvl w:val="0"/>
          <w:numId w:val="32"/>
        </w:numPr>
      </w:pPr>
      <w:r>
        <w:t>.</w:t>
      </w:r>
      <w:proofErr w:type="spellStart"/>
      <w:r>
        <w:t>qvs</w:t>
      </w:r>
      <w:proofErr w:type="spellEnd"/>
      <w:r>
        <w:t xml:space="preserve"> - </w:t>
      </w:r>
      <w:proofErr w:type="spellStart"/>
      <w:r>
        <w:t>файл</w:t>
      </w:r>
      <w:proofErr w:type="spellEnd"/>
      <w:r>
        <w:t xml:space="preserve"> с </w:t>
      </w:r>
      <w:proofErr w:type="spellStart"/>
      <w:r>
        <w:t>Qlik</w:t>
      </w:r>
      <w:proofErr w:type="spellEnd"/>
      <w:r>
        <w:t xml:space="preserve"> Script</w:t>
      </w:r>
    </w:p>
    <w:p w:rsidR="005A3B65" w:rsidRDefault="005618E6" w:rsidP="005618E6">
      <w:pPr>
        <w:numPr>
          <w:ilvl w:val="0"/>
          <w:numId w:val="32"/>
        </w:numPr>
      </w:pPr>
      <w:r>
        <w:t>.</w:t>
      </w:r>
      <w:proofErr w:type="spellStart"/>
      <w:r>
        <w:t>xls</w:t>
      </w:r>
      <w:proofErr w:type="spellEnd"/>
      <w:r>
        <w:t>, .</w:t>
      </w:r>
      <w:proofErr w:type="spellStart"/>
      <w:r>
        <w:t>xlsx</w:t>
      </w:r>
      <w:proofErr w:type="spellEnd"/>
      <w:r>
        <w:t xml:space="preserve"> - </w:t>
      </w:r>
      <w:proofErr w:type="spellStart"/>
      <w:r>
        <w:t>файл</w:t>
      </w:r>
      <w:proofErr w:type="spellEnd"/>
      <w:r>
        <w:t xml:space="preserve"> MS Excel</w:t>
      </w:r>
    </w:p>
    <w:p w:rsidR="005A3B65" w:rsidRDefault="005618E6" w:rsidP="005618E6">
      <w:pPr>
        <w:numPr>
          <w:ilvl w:val="0"/>
          <w:numId w:val="32"/>
        </w:numPr>
      </w:pPr>
      <w:r>
        <w:t xml:space="preserve">.csv -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формате</w:t>
      </w:r>
      <w:proofErr w:type="spellEnd"/>
      <w:r>
        <w:t xml:space="preserve"> CSV</w:t>
      </w:r>
    </w:p>
    <w:p w:rsidR="005A3B65" w:rsidRDefault="005618E6" w:rsidP="005618E6">
      <w:pPr>
        <w:numPr>
          <w:ilvl w:val="0"/>
          <w:numId w:val="32"/>
        </w:numPr>
      </w:pPr>
      <w:r>
        <w:lastRenderedPageBreak/>
        <w:t xml:space="preserve">.txt - </w:t>
      </w:r>
      <w:proofErr w:type="spellStart"/>
      <w:r>
        <w:t>текстовый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5A3B65" w:rsidRDefault="005618E6" w:rsidP="005618E6">
      <w:pPr>
        <w:numPr>
          <w:ilvl w:val="0"/>
          <w:numId w:val="32"/>
        </w:numPr>
      </w:pPr>
      <w:r>
        <w:t>.</w:t>
      </w:r>
      <w:proofErr w:type="spellStart"/>
      <w:r>
        <w:t>json</w:t>
      </w:r>
      <w:proofErr w:type="spellEnd"/>
      <w:r>
        <w:t xml:space="preserve"> -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формате</w:t>
      </w:r>
      <w:proofErr w:type="spellEnd"/>
      <w:r>
        <w:t xml:space="preserve"> JSON</w:t>
      </w:r>
    </w:p>
    <w:p w:rsidR="005A3B65" w:rsidRDefault="005618E6" w:rsidP="005618E6">
      <w:pPr>
        <w:numPr>
          <w:ilvl w:val="0"/>
          <w:numId w:val="32"/>
        </w:numPr>
      </w:pPr>
      <w:r>
        <w:t xml:space="preserve">.xml-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формате</w:t>
      </w:r>
      <w:proofErr w:type="spellEnd"/>
      <w:r>
        <w:t xml:space="preserve"> XML</w:t>
      </w:r>
    </w:p>
    <w:p w:rsidR="005A3B65" w:rsidRDefault="005618E6">
      <w:pPr>
        <w:pStyle w:val="3"/>
      </w:pPr>
      <w:bookmarkStart w:id="87" w:name="_Toc256000095"/>
      <w:bookmarkStart w:id="88" w:name="scroll-bookmark-45"/>
      <w:proofErr w:type="spellStart"/>
      <w:r>
        <w:t>Правила</w:t>
      </w:r>
      <w:proofErr w:type="spellEnd"/>
      <w:r>
        <w:t xml:space="preserve"> </w:t>
      </w:r>
      <w:proofErr w:type="spellStart"/>
      <w:r>
        <w:t>имен</w:t>
      </w:r>
      <w:r>
        <w:t>ования</w:t>
      </w:r>
      <w:proofErr w:type="spellEnd"/>
      <w:r>
        <w:t xml:space="preserve"> </w:t>
      </w:r>
      <w:proofErr w:type="spellStart"/>
      <w:r>
        <w:t>файлов</w:t>
      </w:r>
      <w:bookmarkEnd w:id="87"/>
      <w:bookmarkEnd w:id="88"/>
      <w:proofErr w:type="spellEnd"/>
    </w:p>
    <w:p w:rsidR="005A3B65" w:rsidRDefault="005618E6">
      <w:proofErr w:type="spellStart"/>
      <w:r>
        <w:t>Основные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именования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>:</w:t>
      </w:r>
    </w:p>
    <w:p w:rsidR="005A3B65" w:rsidRPr="006703E6" w:rsidRDefault="005618E6" w:rsidP="005618E6">
      <w:pPr>
        <w:numPr>
          <w:ilvl w:val="0"/>
          <w:numId w:val="33"/>
        </w:numPr>
        <w:rPr>
          <w:lang w:val="ru-RU"/>
        </w:rPr>
      </w:pPr>
      <w:r w:rsidRPr="006703E6">
        <w:rPr>
          <w:lang w:val="ru-RU"/>
        </w:rPr>
        <w:t>Все пользовательские приложения должны быть названы описательными и ёмкими бизнес-терминами с использованием нескольких слов, отображаемыми в веб-</w:t>
      </w:r>
      <w:proofErr w:type="spellStart"/>
      <w:r w:rsidRPr="006703E6">
        <w:rPr>
          <w:lang w:val="ru-RU"/>
        </w:rPr>
        <w:t>хабе</w:t>
      </w:r>
      <w:proofErr w:type="spellEnd"/>
      <w:r w:rsidRPr="006703E6">
        <w:rPr>
          <w:lang w:val="ru-RU"/>
        </w:rPr>
        <w:t xml:space="preserve">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</w:t>
      </w:r>
      <w:r>
        <w:t>Sense</w:t>
      </w:r>
      <w:r w:rsidRPr="006703E6">
        <w:rPr>
          <w:lang w:val="ru-RU"/>
        </w:rPr>
        <w:t>.</w:t>
      </w:r>
    </w:p>
    <w:p w:rsidR="005A3B65" w:rsidRDefault="005618E6" w:rsidP="005618E6">
      <w:pPr>
        <w:numPr>
          <w:ilvl w:val="0"/>
          <w:numId w:val="33"/>
        </w:numPr>
      </w:pPr>
      <w:r w:rsidRPr="006703E6">
        <w:rPr>
          <w:lang w:val="ru-RU"/>
        </w:rPr>
        <w:t xml:space="preserve">Именование </w:t>
      </w:r>
      <w:r>
        <w:t>QVD</w:t>
      </w:r>
      <w:r w:rsidRPr="006703E6">
        <w:rPr>
          <w:lang w:val="ru-RU"/>
        </w:rPr>
        <w:t xml:space="preserve">-файлов </w:t>
      </w:r>
      <w:bookmarkStart w:id="89" w:name="_GoBack"/>
      <w:bookmarkEnd w:id="89"/>
    </w:p>
    <w:p w:rsidR="005A3B65" w:rsidRPr="006703E6" w:rsidRDefault="005618E6" w:rsidP="005618E6">
      <w:pPr>
        <w:numPr>
          <w:ilvl w:val="0"/>
          <w:numId w:val="33"/>
        </w:numPr>
        <w:rPr>
          <w:lang w:val="ru-RU"/>
        </w:rPr>
      </w:pPr>
      <w:r w:rsidRPr="006703E6">
        <w:rPr>
          <w:lang w:val="ru-RU"/>
        </w:rPr>
        <w:t xml:space="preserve">Включаемые </w:t>
      </w:r>
      <w:r>
        <w:t>Include</w:t>
      </w:r>
      <w:r w:rsidRPr="006703E6">
        <w:rPr>
          <w:lang w:val="ru-RU"/>
        </w:rPr>
        <w:t xml:space="preserve">-файлы должны быть названы согласно практике </w:t>
      </w:r>
      <w:proofErr w:type="spellStart"/>
      <w:r>
        <w:t>CamelCase</w:t>
      </w:r>
      <w:proofErr w:type="spellEnd"/>
      <w:r w:rsidRPr="006703E6">
        <w:rPr>
          <w:lang w:val="ru-RU"/>
        </w:rPr>
        <w:t xml:space="preserve"> и иметь </w:t>
      </w:r>
      <w:proofErr w:type="gramStart"/>
      <w:r w:rsidRPr="006703E6">
        <w:rPr>
          <w:lang w:val="ru-RU"/>
        </w:rPr>
        <w:t xml:space="preserve">расширение </w:t>
      </w:r>
      <w:r w:rsidRPr="006703E6">
        <w:rPr>
          <w:b/>
          <w:lang w:val="ru-RU"/>
        </w:rPr>
        <w:t>.</w:t>
      </w:r>
      <w:proofErr w:type="spellStart"/>
      <w:r>
        <w:rPr>
          <w:b/>
        </w:rPr>
        <w:t>qvs</w:t>
      </w:r>
      <w:proofErr w:type="spellEnd"/>
      <w:proofErr w:type="gramEnd"/>
      <w:r w:rsidRPr="006703E6">
        <w:rPr>
          <w:lang w:val="ru-RU"/>
        </w:rPr>
        <w:t>.</w:t>
      </w:r>
    </w:p>
    <w:p w:rsidR="005A3B65" w:rsidRDefault="005618E6">
      <w:proofErr w:type="spellStart"/>
      <w:r>
        <w:t>Несколько</w:t>
      </w:r>
      <w:proofErr w:type="spellEnd"/>
      <w:r>
        <w:t xml:space="preserve"> </w:t>
      </w:r>
      <w:proofErr w:type="spellStart"/>
      <w:r>
        <w:t>примеров</w:t>
      </w:r>
      <w:proofErr w:type="spellEnd"/>
      <w:r>
        <w:t>:</w:t>
      </w:r>
    </w:p>
    <w:p w:rsidR="005A3B65" w:rsidRPr="006703E6" w:rsidRDefault="005618E6" w:rsidP="005618E6">
      <w:pPr>
        <w:numPr>
          <w:ilvl w:val="0"/>
          <w:numId w:val="34"/>
        </w:numPr>
        <w:rPr>
          <w:lang w:val="ru-RU"/>
        </w:rPr>
      </w:pPr>
      <w:r w:rsidRPr="006703E6">
        <w:rPr>
          <w:lang w:val="ru-RU"/>
        </w:rPr>
        <w:t>Дашборд Менеджера.</w:t>
      </w:r>
      <w:proofErr w:type="spellStart"/>
      <w:r>
        <w:t>qvf</w:t>
      </w:r>
      <w:proofErr w:type="spellEnd"/>
      <w:r w:rsidRPr="006703E6">
        <w:rPr>
          <w:lang w:val="ru-RU"/>
        </w:rPr>
        <w:t xml:space="preserve"> - би</w:t>
      </w:r>
      <w:r w:rsidRPr="006703E6">
        <w:rPr>
          <w:lang w:val="ru-RU"/>
        </w:rPr>
        <w:t>знес-приложение, без префикса</w:t>
      </w:r>
    </w:p>
    <w:p w:rsidR="005A3B65" w:rsidRPr="006703E6" w:rsidRDefault="005618E6" w:rsidP="005618E6">
      <w:pPr>
        <w:numPr>
          <w:ilvl w:val="0"/>
          <w:numId w:val="34"/>
        </w:numPr>
        <w:rPr>
          <w:lang w:val="ru-RU"/>
        </w:rPr>
      </w:pPr>
      <w:r w:rsidRPr="006703E6">
        <w:rPr>
          <w:lang w:val="ru-RU"/>
        </w:rPr>
        <w:t>ДМ Аналитика по погрузке.</w:t>
      </w:r>
      <w:proofErr w:type="spellStart"/>
      <w:r>
        <w:t>qvf</w:t>
      </w:r>
      <w:proofErr w:type="spellEnd"/>
      <w:r w:rsidRPr="006703E6">
        <w:rPr>
          <w:lang w:val="ru-RU"/>
        </w:rPr>
        <w:t xml:space="preserve"> - бизнес-приложение, без префикса</w:t>
      </w:r>
    </w:p>
    <w:p w:rsidR="005A3B65" w:rsidRPr="006703E6" w:rsidRDefault="005618E6" w:rsidP="005618E6">
      <w:pPr>
        <w:numPr>
          <w:ilvl w:val="0"/>
          <w:numId w:val="34"/>
        </w:numPr>
        <w:rPr>
          <w:lang w:val="ru-RU"/>
        </w:rPr>
      </w:pPr>
      <w:r>
        <w:t>Extract</w:t>
      </w:r>
      <w:r w:rsidRPr="006703E6">
        <w:rPr>
          <w:lang w:val="ru-RU"/>
        </w:rPr>
        <w:t>_</w:t>
      </w:r>
      <w:r>
        <w:t>EPRVCM</w:t>
      </w:r>
      <w:r w:rsidRPr="006703E6">
        <w:rPr>
          <w:lang w:val="ru-RU"/>
        </w:rPr>
        <w:t>009.</w:t>
      </w:r>
      <w:proofErr w:type="spellStart"/>
      <w:r>
        <w:t>qvf</w:t>
      </w:r>
      <w:proofErr w:type="spellEnd"/>
      <w:r w:rsidRPr="006703E6">
        <w:rPr>
          <w:lang w:val="ru-RU"/>
        </w:rPr>
        <w:t xml:space="preserve"> - приложение-загрузчик данных</w:t>
      </w:r>
    </w:p>
    <w:p w:rsidR="005A3B65" w:rsidRPr="006703E6" w:rsidRDefault="005618E6" w:rsidP="005618E6">
      <w:pPr>
        <w:numPr>
          <w:ilvl w:val="0"/>
          <w:numId w:val="34"/>
        </w:numPr>
        <w:rPr>
          <w:lang w:val="ru-RU"/>
        </w:rPr>
      </w:pPr>
      <w:r>
        <w:t>Transform</w:t>
      </w:r>
      <w:r w:rsidRPr="006703E6">
        <w:rPr>
          <w:lang w:val="ru-RU"/>
        </w:rPr>
        <w:t>_Аренда.</w:t>
      </w:r>
      <w:proofErr w:type="spellStart"/>
      <w:r>
        <w:t>qvf</w:t>
      </w:r>
      <w:proofErr w:type="spellEnd"/>
      <w:r w:rsidRPr="006703E6">
        <w:rPr>
          <w:lang w:val="ru-RU"/>
        </w:rPr>
        <w:t xml:space="preserve"> - приложение-трансформатор данных</w:t>
      </w:r>
    </w:p>
    <w:p w:rsidR="005A3B65" w:rsidRDefault="005618E6" w:rsidP="005618E6">
      <w:pPr>
        <w:numPr>
          <w:ilvl w:val="0"/>
          <w:numId w:val="34"/>
        </w:numPr>
      </w:pPr>
      <w:r>
        <w:t>EPRVCM009_202201.qvd</w:t>
      </w:r>
    </w:p>
    <w:p w:rsidR="005A3B65" w:rsidRDefault="005618E6" w:rsidP="005618E6">
      <w:pPr>
        <w:numPr>
          <w:ilvl w:val="0"/>
          <w:numId w:val="34"/>
        </w:numPr>
      </w:pPr>
      <w:r>
        <w:t>АрендаРемонты_202201.qvd</w:t>
      </w:r>
    </w:p>
    <w:p w:rsidR="005A3B65" w:rsidRDefault="005618E6" w:rsidP="005618E6">
      <w:pPr>
        <w:numPr>
          <w:ilvl w:val="0"/>
          <w:numId w:val="34"/>
        </w:numPr>
      </w:pPr>
      <w:r>
        <w:t>Goals_2022</w:t>
      </w:r>
      <w:r>
        <w:t>.xlsx</w:t>
      </w:r>
    </w:p>
    <w:p w:rsidR="005A3B65" w:rsidRDefault="005618E6" w:rsidP="005618E6">
      <w:pPr>
        <w:numPr>
          <w:ilvl w:val="0"/>
          <w:numId w:val="34"/>
        </w:numPr>
      </w:pPr>
      <w:proofErr w:type="spellStart"/>
      <w:r>
        <w:t>CreateDataProfiling.qvs</w:t>
      </w:r>
      <w:proofErr w:type="spellEnd"/>
    </w:p>
    <w:p w:rsidR="005A3B65" w:rsidRDefault="005618E6">
      <w:pPr>
        <w:pStyle w:val="2"/>
      </w:pPr>
      <w:bookmarkStart w:id="90" w:name="_Toc256000096"/>
      <w:bookmarkStart w:id="91" w:name="scroll-bookmark-46"/>
      <w:proofErr w:type="spellStart"/>
      <w:r>
        <w:t>Именование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и </w:t>
      </w:r>
      <w:proofErr w:type="spellStart"/>
      <w:r>
        <w:t>полей</w:t>
      </w:r>
      <w:bookmarkEnd w:id="90"/>
      <w:bookmarkEnd w:id="91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Если для таблицы не указано имя,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будет использовать имя исходной таблицы. Иногда это приемлемо, однако, предпочтительнее явно назначать имя каждой загружаемой таблице. Использование соглашения об</w:t>
      </w:r>
      <w:r w:rsidRPr="006703E6">
        <w:rPr>
          <w:lang w:val="ru-RU"/>
        </w:rPr>
        <w:t xml:space="preserve"> именовании таблиц в рамках приложения/проекта, обеспечит согласование имен во всех приложениях.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Имена полей с бизнес-данными (используемыми для визуализации) необходимо писать в бизнес-терминологии с пробелами в удобном для пользователя виде, не следует и</w:t>
      </w:r>
      <w:r w:rsidRPr="006703E6">
        <w:rPr>
          <w:lang w:val="ru-RU"/>
        </w:rPr>
        <w:t>спользовать знаки подчеркивания или косые черты.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Следует избегать использования </w:t>
      </w:r>
      <w:r>
        <w:rPr>
          <w:b/>
        </w:rPr>
        <w:t>LOAD</w:t>
      </w:r>
      <w:r w:rsidRPr="006703E6">
        <w:rPr>
          <w:b/>
          <w:lang w:val="ru-RU"/>
        </w:rPr>
        <w:t xml:space="preserve"> * </w:t>
      </w:r>
      <w:r w:rsidRPr="006703E6">
        <w:rPr>
          <w:lang w:val="ru-RU"/>
        </w:rPr>
        <w:t xml:space="preserve">или </w:t>
      </w:r>
      <w:r>
        <w:rPr>
          <w:b/>
        </w:rPr>
        <w:t>SELECT</w:t>
      </w:r>
      <w:r w:rsidRPr="006703E6">
        <w:rPr>
          <w:lang w:val="ru-RU"/>
        </w:rPr>
        <w:t xml:space="preserve"> *, при которых загружаются все поле исходной таблицы. В частности, при загрузке из внешних файлов или баз данных. Изменения в базовой таблице могут привести к тому, что будет возвращено больше полей, чем предполагалось изначально. Исключениями, где </w:t>
      </w:r>
      <w:r>
        <w:rPr>
          <w:b/>
        </w:rPr>
        <w:t>LOAD</w:t>
      </w:r>
      <w:r w:rsidRPr="006703E6">
        <w:rPr>
          <w:b/>
          <w:lang w:val="ru-RU"/>
        </w:rPr>
        <w:t xml:space="preserve"> *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может быть допустимым, являются резидентные загрузки (когда таблица создается в скрипте, и разработчик может управлять ее содержимым), а также предшествующие загрузки.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Переименование полей необходимо выполнять посредством ключевого слова </w:t>
      </w:r>
      <w:r>
        <w:rPr>
          <w:b/>
        </w:rPr>
        <w:t>AS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в операторах </w:t>
      </w:r>
      <w:r>
        <w:rPr>
          <w:b/>
        </w:rPr>
        <w:t>LOAD</w:t>
      </w:r>
      <w:r w:rsidRPr="006703E6">
        <w:rPr>
          <w:lang w:val="ru-RU"/>
        </w:rPr>
        <w:t>/</w:t>
      </w:r>
      <w:r>
        <w:rPr>
          <w:b/>
        </w:rPr>
        <w:t>SELECT</w:t>
      </w:r>
      <w:r w:rsidRPr="006703E6">
        <w:rPr>
          <w:lang w:val="ru-RU"/>
        </w:rPr>
        <w:t xml:space="preserve"> или </w:t>
      </w:r>
      <w:r>
        <w:rPr>
          <w:b/>
        </w:rPr>
        <w:t>RENAME</w:t>
      </w:r>
      <w:r w:rsidRPr="006703E6">
        <w:rPr>
          <w:b/>
          <w:lang w:val="ru-RU"/>
        </w:rPr>
        <w:t xml:space="preserve"> </w:t>
      </w:r>
      <w:r>
        <w:rPr>
          <w:b/>
        </w:rPr>
        <w:t>FIELD</w:t>
      </w:r>
      <w:r w:rsidRPr="006703E6">
        <w:rPr>
          <w:b/>
          <w:lang w:val="ru-RU"/>
        </w:rPr>
        <w:t>(</w:t>
      </w:r>
      <w:r>
        <w:rPr>
          <w:b/>
        </w:rPr>
        <w:t>S</w:t>
      </w:r>
      <w:r w:rsidRPr="006703E6">
        <w:rPr>
          <w:b/>
          <w:lang w:val="ru-RU"/>
        </w:rPr>
        <w:t>)</w:t>
      </w:r>
      <w:r w:rsidRPr="006703E6">
        <w:rPr>
          <w:lang w:val="ru-RU"/>
        </w:rPr>
        <w:t>., при наличии таблиц соответствия старых и новых имён полей.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305"/>
        <w:gridCol w:w="2208"/>
        <w:gridCol w:w="2974"/>
      </w:tblGrid>
      <w:tr w:rsidR="005A3B65" w:rsidTr="005A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3B65" w:rsidRDefault="005618E6">
            <w:proofErr w:type="spellStart"/>
            <w:r>
              <w:t>Назначение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Правила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Примеры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proofErr w:type="spellStart"/>
            <w:r>
              <w:t>Ключевые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начинается</w:t>
            </w:r>
            <w:proofErr w:type="spellEnd"/>
            <w:r>
              <w:t xml:space="preserve"> с "%"</w:t>
            </w:r>
          </w:p>
        </w:tc>
        <w:tc>
          <w:tcPr>
            <w:tcW w:w="0" w:type="auto"/>
          </w:tcPr>
          <w:p w:rsidR="005A3B65" w:rsidRDefault="005618E6">
            <w:r>
              <w:t>%</w:t>
            </w:r>
            <w:proofErr w:type="spellStart"/>
            <w:r>
              <w:t>CustomerKey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proofErr w:type="spellStart"/>
            <w:r>
              <w:t>Поле-флаг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proofErr w:type="gramStart"/>
            <w:r>
              <w:t>начинается</w:t>
            </w:r>
            <w:proofErr w:type="spellEnd"/>
            <w:proofErr w:type="gramEnd"/>
            <w:r>
              <w:t xml:space="preserve"> с "?"</w:t>
            </w:r>
          </w:p>
        </w:tc>
        <w:tc>
          <w:tcPr>
            <w:tcW w:w="0" w:type="auto"/>
          </w:tcPr>
          <w:p w:rsidR="005A3B65" w:rsidRDefault="005618E6">
            <w:r>
              <w:t>?</w:t>
            </w:r>
            <w:proofErr w:type="spellStart"/>
            <w:r>
              <w:t>YTDFlag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proofErr w:type="spellStart"/>
            <w:r>
              <w:t>Поле-счётчик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начинается</w:t>
            </w:r>
            <w:proofErr w:type="spellEnd"/>
            <w:r>
              <w:t xml:space="preserve"> с "#"</w:t>
            </w:r>
          </w:p>
        </w:tc>
        <w:tc>
          <w:tcPr>
            <w:tcW w:w="0" w:type="auto"/>
          </w:tcPr>
          <w:p w:rsidR="005A3B65" w:rsidRDefault="005618E6">
            <w:r>
              <w:t>#</w:t>
            </w:r>
            <w:proofErr w:type="spellStart"/>
            <w:r>
              <w:t>YTDFlag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proofErr w:type="spellStart"/>
            <w:r>
              <w:lastRenderedPageBreak/>
              <w:t>Разделитель</w:t>
            </w:r>
            <w:proofErr w:type="spellEnd"/>
            <w:r>
              <w:t xml:space="preserve"> </w:t>
            </w:r>
            <w:proofErr w:type="spellStart"/>
            <w:r>
              <w:t>к</w:t>
            </w:r>
            <w:r>
              <w:t>лючевого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разделитель</w:t>
            </w:r>
            <w:proofErr w:type="spellEnd"/>
            <w:r>
              <w:t xml:space="preserve"> "|"</w:t>
            </w:r>
          </w:p>
        </w:tc>
        <w:tc>
          <w:tcPr>
            <w:tcW w:w="0" w:type="auto"/>
          </w:tcPr>
          <w:p w:rsidR="005A3B65" w:rsidRDefault="005618E6">
            <w:r>
              <w:t xml:space="preserve">Company &amp; '|' &amp; </w:t>
            </w:r>
            <w:proofErr w:type="spellStart"/>
            <w:r>
              <w:t>Nbr</w:t>
            </w:r>
            <w:proofErr w:type="spellEnd"/>
            <w:r>
              <w:t xml:space="preserve"> as Key</w:t>
            </w:r>
          </w:p>
        </w:tc>
      </w:tr>
      <w:tr w:rsidR="005A3B65" w:rsidTr="005A3B65">
        <w:tc>
          <w:tcPr>
            <w:tcW w:w="0" w:type="auto"/>
          </w:tcPr>
          <w:p w:rsidR="005A3B65" w:rsidRDefault="005618E6">
            <w:proofErr w:type="spellStart"/>
            <w:r>
              <w:t>Временные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 и </w:t>
            </w:r>
            <w:proofErr w:type="spellStart"/>
            <w:r>
              <w:t>таблицы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начинается</w:t>
            </w:r>
            <w:proofErr w:type="spellEnd"/>
            <w:r>
              <w:t xml:space="preserve"> с "</w:t>
            </w:r>
            <w:proofErr w:type="spellStart"/>
            <w:r>
              <w:t>tmp</w:t>
            </w:r>
            <w:proofErr w:type="spellEnd"/>
            <w:r>
              <w:t>"</w:t>
            </w:r>
          </w:p>
        </w:tc>
        <w:tc>
          <w:tcPr>
            <w:tcW w:w="0" w:type="auto"/>
          </w:tcPr>
          <w:p w:rsidR="005A3B65" w:rsidRDefault="005618E6">
            <w:proofErr w:type="spellStart"/>
            <w:r>
              <w:t>tmpDailyTrans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proofErr w:type="spellStart"/>
            <w:r>
              <w:t>Поля</w:t>
            </w:r>
            <w:proofErr w:type="spellEnd"/>
            <w:r>
              <w:t xml:space="preserve"> и </w:t>
            </w:r>
            <w:proofErr w:type="spellStart"/>
            <w:r>
              <w:t>таблицы</w:t>
            </w:r>
            <w:proofErr w:type="spellEnd"/>
            <w:r>
              <w:t xml:space="preserve"> </w:t>
            </w:r>
            <w:proofErr w:type="spellStart"/>
            <w:r>
              <w:t>сортировки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начинается</w:t>
            </w:r>
            <w:proofErr w:type="spellEnd"/>
            <w:r>
              <w:t xml:space="preserve"> с "sort"</w:t>
            </w:r>
          </w:p>
        </w:tc>
        <w:tc>
          <w:tcPr>
            <w:tcW w:w="0" w:type="auto"/>
          </w:tcPr>
          <w:p w:rsidR="005A3B65" w:rsidRDefault="005618E6">
            <w:proofErr w:type="spellStart"/>
            <w:r>
              <w:t>sortRegion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proofErr w:type="spellStart"/>
            <w:r>
              <w:t>Поля</w:t>
            </w:r>
            <w:proofErr w:type="spellEnd"/>
            <w:r>
              <w:t xml:space="preserve"> и </w:t>
            </w:r>
            <w:proofErr w:type="spellStart"/>
            <w:r>
              <w:t>таблицы</w:t>
            </w:r>
            <w:proofErr w:type="spellEnd"/>
            <w:r>
              <w:t xml:space="preserve"> </w:t>
            </w:r>
            <w:proofErr w:type="spellStart"/>
            <w:r>
              <w:t>мэппинга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начинается</w:t>
            </w:r>
            <w:proofErr w:type="spellEnd"/>
            <w:r>
              <w:t xml:space="preserve"> с "map"</w:t>
            </w:r>
          </w:p>
        </w:tc>
        <w:tc>
          <w:tcPr>
            <w:tcW w:w="0" w:type="auto"/>
          </w:tcPr>
          <w:p w:rsidR="005A3B65" w:rsidRDefault="005618E6">
            <w:proofErr w:type="spellStart"/>
            <w:r>
              <w:t>mapFiledName</w:t>
            </w:r>
            <w:proofErr w:type="spellEnd"/>
          </w:p>
        </w:tc>
      </w:tr>
    </w:tbl>
    <w:p w:rsidR="005A3B65" w:rsidRDefault="005618E6">
      <w:pPr>
        <w:pStyle w:val="2"/>
      </w:pPr>
      <w:bookmarkStart w:id="92" w:name="_Toc256000097"/>
      <w:bookmarkStart w:id="93" w:name="scroll-bookmark-47"/>
      <w:proofErr w:type="spellStart"/>
      <w:r>
        <w:t>Именование</w:t>
      </w:r>
      <w:proofErr w:type="spellEnd"/>
      <w:r>
        <w:t xml:space="preserve"> </w:t>
      </w:r>
      <w:proofErr w:type="spellStart"/>
      <w:r>
        <w:t>переменных</w:t>
      </w:r>
      <w:bookmarkEnd w:id="92"/>
      <w:bookmarkEnd w:id="93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Лучше избегать переменных с именем в один символ, кроме случаев переменных "на выброс". Распространённая практика для таких переменных: </w:t>
      </w:r>
      <w:proofErr w:type="spellStart"/>
      <w:r>
        <w:t>i</w:t>
      </w:r>
      <w:proofErr w:type="spellEnd"/>
      <w:r w:rsidRPr="006703E6">
        <w:rPr>
          <w:lang w:val="ru-RU"/>
        </w:rPr>
        <w:t xml:space="preserve">, </w:t>
      </w:r>
      <w:r>
        <w:t>j</w:t>
      </w:r>
      <w:r w:rsidRPr="006703E6">
        <w:rPr>
          <w:lang w:val="ru-RU"/>
        </w:rPr>
        <w:t xml:space="preserve">, </w:t>
      </w:r>
      <w:r>
        <w:t>k</w:t>
      </w:r>
      <w:r w:rsidRPr="006703E6">
        <w:rPr>
          <w:lang w:val="ru-RU"/>
        </w:rPr>
        <w:t xml:space="preserve">, </w:t>
      </w:r>
      <w:r>
        <w:t>m</w:t>
      </w:r>
      <w:r w:rsidRPr="006703E6">
        <w:rPr>
          <w:lang w:val="ru-RU"/>
        </w:rPr>
        <w:t xml:space="preserve">, </w:t>
      </w:r>
      <w:r>
        <w:t>n</w:t>
      </w:r>
      <w:r w:rsidRPr="006703E6">
        <w:rPr>
          <w:lang w:val="ru-RU"/>
        </w:rPr>
        <w:t xml:space="preserve"> - для целых чисел; </w:t>
      </w:r>
      <w:r>
        <w:t>x</w:t>
      </w:r>
      <w:r w:rsidRPr="006703E6">
        <w:rPr>
          <w:lang w:val="ru-RU"/>
        </w:rPr>
        <w:t xml:space="preserve">, </w:t>
      </w:r>
      <w:r>
        <w:t>y</w:t>
      </w:r>
      <w:r w:rsidRPr="006703E6">
        <w:rPr>
          <w:lang w:val="ru-RU"/>
        </w:rPr>
        <w:t xml:space="preserve">, </w:t>
      </w:r>
      <w:r>
        <w:t>z</w:t>
      </w:r>
      <w:r w:rsidRPr="006703E6">
        <w:rPr>
          <w:lang w:val="ru-RU"/>
        </w:rPr>
        <w:t xml:space="preserve"> - для чисел с плавающей точкой; </w:t>
      </w:r>
      <w:r>
        <w:t>c</w:t>
      </w:r>
      <w:r w:rsidRPr="006703E6">
        <w:rPr>
          <w:lang w:val="ru-RU"/>
        </w:rPr>
        <w:t xml:space="preserve">, </w:t>
      </w:r>
      <w:r>
        <w:t>d</w:t>
      </w:r>
      <w:r w:rsidRPr="006703E6">
        <w:rPr>
          <w:lang w:val="ru-RU"/>
        </w:rPr>
        <w:t xml:space="preserve">, </w:t>
      </w:r>
      <w:r>
        <w:t>e</w:t>
      </w:r>
      <w:r w:rsidRPr="006703E6">
        <w:rPr>
          <w:lang w:val="ru-RU"/>
        </w:rPr>
        <w:t xml:space="preserve"> - для строк. Такие переменные не требую</w:t>
      </w:r>
      <w:r w:rsidRPr="006703E6">
        <w:rPr>
          <w:lang w:val="ru-RU"/>
        </w:rPr>
        <w:t xml:space="preserve"> префиксов и суффиксов.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Принимаются следующие правила именования переменных: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710"/>
        <w:gridCol w:w="2063"/>
        <w:gridCol w:w="2714"/>
      </w:tblGrid>
      <w:tr w:rsidR="005A3B65" w:rsidTr="005A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3B65" w:rsidRDefault="005618E6">
            <w:proofErr w:type="spellStart"/>
            <w:r>
              <w:t>Назначение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Правила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Примеры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proofErr w:type="spellStart"/>
            <w:r>
              <w:t>Переменные</w:t>
            </w:r>
            <w:proofErr w:type="spellEnd"/>
            <w:r>
              <w:t xml:space="preserve"> </w:t>
            </w:r>
            <w:proofErr w:type="spellStart"/>
            <w:r>
              <w:t>скрипта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начинается</w:t>
            </w:r>
            <w:proofErr w:type="spellEnd"/>
            <w:r>
              <w:t xml:space="preserve"> с "s"</w:t>
            </w:r>
          </w:p>
        </w:tc>
        <w:tc>
          <w:tcPr>
            <w:tcW w:w="0" w:type="auto"/>
          </w:tcPr>
          <w:p w:rsidR="005A3B65" w:rsidRDefault="005618E6">
            <w:proofErr w:type="spellStart"/>
            <w:r>
              <w:t>sFieldIndex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proofErr w:type="spellStart"/>
            <w:r>
              <w:t>Переменные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интерфейса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начинается</w:t>
            </w:r>
            <w:proofErr w:type="spellEnd"/>
            <w:r>
              <w:t xml:space="preserve"> с "v"</w:t>
            </w:r>
          </w:p>
        </w:tc>
        <w:tc>
          <w:tcPr>
            <w:tcW w:w="0" w:type="auto"/>
          </w:tcPr>
          <w:p w:rsidR="005A3B65" w:rsidRDefault="005618E6">
            <w:proofErr w:type="spellStart"/>
            <w:r>
              <w:t>vCurrentYear</w:t>
            </w:r>
            <w:proofErr w:type="spellEnd"/>
          </w:p>
        </w:tc>
      </w:tr>
      <w:tr w:rsidR="005A3B65" w:rsidTr="005A3B65">
        <w:tc>
          <w:tcPr>
            <w:tcW w:w="0" w:type="auto"/>
          </w:tcPr>
          <w:p w:rsidR="005A3B65" w:rsidRDefault="005618E6">
            <w:proofErr w:type="spellStart"/>
            <w:r>
              <w:t>Объединение</w:t>
            </w:r>
            <w:proofErr w:type="spellEnd"/>
            <w:r>
              <w:t xml:space="preserve"> </w:t>
            </w:r>
            <w:proofErr w:type="spellStart"/>
            <w:r>
              <w:t>имён</w:t>
            </w:r>
            <w:proofErr w:type="spellEnd"/>
          </w:p>
        </w:tc>
        <w:tc>
          <w:tcPr>
            <w:tcW w:w="0" w:type="auto"/>
          </w:tcPr>
          <w:p w:rsidR="005A3B65" w:rsidRDefault="005618E6">
            <w:proofErr w:type="spellStart"/>
            <w:r>
              <w:t>разделитель</w:t>
            </w:r>
            <w:proofErr w:type="spellEnd"/>
            <w:r>
              <w:t xml:space="preserve"> "_"</w:t>
            </w:r>
          </w:p>
        </w:tc>
        <w:tc>
          <w:tcPr>
            <w:tcW w:w="0" w:type="auto"/>
          </w:tcPr>
          <w:p w:rsidR="005A3B65" w:rsidRDefault="005618E6">
            <w:r>
              <w:t>vFolder_Transform_L1</w:t>
            </w:r>
          </w:p>
        </w:tc>
      </w:tr>
    </w:tbl>
    <w:p w:rsidR="005A3B65" w:rsidRDefault="005618E6">
      <w:pPr>
        <w:pStyle w:val="2"/>
      </w:pPr>
      <w:bookmarkStart w:id="94" w:name="_Toc256000098"/>
      <w:bookmarkStart w:id="95" w:name="scroll-bookmark-48"/>
      <w:proofErr w:type="spellStart"/>
      <w:r>
        <w:t>Именование</w:t>
      </w:r>
      <w:proofErr w:type="spellEnd"/>
      <w:r>
        <w:t xml:space="preserve"> </w:t>
      </w:r>
      <w:proofErr w:type="spellStart"/>
      <w:r>
        <w:t>процедур</w:t>
      </w:r>
      <w:bookmarkEnd w:id="94"/>
      <w:bookmarkEnd w:id="95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Процедуры должны быть названы в форме подлежащего глагола согласно практике </w:t>
      </w:r>
      <w:proofErr w:type="spellStart"/>
      <w:r>
        <w:t>CamelCase</w:t>
      </w:r>
      <w:proofErr w:type="spellEnd"/>
      <w:r w:rsidRPr="006703E6">
        <w:rPr>
          <w:lang w:val="ru-RU"/>
        </w:rPr>
        <w:t xml:space="preserve">, </w:t>
      </w:r>
      <w:proofErr w:type="gramStart"/>
      <w:r w:rsidRPr="006703E6">
        <w:rPr>
          <w:lang w:val="ru-RU"/>
        </w:rPr>
        <w:t>например</w:t>
      </w:r>
      <w:proofErr w:type="gramEnd"/>
      <w:r w:rsidRPr="006703E6">
        <w:rPr>
          <w:lang w:val="ru-RU"/>
        </w:rPr>
        <w:t>:</w:t>
      </w:r>
    </w:p>
    <w:p w:rsidR="005A3B65" w:rsidRDefault="005618E6" w:rsidP="005618E6">
      <w:pPr>
        <w:numPr>
          <w:ilvl w:val="0"/>
          <w:numId w:val="35"/>
        </w:numPr>
      </w:pPr>
      <w:proofErr w:type="spellStart"/>
      <w:r>
        <w:t>CreateCalendar</w:t>
      </w:r>
      <w:proofErr w:type="spellEnd"/>
    </w:p>
    <w:p w:rsidR="005A3B65" w:rsidRDefault="005618E6" w:rsidP="005618E6">
      <w:pPr>
        <w:numPr>
          <w:ilvl w:val="0"/>
          <w:numId w:val="35"/>
        </w:numPr>
      </w:pPr>
      <w:proofErr w:type="spellStart"/>
      <w:r>
        <w:t>StoreQVDdropTables</w:t>
      </w:r>
      <w:proofErr w:type="spellEnd"/>
    </w:p>
    <w:p w:rsidR="005A3B65" w:rsidRDefault="005618E6" w:rsidP="005618E6">
      <w:pPr>
        <w:numPr>
          <w:ilvl w:val="0"/>
          <w:numId w:val="35"/>
        </w:numPr>
      </w:pPr>
      <w:proofErr w:type="spellStart"/>
      <w:r>
        <w:t>CreateLinkTable</w:t>
      </w:r>
      <w:proofErr w:type="spellEnd"/>
    </w:p>
    <w:p w:rsidR="005A3B65" w:rsidRDefault="005618E6">
      <w:pPr>
        <w:pStyle w:val="1"/>
      </w:pPr>
      <w:bookmarkStart w:id="96" w:name="_Toc256000099"/>
      <w:bookmarkStart w:id="97" w:name="scroll-bookmark-49"/>
      <w:proofErr w:type="spellStart"/>
      <w:r>
        <w:lastRenderedPageBreak/>
        <w:t>Хорошие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 </w:t>
      </w:r>
      <w:proofErr w:type="spellStart"/>
      <w:r>
        <w:t>написания</w:t>
      </w:r>
      <w:proofErr w:type="spellEnd"/>
      <w:r>
        <w:t xml:space="preserve"> </w:t>
      </w:r>
      <w:proofErr w:type="spellStart"/>
      <w:r>
        <w:t>скриптов</w:t>
      </w:r>
      <w:bookmarkEnd w:id="96"/>
      <w:bookmarkEnd w:id="97"/>
      <w:proofErr w:type="spellEnd"/>
    </w:p>
    <w:p w:rsidR="005A3B65" w:rsidRPr="006703E6" w:rsidRDefault="005618E6" w:rsidP="005618E6">
      <w:pPr>
        <w:numPr>
          <w:ilvl w:val="0"/>
          <w:numId w:val="36"/>
        </w:numPr>
        <w:rPr>
          <w:lang w:val="ru-RU"/>
        </w:rPr>
      </w:pPr>
      <w:r w:rsidRPr="006703E6">
        <w:rPr>
          <w:lang w:val="ru-RU"/>
        </w:rPr>
        <w:t xml:space="preserve">В части оптимизации и построения модели данных см. рекомендации в </w:t>
      </w:r>
      <w:hyperlink r:id="rId10" w:anchor="id-ОмоделяхданныхприложенийQlikSense-Оптимизация" w:history="1">
        <w:r w:rsidRPr="006703E6">
          <w:rPr>
            <w:rStyle w:val="a4"/>
            <w:lang w:val="ru-RU"/>
          </w:rPr>
          <w:t>Соглашении о моделировании</w:t>
        </w:r>
      </w:hyperlink>
    </w:p>
    <w:p w:rsidR="005A3B65" w:rsidRPr="006703E6" w:rsidRDefault="005618E6" w:rsidP="005618E6">
      <w:pPr>
        <w:numPr>
          <w:ilvl w:val="0"/>
          <w:numId w:val="36"/>
        </w:numPr>
        <w:rPr>
          <w:lang w:val="ru-RU"/>
        </w:rPr>
      </w:pPr>
      <w:r w:rsidRPr="006703E6">
        <w:rPr>
          <w:lang w:val="ru-RU"/>
        </w:rPr>
        <w:t xml:space="preserve">Используйте комментарии с меткой </w:t>
      </w:r>
      <w:proofErr w:type="spellStart"/>
      <w:r>
        <w:rPr>
          <w:b/>
        </w:rPr>
        <w:t>To</w:t>
      </w:r>
      <w:r>
        <w:rPr>
          <w:b/>
        </w:rPr>
        <w:t>Do</w:t>
      </w:r>
      <w:proofErr w:type="spellEnd"/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в местах, требующих особого внимания и/или пересмотра и дополнения позже, чтобы быстро найти их через поиск</w:t>
      </w:r>
    </w:p>
    <w:p w:rsidR="005A3B65" w:rsidRDefault="005618E6" w:rsidP="005618E6">
      <w:pPr>
        <w:numPr>
          <w:ilvl w:val="0"/>
          <w:numId w:val="36"/>
        </w:numPr>
      </w:pPr>
      <w:r w:rsidRPr="006703E6">
        <w:rPr>
          <w:lang w:val="ru-RU"/>
        </w:rPr>
        <w:t xml:space="preserve">Никогда не используйте </w:t>
      </w:r>
      <w:r>
        <w:rPr>
          <w:b/>
        </w:rPr>
        <w:t>LOAD</w:t>
      </w:r>
      <w:r w:rsidRPr="006703E6">
        <w:rPr>
          <w:b/>
          <w:lang w:val="ru-RU"/>
        </w:rPr>
        <w:t xml:space="preserve"> * </w:t>
      </w:r>
      <w:r w:rsidRPr="006703E6">
        <w:rPr>
          <w:lang w:val="ru-RU"/>
        </w:rPr>
        <w:t>в операторе загрузки. Вместо этого перечислите столбцы для загрузки явно, чтобы было очевидно, какие поля будут заг</w:t>
      </w:r>
      <w:r w:rsidRPr="006703E6">
        <w:rPr>
          <w:lang w:val="ru-RU"/>
        </w:rPr>
        <w:t xml:space="preserve">ружены, и это не изменится при добавлении или удалении новых столбцов из исходных таблиц.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помогает</w:t>
      </w:r>
      <w:proofErr w:type="spellEnd"/>
      <w:r>
        <w:t xml:space="preserve"> </w:t>
      </w:r>
      <w:proofErr w:type="spellStart"/>
      <w:r>
        <w:t>разработчикам</w:t>
      </w:r>
      <w:proofErr w:type="spellEnd"/>
      <w:r>
        <w:t xml:space="preserve"> </w:t>
      </w:r>
      <w:proofErr w:type="spellStart"/>
      <w:r>
        <w:t>идентифицировать</w:t>
      </w:r>
      <w:proofErr w:type="spellEnd"/>
      <w:r>
        <w:t xml:space="preserve"> </w:t>
      </w:r>
      <w:proofErr w:type="spellStart"/>
      <w:r>
        <w:t>загруженные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в </w:t>
      </w:r>
      <w:proofErr w:type="spellStart"/>
      <w:r>
        <w:t>скрипте</w:t>
      </w:r>
      <w:proofErr w:type="spellEnd"/>
    </w:p>
    <w:p w:rsidR="005A3B65" w:rsidRPr="006703E6" w:rsidRDefault="005618E6" w:rsidP="005618E6">
      <w:pPr>
        <w:numPr>
          <w:ilvl w:val="0"/>
          <w:numId w:val="36"/>
        </w:numPr>
        <w:rPr>
          <w:lang w:val="ru-RU"/>
        </w:rPr>
      </w:pPr>
      <w:r w:rsidRPr="006703E6">
        <w:rPr>
          <w:b/>
          <w:lang w:val="ru-RU"/>
        </w:rPr>
        <w:t>Предыдущие загрузки</w:t>
      </w:r>
      <w:r w:rsidRPr="006703E6">
        <w:rPr>
          <w:lang w:val="ru-RU"/>
        </w:rPr>
        <w:t xml:space="preserve"> (</w:t>
      </w:r>
      <w:r>
        <w:rPr>
          <w:b/>
        </w:rPr>
        <w:t>preceding</w:t>
      </w:r>
      <w:r w:rsidRPr="006703E6">
        <w:rPr>
          <w:b/>
          <w:lang w:val="ru-RU"/>
        </w:rPr>
        <w:t xml:space="preserve"> </w:t>
      </w:r>
      <w:r>
        <w:rPr>
          <w:b/>
        </w:rPr>
        <w:t>load</w:t>
      </w:r>
      <w:r w:rsidRPr="006703E6">
        <w:rPr>
          <w:lang w:val="ru-RU"/>
        </w:rPr>
        <w:t>) - использование предыдущих операторов загрузки может</w:t>
      </w:r>
      <w:r w:rsidRPr="006703E6">
        <w:rPr>
          <w:lang w:val="ru-RU"/>
        </w:rPr>
        <w:t xml:space="preserve"> упростить скрипт и сделать его более понятным</w:t>
      </w:r>
    </w:p>
    <w:p w:rsidR="005A3B65" w:rsidRDefault="005618E6" w:rsidP="005618E6">
      <w:pPr>
        <w:numPr>
          <w:ilvl w:val="0"/>
          <w:numId w:val="36"/>
        </w:numPr>
      </w:pPr>
      <w:r w:rsidRPr="006703E6">
        <w:rPr>
          <w:lang w:val="ru-RU"/>
        </w:rPr>
        <w:t>При разработке приложений, требующих довольно длительных расчётов, рекомендуется применять двоичную (</w:t>
      </w:r>
      <w:r>
        <w:rPr>
          <w:b/>
        </w:rPr>
        <w:t>BINARY</w:t>
      </w:r>
      <w:r w:rsidRPr="006703E6">
        <w:rPr>
          <w:lang w:val="ru-RU"/>
        </w:rPr>
        <w:t xml:space="preserve">) загрузку, а затем расширять скрипт. Позже скрипты приложений можно объединить, как разработка будет </w:t>
      </w:r>
      <w:r w:rsidRPr="006703E6">
        <w:rPr>
          <w:lang w:val="ru-RU"/>
        </w:rPr>
        <w:t xml:space="preserve">близка к завершению. </w:t>
      </w:r>
      <w:proofErr w:type="spellStart"/>
      <w:r>
        <w:t>Функционально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меняет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экономит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разработке</w:t>
      </w:r>
      <w:proofErr w:type="spellEnd"/>
    </w:p>
    <w:p w:rsidR="005A3B65" w:rsidRPr="006703E6" w:rsidRDefault="005618E6" w:rsidP="005618E6">
      <w:pPr>
        <w:numPr>
          <w:ilvl w:val="0"/>
          <w:numId w:val="36"/>
        </w:numPr>
        <w:rPr>
          <w:lang w:val="ru-RU"/>
        </w:rPr>
      </w:pPr>
      <w:r w:rsidRPr="006703E6">
        <w:rPr>
          <w:lang w:val="ru-RU"/>
        </w:rPr>
        <w:t xml:space="preserve">При разработке загрузчиков и алгоритмов преобразования данных, конечной целью которых является сохранение данных в </w:t>
      </w:r>
      <w:r>
        <w:t>QVD</w:t>
      </w:r>
      <w:r w:rsidRPr="006703E6">
        <w:rPr>
          <w:lang w:val="ru-RU"/>
        </w:rPr>
        <w:t xml:space="preserve"> рекомендуется отключать индексацию полей посред</w:t>
      </w:r>
      <w:r w:rsidRPr="006703E6">
        <w:rPr>
          <w:lang w:val="ru-RU"/>
        </w:rPr>
        <w:t xml:space="preserve">ством </w:t>
      </w:r>
      <w:r>
        <w:rPr>
          <w:b/>
        </w:rPr>
        <w:t>SET</w:t>
      </w:r>
      <w:r w:rsidRPr="006703E6">
        <w:rPr>
          <w:b/>
          <w:lang w:val="ru-RU"/>
        </w:rPr>
        <w:t xml:space="preserve"> </w:t>
      </w:r>
      <w:proofErr w:type="spellStart"/>
      <w:r>
        <w:rPr>
          <w:b/>
        </w:rPr>
        <w:t>CreateSearchIndexOnReload</w:t>
      </w:r>
      <w:proofErr w:type="spellEnd"/>
      <w:r w:rsidRPr="006703E6">
        <w:rPr>
          <w:b/>
          <w:lang w:val="ru-RU"/>
        </w:rPr>
        <w:t>=0;</w:t>
      </w:r>
      <w:r w:rsidRPr="006703E6">
        <w:rPr>
          <w:lang w:val="ru-RU"/>
        </w:rPr>
        <w:t xml:space="preserve"> для сокращения времени выполнения скрипта, т.к. при включенной индексации может затрачиваться довольно значительно время на индексацию</w:t>
      </w:r>
    </w:p>
    <w:p w:rsidR="005A3B65" w:rsidRPr="006703E6" w:rsidRDefault="005618E6" w:rsidP="005618E6">
      <w:pPr>
        <w:numPr>
          <w:ilvl w:val="0"/>
          <w:numId w:val="36"/>
        </w:numPr>
        <w:rPr>
          <w:lang w:val="ru-RU"/>
        </w:rPr>
      </w:pPr>
      <w:r w:rsidRPr="006703E6">
        <w:rPr>
          <w:lang w:val="ru-RU"/>
        </w:rPr>
        <w:t xml:space="preserve">Используйте </w:t>
      </w:r>
      <w:proofErr w:type="spellStart"/>
      <w:r>
        <w:rPr>
          <w:b/>
        </w:rPr>
        <w:t>HidePrefix</w:t>
      </w:r>
      <w:proofErr w:type="spellEnd"/>
      <w:r w:rsidRPr="006703E6">
        <w:rPr>
          <w:b/>
          <w:lang w:val="ru-RU"/>
        </w:rPr>
        <w:t>=</w:t>
      </w:r>
      <w:r w:rsidRPr="006703E6">
        <w:rPr>
          <w:lang w:val="ru-RU"/>
        </w:rPr>
        <w:t xml:space="preserve">; чтобы позволить корпоративному разработчику скрыть </w:t>
      </w:r>
      <w:r w:rsidRPr="006703E6">
        <w:rPr>
          <w:lang w:val="ru-RU"/>
        </w:rPr>
        <w:t>ключевые поля и другие поля, которые редко используются дизайнером</w:t>
      </w:r>
    </w:p>
    <w:p w:rsidR="005A3B65" w:rsidRPr="006703E6" w:rsidRDefault="005618E6" w:rsidP="005618E6">
      <w:pPr>
        <w:numPr>
          <w:ilvl w:val="0"/>
          <w:numId w:val="36"/>
        </w:numPr>
        <w:rPr>
          <w:lang w:val="ru-RU"/>
        </w:rPr>
      </w:pPr>
      <w:r w:rsidRPr="006703E6">
        <w:rPr>
          <w:lang w:val="ru-RU"/>
        </w:rPr>
        <w:t xml:space="preserve">При использовании функции </w:t>
      </w:r>
      <w:proofErr w:type="spellStart"/>
      <w:proofErr w:type="gramStart"/>
      <w:r>
        <w:rPr>
          <w:b/>
        </w:rPr>
        <w:t>Applymap</w:t>
      </w:r>
      <w:proofErr w:type="spellEnd"/>
      <w:r w:rsidRPr="006703E6">
        <w:rPr>
          <w:b/>
          <w:lang w:val="ru-RU"/>
        </w:rPr>
        <w:t>(</w:t>
      </w:r>
      <w:proofErr w:type="gramEnd"/>
      <w:r w:rsidRPr="006703E6">
        <w:rPr>
          <w:b/>
          <w:lang w:val="ru-RU"/>
        </w:rPr>
        <w:t>)</w:t>
      </w:r>
      <w:r w:rsidRPr="006703E6">
        <w:rPr>
          <w:lang w:val="ru-RU"/>
        </w:rPr>
        <w:t xml:space="preserve"> заполните значение по умолчанию, например "Неизвестно" или "</w:t>
      </w:r>
      <w:r>
        <w:t>NULL</w:t>
      </w:r>
      <w:r w:rsidRPr="006703E6">
        <w:rPr>
          <w:lang w:val="ru-RU"/>
        </w:rPr>
        <w:t>", чтобы пользователи знали, какое значение неизвестно, и могли заполнить его в исходной</w:t>
      </w:r>
      <w:r w:rsidRPr="006703E6">
        <w:rPr>
          <w:lang w:val="ru-RU"/>
        </w:rPr>
        <w:t xml:space="preserve"> системе без участия администраторов</w:t>
      </w:r>
    </w:p>
    <w:p w:rsidR="005A3B65" w:rsidRPr="006703E6" w:rsidRDefault="005618E6" w:rsidP="005618E6">
      <w:pPr>
        <w:numPr>
          <w:ilvl w:val="0"/>
          <w:numId w:val="36"/>
        </w:numPr>
        <w:rPr>
          <w:lang w:val="ru-RU"/>
        </w:rPr>
      </w:pPr>
      <w:r w:rsidRPr="006703E6">
        <w:rPr>
          <w:lang w:val="ru-RU"/>
        </w:rPr>
        <w:t xml:space="preserve">Используйте </w:t>
      </w:r>
      <w:r>
        <w:rPr>
          <w:b/>
        </w:rPr>
        <w:t>Qualify</w:t>
      </w:r>
      <w:r w:rsidRPr="006703E6">
        <w:rPr>
          <w:b/>
          <w:lang w:val="ru-RU"/>
        </w:rPr>
        <w:t xml:space="preserve"> *</w:t>
      </w:r>
      <w:r w:rsidRPr="006703E6">
        <w:rPr>
          <w:lang w:val="ru-RU"/>
        </w:rPr>
        <w:t xml:space="preserve"> с осторожностью в случае необходимости, чтобы избежать неверного построения модели данных</w:t>
      </w:r>
    </w:p>
    <w:p w:rsidR="005A3B65" w:rsidRDefault="005618E6" w:rsidP="005618E6">
      <w:pPr>
        <w:numPr>
          <w:ilvl w:val="0"/>
          <w:numId w:val="36"/>
        </w:numPr>
      </w:pPr>
      <w:r w:rsidRPr="006703E6">
        <w:rPr>
          <w:lang w:val="ru-RU"/>
        </w:rPr>
        <w:t>Используйте переменные для имени пути вместо использования строковых констант по всему скрипту. Это сокраща</w:t>
      </w:r>
      <w:r w:rsidRPr="006703E6">
        <w:rPr>
          <w:lang w:val="ru-RU"/>
        </w:rPr>
        <w:t xml:space="preserve">ет обслуживание, а также обеспечивает простой способ поиска путей (при условии, что вы поместите их в секцию </w:t>
      </w:r>
      <w:r>
        <w:t>"</w:t>
      </w:r>
      <w:proofErr w:type="spellStart"/>
      <w:r>
        <w:t>Инициализация</w:t>
      </w:r>
      <w:proofErr w:type="spellEnd"/>
      <w:r>
        <w:t xml:space="preserve">",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легко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>)</w:t>
      </w:r>
    </w:p>
    <w:p w:rsidR="005A3B65" w:rsidRDefault="005618E6" w:rsidP="005618E6">
      <w:pPr>
        <w:numPr>
          <w:ilvl w:val="0"/>
          <w:numId w:val="36"/>
        </w:numPr>
      </w:pPr>
      <w:proofErr w:type="spellStart"/>
      <w:r>
        <w:t>Включаемые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>:</w:t>
      </w:r>
    </w:p>
    <w:p w:rsidR="005A3B65" w:rsidRDefault="005618E6" w:rsidP="005618E6">
      <w:pPr>
        <w:numPr>
          <w:ilvl w:val="1"/>
          <w:numId w:val="37"/>
        </w:numPr>
      </w:pPr>
      <w:proofErr w:type="spellStart"/>
      <w:r>
        <w:t>Повторно</w:t>
      </w:r>
      <w:proofErr w:type="spellEnd"/>
      <w:r>
        <w:t xml:space="preserve"> </w:t>
      </w:r>
      <w:proofErr w:type="spellStart"/>
      <w:r>
        <w:t>используемая</w:t>
      </w:r>
      <w:proofErr w:type="spellEnd"/>
      <w:r>
        <w:t xml:space="preserve"> </w:t>
      </w:r>
      <w:proofErr w:type="spellStart"/>
      <w:r>
        <w:t>логика</w:t>
      </w:r>
      <w:proofErr w:type="spellEnd"/>
      <w:r>
        <w:t>/</w:t>
      </w:r>
      <w:proofErr w:type="spellStart"/>
      <w:r>
        <w:t>подпрограммы</w:t>
      </w:r>
      <w:proofErr w:type="spellEnd"/>
    </w:p>
    <w:p w:rsidR="005A3B65" w:rsidRPr="006703E6" w:rsidRDefault="005618E6" w:rsidP="005618E6">
      <w:pPr>
        <w:numPr>
          <w:ilvl w:val="1"/>
          <w:numId w:val="37"/>
        </w:numPr>
        <w:rPr>
          <w:lang w:val="ru-RU"/>
        </w:rPr>
      </w:pPr>
      <w:r w:rsidRPr="006703E6">
        <w:rPr>
          <w:lang w:val="ru-RU"/>
        </w:rPr>
        <w:t>Параметры конфигурации (на</w:t>
      </w:r>
      <w:r w:rsidRPr="006703E6">
        <w:rPr>
          <w:lang w:val="ru-RU"/>
        </w:rPr>
        <w:t>пример, языковой стандарт или параметры среды)</w:t>
      </w:r>
    </w:p>
    <w:p w:rsidR="005A3B65" w:rsidRDefault="005618E6" w:rsidP="005618E6">
      <w:pPr>
        <w:numPr>
          <w:ilvl w:val="1"/>
          <w:numId w:val="37"/>
        </w:numPr>
      </w:pPr>
      <w:proofErr w:type="spellStart"/>
      <w:r>
        <w:t>Строки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к </w:t>
      </w:r>
      <w:proofErr w:type="spellStart"/>
      <w:r>
        <w:t>источнику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5A3B65" w:rsidRDefault="005618E6" w:rsidP="005618E6">
      <w:pPr>
        <w:numPr>
          <w:ilvl w:val="1"/>
          <w:numId w:val="37"/>
        </w:numPr>
      </w:pPr>
      <w:proofErr w:type="spellStart"/>
      <w:r>
        <w:t>Общие</w:t>
      </w:r>
      <w:proofErr w:type="spellEnd"/>
      <w:r>
        <w:t>/</w:t>
      </w:r>
      <w:proofErr w:type="spellStart"/>
      <w:r>
        <w:t>глобальные</w:t>
      </w:r>
      <w:proofErr w:type="spellEnd"/>
      <w:r>
        <w:t xml:space="preserve"> </w:t>
      </w:r>
      <w:proofErr w:type="spellStart"/>
      <w:r>
        <w:t>переменные</w:t>
      </w:r>
      <w:proofErr w:type="spellEnd"/>
    </w:p>
    <w:p w:rsidR="005A3B65" w:rsidRPr="006703E6" w:rsidRDefault="005618E6" w:rsidP="005618E6">
      <w:pPr>
        <w:numPr>
          <w:ilvl w:val="1"/>
          <w:numId w:val="37"/>
        </w:numPr>
        <w:rPr>
          <w:lang w:val="ru-RU"/>
        </w:rPr>
      </w:pPr>
      <w:r w:rsidRPr="006703E6">
        <w:rPr>
          <w:lang w:val="ru-RU"/>
        </w:rPr>
        <w:t>Глобально используемые расчеты (сохраненные как переменные)</w:t>
      </w:r>
    </w:p>
    <w:p w:rsidR="005A3B65" w:rsidRPr="006703E6" w:rsidRDefault="005618E6" w:rsidP="005618E6">
      <w:pPr>
        <w:numPr>
          <w:ilvl w:val="0"/>
          <w:numId w:val="36"/>
        </w:numPr>
        <w:rPr>
          <w:lang w:val="ru-RU"/>
        </w:rPr>
      </w:pPr>
      <w:proofErr w:type="spellStart"/>
      <w:r>
        <w:t>Qlik</w:t>
      </w:r>
      <w:proofErr w:type="spellEnd"/>
      <w:r w:rsidRPr="006703E6">
        <w:rPr>
          <w:lang w:val="ru-RU"/>
        </w:rPr>
        <w:t xml:space="preserve"> автоматически объединяет последовательно загружаемые таблицы, если они имеют о</w:t>
      </w:r>
      <w:r w:rsidRPr="006703E6">
        <w:rPr>
          <w:lang w:val="ru-RU"/>
        </w:rPr>
        <w:t xml:space="preserve">динаковое количество полей с одинаковыми именами. Иногда это может быть "удобно", но лучше явно использовать ключевое слово </w:t>
      </w:r>
      <w:r>
        <w:rPr>
          <w:b/>
        </w:rPr>
        <w:t>CONCATENATE</w:t>
      </w:r>
      <w:r w:rsidRPr="006703E6">
        <w:rPr>
          <w:lang w:val="ru-RU"/>
        </w:rPr>
        <w:t>. Это облегчит понимание логики скрипта, особенно когда конкатенация охватывает несколько вкладок.</w:t>
      </w:r>
    </w:p>
    <w:p w:rsidR="005A3B65" w:rsidRPr="006703E6" w:rsidRDefault="005618E6" w:rsidP="005618E6">
      <w:pPr>
        <w:numPr>
          <w:ilvl w:val="0"/>
          <w:numId w:val="36"/>
        </w:numPr>
        <w:rPr>
          <w:lang w:val="ru-RU"/>
        </w:rPr>
      </w:pPr>
      <w:r w:rsidRPr="006703E6">
        <w:rPr>
          <w:lang w:val="ru-RU"/>
        </w:rPr>
        <w:t>При использовании ключ</w:t>
      </w:r>
      <w:r w:rsidRPr="006703E6">
        <w:rPr>
          <w:lang w:val="ru-RU"/>
        </w:rPr>
        <w:t xml:space="preserve">евых слов </w:t>
      </w:r>
      <w:r>
        <w:rPr>
          <w:b/>
        </w:rPr>
        <w:t>CONCATENATE</w:t>
      </w:r>
      <w:r w:rsidRPr="006703E6">
        <w:rPr>
          <w:lang w:val="ru-RU"/>
        </w:rPr>
        <w:t xml:space="preserve">, </w:t>
      </w:r>
      <w:r>
        <w:rPr>
          <w:b/>
        </w:rPr>
        <w:t>JOIN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или </w:t>
      </w:r>
      <w:r>
        <w:rPr>
          <w:b/>
        </w:rPr>
        <w:t>KEEP</w:t>
      </w:r>
      <w:r w:rsidRPr="006703E6">
        <w:rPr>
          <w:lang w:val="ru-RU"/>
        </w:rPr>
        <w:t xml:space="preserve">, если таблица не указана,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автоматически предполагает, что целевой таблицей является последняя таблица, загруженная перед ключевым словом. Как и в </w:t>
      </w:r>
      <w:r w:rsidRPr="006703E6">
        <w:rPr>
          <w:lang w:val="ru-RU"/>
        </w:rPr>
        <w:lastRenderedPageBreak/>
        <w:t>случае с неявной конкатенацией, это снова можно рассматривать как "у</w:t>
      </w:r>
      <w:r w:rsidRPr="006703E6">
        <w:rPr>
          <w:lang w:val="ru-RU"/>
        </w:rPr>
        <w:t xml:space="preserve">добную" возможность, но это также и риск. Если во время последующих обновлений скрипта дополнительный оператор </w:t>
      </w:r>
      <w:r>
        <w:rPr>
          <w:b/>
        </w:rPr>
        <w:t>LOAD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будет размещен непосредственно над ключевым словом </w:t>
      </w:r>
      <w:r>
        <w:rPr>
          <w:b/>
        </w:rPr>
        <w:t>CONCATENATE</w:t>
      </w:r>
      <w:r w:rsidRPr="006703E6">
        <w:rPr>
          <w:lang w:val="ru-RU"/>
        </w:rPr>
        <w:t xml:space="preserve">, </w:t>
      </w:r>
      <w:r>
        <w:rPr>
          <w:b/>
        </w:rPr>
        <w:t>JOIN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или </w:t>
      </w:r>
      <w:r>
        <w:rPr>
          <w:b/>
        </w:rPr>
        <w:t>KEEP</w:t>
      </w:r>
      <w:r w:rsidRPr="006703E6">
        <w:rPr>
          <w:lang w:val="ru-RU"/>
        </w:rPr>
        <w:t xml:space="preserve">,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выполнит операцию с этой таблицей вместо исходной, предп</w:t>
      </w:r>
      <w:r w:rsidRPr="006703E6">
        <w:rPr>
          <w:lang w:val="ru-RU"/>
        </w:rPr>
        <w:t>олагаемой целевой таблицы</w:t>
      </w:r>
    </w:p>
    <w:p w:rsidR="005A3B65" w:rsidRPr="006703E6" w:rsidRDefault="005618E6" w:rsidP="005618E6">
      <w:pPr>
        <w:numPr>
          <w:ilvl w:val="0"/>
          <w:numId w:val="36"/>
        </w:numPr>
        <w:rPr>
          <w:lang w:val="ru-RU"/>
        </w:rPr>
      </w:pPr>
      <w:r w:rsidRPr="006703E6">
        <w:rPr>
          <w:lang w:val="ru-RU"/>
        </w:rPr>
        <w:t xml:space="preserve">При использовании </w:t>
      </w:r>
      <w:r>
        <w:rPr>
          <w:b/>
        </w:rPr>
        <w:t>JOIN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 </w:t>
      </w:r>
      <w:r>
        <w:rPr>
          <w:b/>
        </w:rPr>
        <w:t>KEEP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необходимо обязательно указывать ключевые поля, т.к. </w:t>
      </w:r>
      <w:proofErr w:type="spellStart"/>
      <w:r>
        <w:t>Qlik</w:t>
      </w:r>
      <w:proofErr w:type="spellEnd"/>
      <w:r w:rsidRPr="006703E6">
        <w:rPr>
          <w:lang w:val="ru-RU"/>
        </w:rPr>
        <w:t xml:space="preserve"> использует "естественное соединение" при объединении двух таблиц операторами </w:t>
      </w:r>
      <w:r>
        <w:rPr>
          <w:b/>
        </w:rPr>
        <w:t>JOIN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или </w:t>
      </w:r>
      <w:r>
        <w:rPr>
          <w:b/>
        </w:rPr>
        <w:t>KEEP</w:t>
      </w:r>
    </w:p>
    <w:tbl>
      <w:tblPr>
        <w:tblStyle w:val="ScrollInfo"/>
        <w:tblW w:w="0" w:type="auto"/>
        <w:tblInd w:w="720" w:type="dxa"/>
        <w:tblLayout w:type="fixed"/>
        <w:tblLook w:val="0180" w:firstRow="0" w:lastRow="0" w:firstColumn="1" w:lastColumn="1" w:noHBand="0" w:noVBand="0"/>
      </w:tblPr>
      <w:tblGrid>
        <w:gridCol w:w="7697"/>
      </w:tblGrid>
      <w:tr w:rsidR="005A3B65" w:rsidRPr="006703E6">
        <w:tc>
          <w:tcPr>
            <w:tcW w:w="7697" w:type="dxa"/>
          </w:tcPr>
          <w:p w:rsidR="005A3B65" w:rsidRPr="006703E6" w:rsidRDefault="005618E6">
            <w:pPr>
              <w:spacing w:after="0"/>
              <w:rPr>
                <w:lang w:val="ru-RU"/>
              </w:rPr>
            </w:pPr>
            <w:r w:rsidRPr="006703E6">
              <w:rPr>
                <w:b/>
                <w:lang w:val="ru-RU"/>
              </w:rPr>
              <w:t>Естественное соединение</w:t>
            </w:r>
            <w:r w:rsidRPr="006703E6">
              <w:rPr>
                <w:lang w:val="ru-RU"/>
              </w:rPr>
              <w:t xml:space="preserve"> (</w:t>
            </w:r>
            <w:r>
              <w:rPr>
                <w:b/>
              </w:rPr>
              <w:t>natural</w:t>
            </w:r>
            <w:r w:rsidRPr="006703E6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join</w:t>
            </w:r>
            <w:r w:rsidRPr="006703E6">
              <w:rPr>
                <w:lang w:val="ru-RU"/>
              </w:rPr>
              <w:t>) - это тип со</w:t>
            </w:r>
            <w:r w:rsidRPr="006703E6">
              <w:rPr>
                <w:lang w:val="ru-RU"/>
              </w:rPr>
              <w:t xml:space="preserve">единения, при котором поля, в которых соединяются две таблицы, не определены явно. Любое поле, встречающееся в обеих таблицах, будет использоваться для объединения двух таблиц. Результирующая таблица содержит только один столбец для каждой пары столбцов с </w:t>
            </w:r>
            <w:r w:rsidRPr="006703E6">
              <w:rPr>
                <w:lang w:val="ru-RU"/>
              </w:rPr>
              <w:t>одинаковыми именами</w:t>
            </w:r>
          </w:p>
        </w:tc>
      </w:tr>
    </w:tbl>
    <w:p w:rsidR="005A3B65" w:rsidRPr="006703E6" w:rsidRDefault="005618E6">
      <w:pPr>
        <w:ind w:left="720" w:hanging="360"/>
        <w:rPr>
          <w:lang w:val="ru-RU"/>
        </w:rPr>
      </w:pPr>
      <w:r w:rsidRPr="006703E6">
        <w:rPr>
          <w:lang w:val="ru-RU"/>
        </w:rPr>
        <w:t xml:space="preserve">Более поздние изменения скрипта могут привести к тому, что инструкция </w:t>
      </w:r>
      <w:r>
        <w:rPr>
          <w:b/>
        </w:rPr>
        <w:t>JOIN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или </w:t>
      </w:r>
      <w:r>
        <w:rPr>
          <w:b/>
        </w:rPr>
        <w:t>KEEP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будет учитывать больше столбцов, чем предполагалось изначально. Эти ошибки может быть трудно обнаружить. Следует всегда помещать предполагаемые ключи в начало оператора </w:t>
      </w:r>
      <w:r>
        <w:rPr>
          <w:b/>
        </w:rPr>
        <w:t>LOAD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>и добавлять комментарий в конце строки, чтобы указать, что это поля, которые должн</w:t>
      </w:r>
      <w:r w:rsidRPr="006703E6">
        <w:rPr>
          <w:lang w:val="ru-RU"/>
        </w:rPr>
        <w:t>ы быть объединены</w:t>
      </w:r>
    </w:p>
    <w:p w:rsidR="005A3B65" w:rsidRPr="006703E6" w:rsidRDefault="005618E6" w:rsidP="005618E6">
      <w:pPr>
        <w:numPr>
          <w:ilvl w:val="0"/>
          <w:numId w:val="38"/>
        </w:numPr>
        <w:rPr>
          <w:lang w:val="ru-RU"/>
        </w:rPr>
      </w:pPr>
      <w:r w:rsidRPr="006703E6">
        <w:rPr>
          <w:lang w:val="ru-RU"/>
        </w:rPr>
        <w:t>Рекомендуется не пренебрегать использованием круглых скобок в выражениях, содержащих смешанные операторы, чтобы избежать проблем с приоритетом операций. Даже если приоритет операций кажется вам понятным, для других он может быть неочевиде</w:t>
      </w:r>
      <w:r w:rsidRPr="006703E6">
        <w:rPr>
          <w:lang w:val="ru-RU"/>
        </w:rPr>
        <w:t>н - не следует полагать, что другие разработчики знают приоритет так же хорошо, как и вы :-)</w:t>
      </w:r>
      <w:r w:rsidRPr="006703E6">
        <w:rPr>
          <w:lang w:val="ru-RU"/>
        </w:rPr>
        <w:br/>
        <w:t>Приведём наглядный пример:</w:t>
      </w:r>
      <w:r w:rsidRPr="006703E6">
        <w:rPr>
          <w:lang w:val="ru-RU"/>
        </w:rPr>
        <w:br/>
        <w:t>Если переменная содержит выражение, рекомендуется заключить его в круглые скобки. В противном случае, когда в выражении используется нес</w:t>
      </w:r>
      <w:r w:rsidRPr="006703E6">
        <w:rPr>
          <w:lang w:val="ru-RU"/>
        </w:rPr>
        <w:t>колько переменных, приоритет операций может привести к неожиданному поведению вычислений:</w:t>
      </w:r>
    </w:p>
    <w:tbl>
      <w:tblPr>
        <w:tblStyle w:val="ScrollCode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7697"/>
      </w:tblGrid>
      <w:tr w:rsidR="005A3B65">
        <w:tc>
          <w:tcPr>
            <w:tcW w:w="7697" w:type="dxa"/>
            <w:tcMar>
              <w:left w:w="400" w:type="dxa"/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 w:hanging="36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vNetSalesAmount</w:t>
            </w:r>
            <w:proofErr w:type="spellEnd"/>
            <w:r>
              <w:rPr>
                <w:rStyle w:val="scroll-codedefaultnewcontentplain"/>
              </w:rPr>
              <w:t xml:space="preserve"> = Sum(</w:t>
            </w:r>
            <w:proofErr w:type="spellStart"/>
            <w:r>
              <w:rPr>
                <w:rStyle w:val="scroll-codedefaultnewcontentplain"/>
              </w:rPr>
              <w:t>TotalAmount</w:t>
            </w:r>
            <w:proofErr w:type="spellEnd"/>
            <w:r>
              <w:rPr>
                <w:rStyle w:val="scroll-codedefaultnewcontentplain"/>
              </w:rPr>
              <w:t>) - Sum(</w:t>
            </w:r>
            <w:proofErr w:type="spellStart"/>
            <w:r>
              <w:rPr>
                <w:rStyle w:val="scroll-codedefaultnewcontentplain"/>
              </w:rPr>
              <w:t>ShippingCost</w:t>
            </w:r>
            <w:proofErr w:type="spellEnd"/>
            <w:r>
              <w:rPr>
                <w:rStyle w:val="scroll-codedefaultnewcontentplain"/>
              </w:rPr>
              <w:t>);</w:t>
            </w:r>
          </w:p>
          <w:p w:rsidR="005A3B65" w:rsidRDefault="005618E6">
            <w:pPr>
              <w:pStyle w:val="scroll-codecontentdivline"/>
              <w:spacing w:after="0"/>
              <w:ind w:left="240" w:right="0" w:hanging="36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vTaxrate</w:t>
            </w:r>
            <w:proofErr w:type="spellEnd"/>
            <w:r>
              <w:rPr>
                <w:rStyle w:val="scroll-codedefaultnewcontentplain"/>
              </w:rPr>
              <w:t xml:space="preserve"> = 0,21;</w:t>
            </w:r>
          </w:p>
        </w:tc>
      </w:tr>
    </w:tbl>
    <w:p w:rsidR="005A3B65" w:rsidRPr="006703E6" w:rsidRDefault="005618E6">
      <w:pPr>
        <w:ind w:left="720" w:hanging="360"/>
        <w:rPr>
          <w:lang w:val="ru-RU"/>
        </w:rPr>
      </w:pPr>
      <w:r w:rsidRPr="006703E6">
        <w:rPr>
          <w:lang w:val="ru-RU"/>
        </w:rPr>
        <w:t xml:space="preserve">Если эти две переменные впоследствии используются в выражении для расчета налога с </w:t>
      </w:r>
      <w:r w:rsidRPr="006703E6">
        <w:rPr>
          <w:lang w:val="ru-RU"/>
        </w:rPr>
        <w:t>продаж:</w:t>
      </w:r>
    </w:p>
    <w:tbl>
      <w:tblPr>
        <w:tblStyle w:val="ScrollCode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7697"/>
      </w:tblGrid>
      <w:tr w:rsidR="005A3B65">
        <w:tc>
          <w:tcPr>
            <w:tcW w:w="7697" w:type="dxa"/>
            <w:tcMar>
              <w:left w:w="400" w:type="dxa"/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 w:hanging="360"/>
            </w:pPr>
            <w:r>
              <w:rPr>
                <w:rStyle w:val="scroll-codedefaultnewcontentplain"/>
              </w:rPr>
              <w:t>$(</w:t>
            </w:r>
            <w:proofErr w:type="spellStart"/>
            <w:r>
              <w:rPr>
                <w:rStyle w:val="scroll-codedefaultnewcontentplain"/>
              </w:rPr>
              <w:t>vNetSalesAmount</w:t>
            </w:r>
            <w:proofErr w:type="spellEnd"/>
            <w:r>
              <w:rPr>
                <w:rStyle w:val="scroll-codedefaultnewcontentplain"/>
              </w:rPr>
              <w:t>) * $(</w:t>
            </w:r>
            <w:proofErr w:type="spellStart"/>
            <w:r>
              <w:rPr>
                <w:rStyle w:val="scroll-codedefaultnewcontentplain"/>
              </w:rPr>
              <w:t>vTaxRate</w:t>
            </w:r>
            <w:proofErr w:type="spellEnd"/>
            <w:r>
              <w:rPr>
                <w:rStyle w:val="scroll-codedefaultnewcontentplain"/>
              </w:rPr>
              <w:t>)</w:t>
            </w:r>
          </w:p>
        </w:tc>
      </w:tr>
    </w:tbl>
    <w:p w:rsidR="005A3B65" w:rsidRPr="006703E6" w:rsidRDefault="005618E6">
      <w:pPr>
        <w:ind w:left="720" w:hanging="360"/>
        <w:rPr>
          <w:lang w:val="ru-RU"/>
        </w:rPr>
      </w:pPr>
      <w:r w:rsidRPr="006703E6">
        <w:rPr>
          <w:lang w:val="ru-RU"/>
        </w:rPr>
        <w:t>Соблюдение приоритета выполнения операций приведет к тому, что выражение будет возвращать неверный результат, т.к. стоимость доставки умножается на налоговую ставку и полученное число вычитается из общей суммы прод</w:t>
      </w:r>
      <w:r w:rsidRPr="006703E6">
        <w:rPr>
          <w:lang w:val="ru-RU"/>
        </w:rPr>
        <w:t>аж. Заключение выражения в переменной в круглые скобки предотвращает возникновение этой проблемы:</w:t>
      </w:r>
    </w:p>
    <w:tbl>
      <w:tblPr>
        <w:tblStyle w:val="ScrollCode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7697"/>
      </w:tblGrid>
      <w:tr w:rsidR="005A3B65">
        <w:tc>
          <w:tcPr>
            <w:tcW w:w="7697" w:type="dxa"/>
            <w:tcMar>
              <w:left w:w="400" w:type="dxa"/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 w:hanging="36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eNetSalesAmount</w:t>
            </w:r>
            <w:proofErr w:type="spellEnd"/>
            <w:r>
              <w:rPr>
                <w:rStyle w:val="scroll-codedefaultnewcontentplain"/>
              </w:rPr>
              <w:t xml:space="preserve"> = (sum(</w:t>
            </w:r>
            <w:proofErr w:type="spellStart"/>
            <w:r>
              <w:rPr>
                <w:rStyle w:val="scroll-codedefaultnewcontentplain"/>
              </w:rPr>
              <w:t>TotalAmount</w:t>
            </w:r>
            <w:proofErr w:type="spellEnd"/>
            <w:r>
              <w:rPr>
                <w:rStyle w:val="scroll-codedefaultnewcontentplain"/>
              </w:rPr>
              <w:t>) - sum(</w:t>
            </w:r>
            <w:proofErr w:type="spellStart"/>
            <w:r>
              <w:rPr>
                <w:rStyle w:val="scroll-codedefaultnewcontentplain"/>
              </w:rPr>
              <w:t>ShippingCosts</w:t>
            </w:r>
            <w:proofErr w:type="spellEnd"/>
            <w:r>
              <w:rPr>
                <w:rStyle w:val="scroll-codedefaultnewcontentplain"/>
              </w:rPr>
              <w:t>));</w:t>
            </w:r>
          </w:p>
        </w:tc>
      </w:tr>
    </w:tbl>
    <w:p w:rsidR="005A3B65" w:rsidRDefault="005618E6">
      <w:pPr>
        <w:pStyle w:val="1"/>
      </w:pPr>
      <w:bookmarkStart w:id="98" w:name="_Toc256000100"/>
      <w:bookmarkStart w:id="99" w:name="scroll-bookmark-50"/>
      <w:proofErr w:type="spellStart"/>
      <w:r>
        <w:lastRenderedPageBreak/>
        <w:t>Безопасность</w:t>
      </w:r>
      <w:proofErr w:type="spellEnd"/>
      <w:r>
        <w:t xml:space="preserve"> (Section Access)</w:t>
      </w:r>
      <w:bookmarkEnd w:id="98"/>
      <w:bookmarkEnd w:id="99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Рекомендации по использованию </w:t>
      </w:r>
      <w:r>
        <w:t>Section</w:t>
      </w:r>
      <w:r w:rsidRPr="006703E6">
        <w:rPr>
          <w:lang w:val="ru-RU"/>
        </w:rPr>
        <w:t xml:space="preserve"> </w:t>
      </w:r>
      <w:r>
        <w:t>Access</w:t>
      </w:r>
      <w:r w:rsidRPr="006703E6">
        <w:rPr>
          <w:lang w:val="ru-RU"/>
        </w:rPr>
        <w:t>:</w:t>
      </w:r>
    </w:p>
    <w:p w:rsidR="005A3B65" w:rsidRPr="006703E6" w:rsidRDefault="005618E6" w:rsidP="005618E6">
      <w:pPr>
        <w:numPr>
          <w:ilvl w:val="0"/>
          <w:numId w:val="39"/>
        </w:numPr>
        <w:rPr>
          <w:lang w:val="ru-RU"/>
        </w:rPr>
      </w:pPr>
      <w:r w:rsidRPr="006703E6">
        <w:rPr>
          <w:lang w:val="ru-RU"/>
        </w:rPr>
        <w:t xml:space="preserve">В </w:t>
      </w:r>
      <w:r>
        <w:t>Section</w:t>
      </w:r>
      <w:r w:rsidRPr="006703E6">
        <w:rPr>
          <w:lang w:val="ru-RU"/>
        </w:rPr>
        <w:t xml:space="preserve"> </w:t>
      </w:r>
      <w:r>
        <w:t>Access</w:t>
      </w:r>
      <w:r w:rsidRPr="006703E6">
        <w:rPr>
          <w:lang w:val="ru-RU"/>
        </w:rPr>
        <w:t xml:space="preserve"> в</w:t>
      </w:r>
      <w:r w:rsidRPr="006703E6">
        <w:rPr>
          <w:lang w:val="ru-RU"/>
        </w:rPr>
        <w:t xml:space="preserve">сегда используйте функцию </w:t>
      </w:r>
      <w:proofErr w:type="gramStart"/>
      <w:r>
        <w:rPr>
          <w:b/>
        </w:rPr>
        <w:t>UPPER</w:t>
      </w:r>
      <w:r w:rsidRPr="006703E6">
        <w:rPr>
          <w:b/>
          <w:lang w:val="ru-RU"/>
        </w:rPr>
        <w:t>(</w:t>
      </w:r>
      <w:proofErr w:type="gramEnd"/>
      <w:r w:rsidRPr="006703E6">
        <w:rPr>
          <w:b/>
          <w:lang w:val="ru-RU"/>
        </w:rPr>
        <w:t xml:space="preserve">) </w:t>
      </w:r>
      <w:r w:rsidRPr="006703E6">
        <w:rPr>
          <w:lang w:val="ru-RU"/>
        </w:rPr>
        <w:t>при использовании оператора загрузки, используйте ее для каждого столбца, несмотря ни на что (даже при чтении из .</w:t>
      </w:r>
      <w:proofErr w:type="spellStart"/>
      <w:r>
        <w:t>qvd</w:t>
      </w:r>
      <w:proofErr w:type="spellEnd"/>
      <w:r w:rsidRPr="006703E6">
        <w:rPr>
          <w:lang w:val="ru-RU"/>
        </w:rPr>
        <w:t>)</w:t>
      </w:r>
    </w:p>
    <w:p w:rsidR="005A3B65" w:rsidRPr="006703E6" w:rsidRDefault="005618E6" w:rsidP="005618E6">
      <w:pPr>
        <w:numPr>
          <w:ilvl w:val="0"/>
          <w:numId w:val="39"/>
        </w:numPr>
        <w:rPr>
          <w:lang w:val="ru-RU"/>
        </w:rPr>
      </w:pPr>
      <w:r w:rsidRPr="006703E6">
        <w:rPr>
          <w:lang w:val="ru-RU"/>
        </w:rPr>
        <w:t>Использовать доменные группы для обеспечения безопасности</w:t>
      </w:r>
    </w:p>
    <w:p w:rsidR="005A3B65" w:rsidRPr="006703E6" w:rsidRDefault="005618E6" w:rsidP="005618E6">
      <w:pPr>
        <w:numPr>
          <w:ilvl w:val="0"/>
          <w:numId w:val="39"/>
        </w:numPr>
        <w:rPr>
          <w:lang w:val="ru-RU"/>
        </w:rPr>
      </w:pPr>
      <w:r w:rsidRPr="006703E6">
        <w:rPr>
          <w:lang w:val="ru-RU"/>
        </w:rPr>
        <w:t xml:space="preserve">Выносить логику </w:t>
      </w:r>
      <w:r>
        <w:t>Section</w:t>
      </w:r>
      <w:r w:rsidRPr="006703E6">
        <w:rPr>
          <w:lang w:val="ru-RU"/>
        </w:rPr>
        <w:t xml:space="preserve"> </w:t>
      </w:r>
      <w:r>
        <w:t>Access</w:t>
      </w:r>
      <w:r w:rsidRPr="006703E6">
        <w:rPr>
          <w:lang w:val="ru-RU"/>
        </w:rPr>
        <w:t xml:space="preserve"> во включаемые </w:t>
      </w:r>
      <w:r w:rsidRPr="006703E6">
        <w:rPr>
          <w:lang w:val="ru-RU"/>
        </w:rPr>
        <w:t>файлы или БД</w:t>
      </w:r>
    </w:p>
    <w:p w:rsidR="005A3B65" w:rsidRPr="006703E6" w:rsidRDefault="005618E6" w:rsidP="005618E6">
      <w:pPr>
        <w:numPr>
          <w:ilvl w:val="0"/>
          <w:numId w:val="39"/>
        </w:numPr>
        <w:rPr>
          <w:lang w:val="ru-RU"/>
        </w:rPr>
      </w:pPr>
      <w:r w:rsidRPr="006703E6">
        <w:rPr>
          <w:lang w:val="ru-RU"/>
        </w:rPr>
        <w:t xml:space="preserve">Добавьте учетную службы </w:t>
      </w:r>
      <w:r>
        <w:t>Publisher</w:t>
      </w:r>
      <w:r w:rsidRPr="006703E6">
        <w:rPr>
          <w:lang w:val="ru-RU"/>
        </w:rPr>
        <w:t>/</w:t>
      </w:r>
      <w:r>
        <w:t>Scheduler</w:t>
      </w:r>
      <w:r w:rsidRPr="006703E6">
        <w:rPr>
          <w:lang w:val="ru-RU"/>
        </w:rPr>
        <w:t xml:space="preserve"> в таблицу доступа к разделу</w:t>
      </w:r>
    </w:p>
    <w:p w:rsidR="005A3B65" w:rsidRDefault="005618E6" w:rsidP="005618E6">
      <w:pPr>
        <w:numPr>
          <w:ilvl w:val="0"/>
          <w:numId w:val="39"/>
        </w:numPr>
      </w:pPr>
      <w:r w:rsidRPr="006703E6">
        <w:rPr>
          <w:lang w:val="ru-RU"/>
        </w:rPr>
        <w:t xml:space="preserve">Стремиться к использованию схемы "звезда" для модели данных без таблиц связей. Лучше всего иметь одну таблицу фактов со всеми измерениями, напрямую связанными с фактом. </w:t>
      </w:r>
      <w:r>
        <w:t xml:space="preserve">В </w:t>
      </w:r>
      <w:proofErr w:type="spellStart"/>
      <w:r>
        <w:t>исключительных</w:t>
      </w:r>
      <w:proofErr w:type="spellEnd"/>
      <w:r>
        <w:t xml:space="preserve"> </w:t>
      </w:r>
      <w:proofErr w:type="spellStart"/>
      <w:r>
        <w:t>случаях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дополнительные</w:t>
      </w:r>
      <w:proofErr w:type="spellEnd"/>
      <w:r>
        <w:t xml:space="preserve"> "</w:t>
      </w:r>
      <w:proofErr w:type="spellStart"/>
      <w:r>
        <w:t>снежинки</w:t>
      </w:r>
      <w:proofErr w:type="spellEnd"/>
      <w:r>
        <w:t>".</w:t>
      </w:r>
    </w:p>
    <w:p w:rsidR="005A3B65" w:rsidRPr="006703E6" w:rsidRDefault="005618E6" w:rsidP="005618E6">
      <w:pPr>
        <w:numPr>
          <w:ilvl w:val="0"/>
          <w:numId w:val="39"/>
        </w:numPr>
        <w:rPr>
          <w:lang w:val="ru-RU"/>
        </w:rPr>
      </w:pPr>
      <w:r w:rsidRPr="006703E6">
        <w:rPr>
          <w:lang w:val="ru-RU"/>
        </w:rPr>
        <w:t>В среднем в таблицах фактов должно быть порядка 30–40 столбцов с некоторым отклонение</w:t>
      </w:r>
    </w:p>
    <w:p w:rsidR="005A3B65" w:rsidRPr="006703E6" w:rsidRDefault="005618E6" w:rsidP="005618E6">
      <w:pPr>
        <w:numPr>
          <w:ilvl w:val="1"/>
          <w:numId w:val="40"/>
        </w:numPr>
        <w:rPr>
          <w:lang w:val="ru-RU"/>
        </w:rPr>
      </w:pPr>
      <w:r w:rsidRPr="006703E6">
        <w:rPr>
          <w:lang w:val="ru-RU"/>
        </w:rPr>
        <w:t>Часто большое количество столбцов возникает при использовании "ролевых атрибутов" (например, нескол</w:t>
      </w:r>
      <w:r w:rsidRPr="006703E6">
        <w:rPr>
          <w:lang w:val="ru-RU"/>
        </w:rPr>
        <w:t>ько дат - отгрузки, приёмки и т.п., связанных с одним фактом), что полезно с точки зрения функциональности, однако, слишком большое количество таких показателей приводит к снижению производительности сервера.</w:t>
      </w:r>
    </w:p>
    <w:p w:rsidR="005A3B65" w:rsidRDefault="005618E6">
      <w:pPr>
        <w:pStyle w:val="1"/>
      </w:pPr>
      <w:bookmarkStart w:id="100" w:name="_Toc256000101"/>
      <w:bookmarkStart w:id="101" w:name="scroll-bookmark-51"/>
      <w:proofErr w:type="spellStart"/>
      <w:r>
        <w:lastRenderedPageBreak/>
        <w:t>Процедуры</w:t>
      </w:r>
      <w:bookmarkEnd w:id="100"/>
      <w:bookmarkEnd w:id="101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В процедуры (</w:t>
      </w:r>
      <w:r>
        <w:rPr>
          <w:b/>
        </w:rPr>
        <w:t>Sub</w:t>
      </w:r>
      <w:r w:rsidRPr="006703E6">
        <w:rPr>
          <w:lang w:val="ru-RU"/>
        </w:rPr>
        <w:t>) рекомендуется вынос</w:t>
      </w:r>
      <w:r w:rsidRPr="006703E6">
        <w:rPr>
          <w:lang w:val="ru-RU"/>
        </w:rPr>
        <w:t>ить общую функциональность, используемую в рамках приложения и/или для выстраивания компактного алгоритмы, построенного на вызовах процедур в рамках отдельной секции скрипта.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Параметры процедур должны иметь префикс "</w:t>
      </w:r>
      <w:r>
        <w:rPr>
          <w:b/>
        </w:rPr>
        <w:t>p</w:t>
      </w:r>
      <w:r w:rsidRPr="006703E6">
        <w:rPr>
          <w:lang w:val="ru-RU"/>
        </w:rPr>
        <w:t xml:space="preserve">", чтобы указать, что они являются </w:t>
      </w:r>
      <w:r w:rsidRPr="006703E6">
        <w:rPr>
          <w:lang w:val="ru-RU"/>
        </w:rPr>
        <w:t>локальными для подпрограммы.</w:t>
      </w:r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В конце каждой процедуры все переменные должны быть обнулены через </w:t>
      </w:r>
      <w:proofErr w:type="spellStart"/>
      <w:r>
        <w:rPr>
          <w:b/>
        </w:rPr>
        <w:t>vVariable</w:t>
      </w:r>
      <w:proofErr w:type="spellEnd"/>
      <w:proofErr w:type="gramStart"/>
      <w:r w:rsidRPr="006703E6">
        <w:rPr>
          <w:b/>
          <w:lang w:val="ru-RU"/>
        </w:rPr>
        <w:t>=;</w:t>
      </w:r>
      <w:r w:rsidRPr="006703E6">
        <w:rPr>
          <w:lang w:val="ru-RU"/>
        </w:rPr>
        <w:t>.</w:t>
      </w:r>
      <w:proofErr w:type="gram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 xml:space="preserve">Имена локальных переменных должны начинаться с имени процедуры и знака "_", например, </w:t>
      </w:r>
      <w:proofErr w:type="spellStart"/>
      <w:r>
        <w:rPr>
          <w:b/>
        </w:rPr>
        <w:t>sTrace</w:t>
      </w:r>
      <w:proofErr w:type="spellEnd"/>
      <w:r w:rsidRPr="006703E6">
        <w:rPr>
          <w:b/>
          <w:lang w:val="ru-RU"/>
        </w:rPr>
        <w:t>_</w:t>
      </w:r>
      <w:r>
        <w:rPr>
          <w:b/>
        </w:rPr>
        <w:t>Space</w:t>
      </w:r>
      <w:r w:rsidRPr="006703E6">
        <w:rPr>
          <w:b/>
          <w:lang w:val="ru-RU"/>
        </w:rPr>
        <w:t xml:space="preserve"> </w:t>
      </w:r>
      <w:r w:rsidRPr="006703E6">
        <w:rPr>
          <w:lang w:val="ru-RU"/>
        </w:rPr>
        <w:t xml:space="preserve">для </w:t>
      </w:r>
      <w:r>
        <w:rPr>
          <w:b/>
        </w:rPr>
        <w:t>Sub</w:t>
      </w:r>
      <w:r w:rsidRPr="006703E6">
        <w:rPr>
          <w:b/>
          <w:lang w:val="ru-RU"/>
        </w:rPr>
        <w:t xml:space="preserve"> </w:t>
      </w:r>
      <w:r>
        <w:rPr>
          <w:b/>
        </w:rPr>
        <w:t>Trace</w:t>
      </w:r>
      <w:r w:rsidRPr="006703E6">
        <w:rPr>
          <w:lang w:val="ru-RU"/>
        </w:rPr>
        <w:t>.</w:t>
      </w:r>
    </w:p>
    <w:p w:rsidR="005A3B65" w:rsidRDefault="005618E6">
      <w:pPr>
        <w:pStyle w:val="1"/>
      </w:pPr>
      <w:bookmarkStart w:id="102" w:name="_Toc256000102"/>
      <w:bookmarkStart w:id="103" w:name="scroll-bookmark-52"/>
      <w:proofErr w:type="spellStart"/>
      <w:r>
        <w:lastRenderedPageBreak/>
        <w:t>Библиотеки</w:t>
      </w:r>
      <w:bookmarkEnd w:id="102"/>
      <w:bookmarkEnd w:id="103"/>
      <w:proofErr w:type="spellEnd"/>
    </w:p>
    <w:p w:rsidR="005A3B65" w:rsidRPr="006703E6" w:rsidRDefault="005618E6">
      <w:pPr>
        <w:rPr>
          <w:lang w:val="ru-RU"/>
        </w:rPr>
      </w:pPr>
      <w:r w:rsidRPr="006703E6">
        <w:rPr>
          <w:lang w:val="ru-RU"/>
        </w:rPr>
        <w:t>Процедуры, общие для б</w:t>
      </w:r>
      <w:r w:rsidRPr="006703E6">
        <w:rPr>
          <w:lang w:val="ru-RU"/>
        </w:rPr>
        <w:t xml:space="preserve">олее чем одного приложения рекомендуется вынести в библиотеку (одну или несколько, в зависимости от потребностей), при этому, каждую процедуру лучше разместить в отдельном </w:t>
      </w:r>
      <w:proofErr w:type="spellStart"/>
      <w:r>
        <w:t>qvs</w:t>
      </w:r>
      <w:proofErr w:type="spellEnd"/>
      <w:r w:rsidRPr="006703E6">
        <w:rPr>
          <w:lang w:val="ru-RU"/>
        </w:rPr>
        <w:t xml:space="preserve">-файле, а также добавить один </w:t>
      </w:r>
      <w:proofErr w:type="spellStart"/>
      <w:r>
        <w:t>qvs</w:t>
      </w:r>
      <w:proofErr w:type="spellEnd"/>
      <w:r w:rsidRPr="006703E6">
        <w:rPr>
          <w:lang w:val="ru-RU"/>
        </w:rPr>
        <w:t>-файл, включающий (</w:t>
      </w:r>
      <w:r>
        <w:rPr>
          <w:b/>
        </w:rPr>
        <w:t>INCLUDE</w:t>
      </w:r>
      <w:r w:rsidRPr="006703E6">
        <w:rPr>
          <w:lang w:val="ru-RU"/>
        </w:rPr>
        <w:t>) все процедуры библио</w:t>
      </w:r>
      <w:r w:rsidRPr="006703E6">
        <w:rPr>
          <w:lang w:val="ru-RU"/>
        </w:rPr>
        <w:t>теки.</w:t>
      </w:r>
    </w:p>
    <w:p w:rsidR="005A3B65" w:rsidRDefault="005618E6">
      <w:pPr>
        <w:pStyle w:val="1"/>
      </w:pPr>
      <w:bookmarkStart w:id="104" w:name="_Toc256000103"/>
      <w:bookmarkStart w:id="105" w:name="scroll-bookmark-53"/>
      <w:proofErr w:type="spellStart"/>
      <w:r>
        <w:lastRenderedPageBreak/>
        <w:t>Примеры</w:t>
      </w:r>
      <w:proofErr w:type="spellEnd"/>
      <w:r>
        <w:t xml:space="preserve"> </w:t>
      </w:r>
      <w:proofErr w:type="spellStart"/>
      <w:r>
        <w:t>скриптов</w:t>
      </w:r>
      <w:bookmarkEnd w:id="104"/>
      <w:bookmarkEnd w:id="105"/>
      <w:proofErr w:type="spellEnd"/>
    </w:p>
    <w:p w:rsidR="005A3B65" w:rsidRDefault="005618E6">
      <w:pPr>
        <w:pStyle w:val="2"/>
      </w:pPr>
      <w:bookmarkStart w:id="106" w:name="_Toc256000104"/>
      <w:bookmarkStart w:id="107" w:name="scroll-bookmark-54"/>
      <w:proofErr w:type="spellStart"/>
      <w:r>
        <w:t>Пример</w:t>
      </w:r>
      <w:proofErr w:type="spellEnd"/>
      <w:r>
        <w:t xml:space="preserve"> </w:t>
      </w:r>
      <w:proofErr w:type="spellStart"/>
      <w:r>
        <w:t>секции</w:t>
      </w:r>
      <w:proofErr w:type="spellEnd"/>
      <w:r>
        <w:t xml:space="preserve"> "</w:t>
      </w:r>
      <w:proofErr w:type="spellStart"/>
      <w:r>
        <w:t>Информация</w:t>
      </w:r>
      <w:proofErr w:type="spellEnd"/>
      <w:r>
        <w:t>"</w:t>
      </w:r>
      <w:bookmarkEnd w:id="106"/>
      <w:bookmarkEnd w:id="107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5A3B65" w:rsidRPr="006703E6">
        <w:tc>
          <w:tcPr>
            <w:tcW w:w="0" w:type="auto"/>
            <w:tcMar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/*******************************************************************************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comments"/>
              </w:rPr>
              <w:t>Приложение</w:t>
            </w:r>
            <w:proofErr w:type="spellEnd"/>
            <w:r>
              <w:rPr>
                <w:rStyle w:val="scroll-codedefaultnewcontentcomments"/>
              </w:rPr>
              <w:t xml:space="preserve">: </w:t>
            </w:r>
            <w:proofErr w:type="spellStart"/>
            <w:r>
              <w:rPr>
                <w:rStyle w:val="scroll-codedefaultnewcontentcomments"/>
              </w:rPr>
              <w:t>Дашбор</w:t>
            </w:r>
            <w:proofErr w:type="spellEnd"/>
            <w:r>
              <w:rPr>
                <w:rStyle w:val="scroll-codedefaultnewcontentcomments"/>
              </w:rPr>
              <w:t xml:space="preserve"> </w:t>
            </w:r>
            <w:proofErr w:type="spellStart"/>
            <w:r>
              <w:rPr>
                <w:rStyle w:val="scroll-codedefaultnewcontentcomments"/>
              </w:rPr>
              <w:t>Менеджера</w:t>
            </w:r>
            <w:proofErr w:type="spellEnd"/>
            <w:r>
              <w:rPr>
                <w:rStyle w:val="scroll-codedefaultnewcontentcomments"/>
              </w:rPr>
              <w:t xml:space="preserve"> КБ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comments"/>
              </w:rPr>
              <w:t>Версия</w:t>
            </w:r>
            <w:proofErr w:type="spellEnd"/>
            <w:r>
              <w:rPr>
                <w:rStyle w:val="scroll-codedefaultnewcontentcomments"/>
              </w:rPr>
              <w:t>: 1.0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comments"/>
              </w:rPr>
              <w:t>Автор</w:t>
            </w:r>
            <w:proofErr w:type="spellEnd"/>
            <w:r>
              <w:rPr>
                <w:rStyle w:val="scroll-codedefaultnewcontentcomments"/>
              </w:rPr>
              <w:t>: Иванов И.И.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comments"/>
              </w:rPr>
              <w:t>Дата</w:t>
            </w:r>
            <w:proofErr w:type="spellEnd"/>
            <w:r>
              <w:rPr>
                <w:rStyle w:val="scroll-codedefaultnewcontentcomments"/>
              </w:rPr>
              <w:t xml:space="preserve"> </w:t>
            </w:r>
            <w:proofErr w:type="spellStart"/>
            <w:r>
              <w:rPr>
                <w:rStyle w:val="scroll-codedefaultnewcontentcomments"/>
              </w:rPr>
              <w:t>создания</w:t>
            </w:r>
            <w:proofErr w:type="spellEnd"/>
            <w:r>
              <w:rPr>
                <w:rStyle w:val="scroll-codedefaultnewcontentcomments"/>
              </w:rPr>
              <w:t>: 2022-01-20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comments"/>
              </w:rPr>
              <w:t>Дата</w:t>
            </w:r>
            <w:proofErr w:type="spellEnd"/>
            <w:r>
              <w:rPr>
                <w:rStyle w:val="scroll-codedefaultnewcontentcomments"/>
              </w:rPr>
              <w:t xml:space="preserve"> </w:t>
            </w:r>
            <w:proofErr w:type="spellStart"/>
            <w:r>
              <w:rPr>
                <w:rStyle w:val="scroll-codedefaultnewcontentcomments"/>
              </w:rPr>
              <w:t>изменения</w:t>
            </w:r>
            <w:proofErr w:type="spellEnd"/>
            <w:r>
              <w:rPr>
                <w:rStyle w:val="scroll-codedefaultnewcontentcomments"/>
              </w:rPr>
              <w:t>: 2022-04-30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comments"/>
              </w:rPr>
              <w:t>Описание</w:t>
            </w:r>
            <w:proofErr w:type="spellEnd"/>
            <w:r>
              <w:rPr>
                <w:rStyle w:val="scroll-codedefaultnewcontentcomments"/>
              </w:rPr>
              <w:t>: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Приложение предназначено для ежедневного контроля показателей менеджера КБ за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 xml:space="preserve">прошлый и текущий годы. Источником данных является </w:t>
            </w:r>
            <w:r>
              <w:rPr>
                <w:rStyle w:val="scroll-codedefaultnewcontentcomments"/>
              </w:rPr>
              <w:t>SAP</w:t>
            </w:r>
            <w:r w:rsidRPr="006703E6">
              <w:rPr>
                <w:rStyle w:val="scroll-codedefaultnewcontentcomments"/>
                <w:lang w:val="ru-RU"/>
              </w:rPr>
              <w:t xml:space="preserve"> </w:t>
            </w:r>
            <w:r>
              <w:rPr>
                <w:rStyle w:val="scroll-codedefaultnewcontentcomments"/>
              </w:rPr>
              <w:t>BW</w:t>
            </w:r>
            <w:r w:rsidRPr="006703E6">
              <w:rPr>
                <w:rStyle w:val="scroll-codedefaultnewcontentcomments"/>
                <w:lang w:val="ru-RU"/>
              </w:rPr>
              <w:t xml:space="preserve"> и таблица с целевыми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значениями показателей.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--------------------------------------------------------------------------</w:t>
            </w:r>
            <w:r w:rsidRPr="006703E6">
              <w:rPr>
                <w:rStyle w:val="scroll-codedefaultnewcontentcomments"/>
                <w:lang w:val="ru-RU"/>
              </w:rPr>
              <w:t>------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Версия: 1.0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Автор: Сидоров С.С.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Дата изменения: 2022-04-30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Изменения: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 xml:space="preserve">- </w:t>
            </w:r>
            <w:r>
              <w:rPr>
                <w:rStyle w:val="scroll-codedefaultnewcontentcomments"/>
              </w:rPr>
              <w:t>GDM</w:t>
            </w:r>
            <w:r w:rsidRPr="006703E6">
              <w:rPr>
                <w:rStyle w:val="scroll-codedefaultnewcontentcomments"/>
                <w:lang w:val="ru-RU"/>
              </w:rPr>
              <w:t>-301: добавлены целевые показатели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 xml:space="preserve">- </w:t>
            </w:r>
            <w:r>
              <w:rPr>
                <w:rStyle w:val="scroll-codedefaultnewcontentcomments"/>
              </w:rPr>
              <w:t>GDM</w:t>
            </w:r>
            <w:r w:rsidRPr="006703E6">
              <w:rPr>
                <w:rStyle w:val="scroll-codedefaultnewcontentcomments"/>
                <w:lang w:val="ru-RU"/>
              </w:rPr>
              <w:t>-300: исправлены замечания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- Приложение одобрено заказчиком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--------------------------------------------------------------------------</w:t>
            </w:r>
            <w:r w:rsidRPr="006703E6">
              <w:rPr>
                <w:rStyle w:val="scroll-codedefaultnewcontentcomments"/>
                <w:lang w:val="ru-RU"/>
              </w:rPr>
              <w:t>------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Версия: 1.0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Автор: Иванов И.И.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Дата изменения: 2021-12-10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Изменения: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- Исходная версия</w:t>
            </w:r>
          </w:p>
          <w:p w:rsidR="005A3B65" w:rsidRPr="006703E6" w:rsidRDefault="005618E6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6703E6">
              <w:rPr>
                <w:rStyle w:val="scroll-codedefaultnewcontentcomments"/>
                <w:lang w:val="ru-RU"/>
              </w:rPr>
              <w:t>*******************************************************************************/</w:t>
            </w:r>
          </w:p>
        </w:tc>
      </w:tr>
    </w:tbl>
    <w:p w:rsidR="005A3B65" w:rsidRDefault="005618E6">
      <w:pPr>
        <w:pStyle w:val="2"/>
      </w:pPr>
      <w:bookmarkStart w:id="108" w:name="_Toc256000105"/>
      <w:bookmarkStart w:id="109" w:name="scroll-bookmark-55"/>
      <w:proofErr w:type="spellStart"/>
      <w:r>
        <w:t>Пример</w:t>
      </w:r>
      <w:proofErr w:type="spellEnd"/>
      <w:r>
        <w:t xml:space="preserve"> </w:t>
      </w:r>
      <w:proofErr w:type="spellStart"/>
      <w:r>
        <w:t>секции</w:t>
      </w:r>
      <w:proofErr w:type="spellEnd"/>
      <w:r>
        <w:t xml:space="preserve"> "</w:t>
      </w:r>
      <w:proofErr w:type="spellStart"/>
      <w:r>
        <w:t>Инициализация</w:t>
      </w:r>
      <w:proofErr w:type="spellEnd"/>
      <w:r>
        <w:t>"</w:t>
      </w:r>
      <w:bookmarkEnd w:id="108"/>
      <w:bookmarkEnd w:id="109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5A3B65">
        <w:tc>
          <w:tcPr>
            <w:tcW w:w="0" w:type="auto"/>
            <w:tcMar>
              <w:right w:w="100" w:type="dxa"/>
            </w:tcMar>
          </w:tcPr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lastRenderedPageBreak/>
              <w:t>//------------------------------------------------------------------------------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 xml:space="preserve">// </w:t>
            </w:r>
            <w:proofErr w:type="spellStart"/>
            <w:r>
              <w:rPr>
                <w:rStyle w:val="scroll-codedefaultnewcontentcomments"/>
              </w:rPr>
              <w:t>Переменные</w:t>
            </w:r>
            <w:proofErr w:type="spellEnd"/>
            <w:r>
              <w:rPr>
                <w:rStyle w:val="scroll-codedefaultnewcontentcomments"/>
              </w:rPr>
              <w:t xml:space="preserve"> и </w:t>
            </w:r>
            <w:proofErr w:type="spellStart"/>
            <w:r>
              <w:rPr>
                <w:rStyle w:val="scroll-codedefaultnewcontentcomments"/>
              </w:rPr>
              <w:t>настройки</w:t>
            </w:r>
            <w:proofErr w:type="spellEnd"/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>//------------------------------------------------------------------------------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ThousandSep</w:t>
            </w:r>
            <w:proofErr w:type="spellEnd"/>
            <w:r>
              <w:rPr>
                <w:rStyle w:val="scroll-codedefaultnewcontentplain"/>
              </w:rPr>
              <w:t>=</w:t>
            </w:r>
            <w:r>
              <w:rPr>
                <w:rStyle w:val="scroll-codedefaultnewcontentstring"/>
              </w:rPr>
              <w:t>','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DecimalSep</w:t>
            </w:r>
            <w:proofErr w:type="spellEnd"/>
            <w:r>
              <w:rPr>
                <w:rStyle w:val="scroll-codedefaultnewcontentplain"/>
              </w:rPr>
              <w:t>=</w:t>
            </w:r>
            <w:r>
              <w:rPr>
                <w:rStyle w:val="scroll-codedefaultnewcontentstring"/>
              </w:rPr>
              <w:t>'.'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MoneyThousandSep</w:t>
            </w:r>
            <w:proofErr w:type="spellEnd"/>
            <w:r>
              <w:rPr>
                <w:rStyle w:val="scroll-codedefaultnewcontentplain"/>
              </w:rPr>
              <w:t>=</w:t>
            </w:r>
            <w:r>
              <w:rPr>
                <w:rStyle w:val="scroll-codedefaultnewcontentstring"/>
              </w:rPr>
              <w:t>','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MoneyDecimalSep</w:t>
            </w:r>
            <w:proofErr w:type="spellEnd"/>
            <w:r>
              <w:rPr>
                <w:rStyle w:val="scroll-codedefaultnewcontentplain"/>
              </w:rPr>
              <w:t>=</w:t>
            </w:r>
            <w:r>
              <w:rPr>
                <w:rStyle w:val="scroll-codedefaultnewcontentstring"/>
              </w:rPr>
              <w:t>'.'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MoneyFormat</w:t>
            </w:r>
            <w:proofErr w:type="spellEnd"/>
            <w:r>
              <w:rPr>
                <w:rStyle w:val="scroll-codedefaultnewcontentplain"/>
              </w:rPr>
              <w:t>=</w:t>
            </w:r>
            <w:r>
              <w:rPr>
                <w:rStyle w:val="scroll-codedefaultnewcontentstring"/>
              </w:rPr>
              <w:t>'$#,##0.00;($#,##0.00)'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TimeFormat</w:t>
            </w:r>
            <w:proofErr w:type="spellEnd"/>
            <w:r>
              <w:rPr>
                <w:rStyle w:val="scroll-codedefaultnewcontentplain"/>
              </w:rPr>
              <w:t>=</w:t>
            </w:r>
            <w:r>
              <w:rPr>
                <w:rStyle w:val="scroll-codedefaultnewcontentstring"/>
              </w:rPr>
              <w:t>'</w:t>
            </w:r>
            <w:proofErr w:type="spellStart"/>
            <w:r>
              <w:rPr>
                <w:rStyle w:val="scroll-codedefaultnewcontentstring"/>
              </w:rPr>
              <w:t>h:mm:ss</w:t>
            </w:r>
            <w:proofErr w:type="spellEnd"/>
            <w:r>
              <w:rPr>
                <w:rStyle w:val="scroll-codedefaultnewcontentstring"/>
              </w:rPr>
              <w:t xml:space="preserve"> TT'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DateFormat</w:t>
            </w:r>
            <w:proofErr w:type="spellEnd"/>
            <w:r>
              <w:rPr>
                <w:rStyle w:val="scroll-codedefaultnewcontentplain"/>
              </w:rPr>
              <w:t>=</w:t>
            </w:r>
            <w:r>
              <w:rPr>
                <w:rStyle w:val="scroll-codedefaultnewcontentstring"/>
              </w:rPr>
              <w:t>'M/D/YYYY'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TimestampFormat</w:t>
            </w:r>
            <w:proofErr w:type="spellEnd"/>
            <w:r>
              <w:rPr>
                <w:rStyle w:val="scroll-codedefaultnewcontentplain"/>
              </w:rPr>
              <w:t>=</w:t>
            </w:r>
            <w:r>
              <w:rPr>
                <w:rStyle w:val="scroll-codedefaultnewcontentstring"/>
              </w:rPr>
              <w:t>'M/D/YYYY h:mm:ss[.fff] TT'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MonthNames</w:t>
            </w:r>
            <w:proofErr w:type="spellEnd"/>
            <w:r>
              <w:rPr>
                <w:rStyle w:val="scroll-codedefaultnewcontentplain"/>
              </w:rPr>
              <w:t>=</w:t>
            </w:r>
            <w:r>
              <w:rPr>
                <w:rStyle w:val="scroll-codedefaultnewcontentstring"/>
              </w:rPr>
              <w:t>'</w:t>
            </w:r>
            <w:proofErr w:type="spellStart"/>
            <w:r>
              <w:rPr>
                <w:rStyle w:val="scroll-codedefaultnewcontentstring"/>
              </w:rPr>
              <w:t>Jan;Feb;Mar;Apr;May;Jun;Jul;Aug;Sep;Oct;Nov;Dec</w:t>
            </w:r>
            <w:proofErr w:type="spellEnd"/>
            <w:r>
              <w:rPr>
                <w:rStyle w:val="scroll-codedefaultnewcontentstring"/>
              </w:rPr>
              <w:t>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DayNames</w:t>
            </w:r>
            <w:proofErr w:type="spellEnd"/>
            <w:r>
              <w:rPr>
                <w:rStyle w:val="scroll-codedefaultnewcontentplain"/>
              </w:rPr>
              <w:t>=</w:t>
            </w:r>
            <w:r>
              <w:rPr>
                <w:rStyle w:val="scroll-codedefaultnewcontentstring"/>
              </w:rPr>
              <w:t>'</w:t>
            </w:r>
            <w:proofErr w:type="spellStart"/>
            <w:r>
              <w:rPr>
                <w:rStyle w:val="scroll-codedefaultnewcontentstring"/>
              </w:rPr>
              <w:t>Mon;Tue;Wed;Thu;Fri;Sat;Sun</w:t>
            </w:r>
            <w:proofErr w:type="spellEnd"/>
            <w:r>
              <w:rPr>
                <w:rStyle w:val="scroll-codedefaultnewcontentstring"/>
              </w:rPr>
              <w:t>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 xml:space="preserve">/*********************[ </w:t>
            </w:r>
            <w:proofErr w:type="spellStart"/>
            <w:r>
              <w:rPr>
                <w:rStyle w:val="scroll-codedefaultnewcontentcomments"/>
              </w:rPr>
              <w:t>Глобальные</w:t>
            </w:r>
            <w:proofErr w:type="spellEnd"/>
            <w:r>
              <w:rPr>
                <w:rStyle w:val="scroll-codedefaultnewcontentcomments"/>
              </w:rPr>
              <w:t xml:space="preserve"> </w:t>
            </w:r>
            <w:proofErr w:type="spellStart"/>
            <w:r>
              <w:rPr>
                <w:rStyle w:val="scroll-codedefaultnewcontentcomments"/>
              </w:rPr>
              <w:t>настройки</w:t>
            </w:r>
            <w:proofErr w:type="spellEnd"/>
            <w:r>
              <w:rPr>
                <w:rStyle w:val="scroll-codedefaultnewcontentcomments"/>
              </w:rPr>
              <w:t xml:space="preserve"> </w:t>
            </w:r>
            <w:proofErr w:type="spellStart"/>
            <w:r>
              <w:rPr>
                <w:rStyle w:val="scroll-codedefaultnewcontentcomments"/>
              </w:rPr>
              <w:t>приложения</w:t>
            </w:r>
            <w:proofErr w:type="spellEnd"/>
            <w:r>
              <w:rPr>
                <w:rStyle w:val="scroll-codedefaultnewcontentcomments"/>
              </w:rPr>
              <w:t xml:space="preserve"> ]**********************/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$(</w:t>
            </w:r>
            <w:proofErr w:type="spellStart"/>
            <w:r>
              <w:rPr>
                <w:rStyle w:val="scroll-codedefaultnewcontentplain"/>
              </w:rPr>
              <w:t>must_include</w:t>
            </w:r>
            <w:proofErr w:type="spellEnd"/>
            <w:r>
              <w:rPr>
                <w:rStyle w:val="scroll-codedefaultnewcontentplain"/>
              </w:rPr>
              <w:t>=lib:</w:t>
            </w:r>
            <w:r>
              <w:rPr>
                <w:rStyle w:val="scroll-codedefaultnewcontentcomments"/>
              </w:rPr>
              <w:t>//FolderConnection/Folder/File.qvs);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 xml:space="preserve">/******************************[ </w:t>
            </w:r>
            <w:proofErr w:type="spellStart"/>
            <w:r>
              <w:rPr>
                <w:rStyle w:val="scroll-codedefaultnewcontentcomments"/>
              </w:rPr>
              <w:t>Внешние</w:t>
            </w:r>
            <w:proofErr w:type="spellEnd"/>
            <w:r>
              <w:rPr>
                <w:rStyle w:val="scroll-codedefaultnewcontentcomments"/>
              </w:rPr>
              <w:t xml:space="preserve"> </w:t>
            </w:r>
            <w:proofErr w:type="spellStart"/>
            <w:r>
              <w:rPr>
                <w:rStyle w:val="scroll-codedefaultnewcontentcomments"/>
              </w:rPr>
              <w:t>скрипты</w:t>
            </w:r>
            <w:proofErr w:type="spellEnd"/>
            <w:r>
              <w:rPr>
                <w:rStyle w:val="scroll-codedefaultnewcontentcomments"/>
              </w:rPr>
              <w:t xml:space="preserve"> ]*****************************/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$(must_include=$(vFolder.Include.Scripts)createcalendarfromfield.qvs);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$(</w:t>
            </w:r>
            <w:proofErr w:type="spellStart"/>
            <w:r>
              <w:rPr>
                <w:rStyle w:val="scroll-codedefaultnewcontentplain"/>
              </w:rPr>
              <w:t>must_include</w:t>
            </w:r>
            <w:proofErr w:type="spellEnd"/>
            <w:r>
              <w:rPr>
                <w:rStyle w:val="scroll-codedefaultnewcontentplain"/>
              </w:rPr>
              <w:t>=$(</w:t>
            </w:r>
            <w:proofErr w:type="spellStart"/>
            <w:r>
              <w:rPr>
                <w:rStyle w:val="scroll-codedefaultnewcontentplain"/>
              </w:rPr>
              <w:t>vFolder.Include.Scripts</w:t>
            </w:r>
            <w:proofErr w:type="spellEnd"/>
            <w:r>
              <w:rPr>
                <w:rStyle w:val="scroll-codedefaultnewcontentplain"/>
              </w:rPr>
              <w:t>)</w:t>
            </w:r>
            <w:proofErr w:type="spellStart"/>
            <w:r>
              <w:rPr>
                <w:rStyle w:val="scroll-codedefaultnewcontentplain"/>
              </w:rPr>
              <w:t>createcalendar.qvs</w:t>
            </w:r>
            <w:proofErr w:type="spellEnd"/>
            <w:r>
              <w:rPr>
                <w:rStyle w:val="scroll-codedefaultnewcontentplain"/>
              </w:rPr>
              <w:t>);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 xml:space="preserve">/*********************************[ </w:t>
            </w:r>
            <w:proofErr w:type="spellStart"/>
            <w:r>
              <w:rPr>
                <w:rStyle w:val="scroll-codedefaultnewcontentcomments"/>
              </w:rPr>
              <w:t>Константы</w:t>
            </w:r>
            <w:proofErr w:type="spellEnd"/>
            <w:r>
              <w:rPr>
                <w:rStyle w:val="scroll-codedefaultnewcontentcomments"/>
              </w:rPr>
              <w:t xml:space="preserve"> ]********************************/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constYes</w:t>
            </w:r>
            <w:proofErr w:type="spellEnd"/>
            <w:r>
              <w:rPr>
                <w:rStyle w:val="scroll-codedefaultnewcontentplain"/>
              </w:rPr>
              <w:t xml:space="preserve"> = Dual(</w:t>
            </w:r>
            <w:r>
              <w:rPr>
                <w:rStyle w:val="scroll-codedefaultnewcontentstring"/>
              </w:rPr>
              <w:t>'Yes'</w:t>
            </w:r>
            <w:r>
              <w:rPr>
                <w:rStyle w:val="scroll-codedefaultnewcontentplain"/>
              </w:rPr>
              <w:t>, 1);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const</w:t>
            </w:r>
            <w:r>
              <w:rPr>
                <w:rStyle w:val="scroll-codedefaultnewcontentplain"/>
              </w:rPr>
              <w:t>No</w:t>
            </w:r>
            <w:proofErr w:type="spellEnd"/>
            <w:r>
              <w:rPr>
                <w:rStyle w:val="scroll-codedefaultnewcontentplain"/>
              </w:rPr>
              <w:t xml:space="preserve"> = Dual(</w:t>
            </w:r>
            <w:r>
              <w:rPr>
                <w:rStyle w:val="scroll-codedefaultnewcontentstring"/>
              </w:rPr>
              <w:t>'No'</w:t>
            </w:r>
            <w:r>
              <w:rPr>
                <w:rStyle w:val="scroll-codedefaultnewcontentplain"/>
              </w:rPr>
              <w:t>, 0);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</w:rPr>
              <w:t xml:space="preserve">/*********************************[ </w:t>
            </w:r>
            <w:proofErr w:type="spellStart"/>
            <w:r>
              <w:rPr>
                <w:rStyle w:val="scroll-codedefaultnewcontentcomments"/>
              </w:rPr>
              <w:t>Переменные</w:t>
            </w:r>
            <w:proofErr w:type="spellEnd"/>
            <w:r>
              <w:rPr>
                <w:rStyle w:val="scroll-codedefaultnewcontentcomments"/>
              </w:rPr>
              <w:t xml:space="preserve"> ]*******************************/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vScript.ExtractData</w:t>
            </w:r>
            <w:proofErr w:type="spellEnd"/>
            <w:r>
              <w:rPr>
                <w:rStyle w:val="scroll-codedefaultnewcontentplain"/>
              </w:rPr>
              <w:t xml:space="preserve"> = </w:t>
            </w:r>
            <w:r>
              <w:rPr>
                <w:rStyle w:val="scroll-codedefaultnewcontentstring"/>
              </w:rPr>
              <w:t>'Y'</w:t>
            </w:r>
            <w:r>
              <w:rPr>
                <w:rStyle w:val="scroll-codedefaultnewcontentplain"/>
              </w:rPr>
              <w:t>;</w:t>
            </w:r>
          </w:p>
          <w:p w:rsidR="005A3B65" w:rsidRDefault="005618E6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SET </w:t>
            </w:r>
            <w:proofErr w:type="spellStart"/>
            <w:r>
              <w:rPr>
                <w:rStyle w:val="scroll-codedefaultnewcontentplain"/>
              </w:rPr>
              <w:t>vScript.TransformData</w:t>
            </w:r>
            <w:proofErr w:type="spellEnd"/>
            <w:r>
              <w:rPr>
                <w:rStyle w:val="scroll-codedefaultnewcontentplain"/>
              </w:rPr>
              <w:t xml:space="preserve"> = </w:t>
            </w:r>
            <w:r>
              <w:rPr>
                <w:rStyle w:val="scroll-codedefaultnewcontentstring"/>
              </w:rPr>
              <w:t>'Y'</w:t>
            </w:r>
            <w:r>
              <w:rPr>
                <w:rStyle w:val="scroll-codedefaultnewcontentplain"/>
              </w:rPr>
              <w:t>;</w:t>
            </w:r>
          </w:p>
        </w:tc>
      </w:tr>
    </w:tbl>
    <w:p w:rsidR="005A3B65" w:rsidRDefault="005A3B65"/>
    <w:sectPr w:rsidR="005A3B65"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8E6" w:rsidRDefault="005618E6">
      <w:pPr>
        <w:spacing w:after="0"/>
      </w:pPr>
      <w:r>
        <w:separator/>
      </w:r>
    </w:p>
  </w:endnote>
  <w:endnote w:type="continuationSeparator" w:id="0">
    <w:p w:rsidR="005618E6" w:rsidRDefault="005618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5618E6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910A82" w:rsidP="00D801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8E6" w:rsidRDefault="005618E6">
      <w:pPr>
        <w:spacing w:after="0"/>
      </w:pPr>
      <w:r>
        <w:separator/>
      </w:r>
    </w:p>
  </w:footnote>
  <w:footnote w:type="continuationSeparator" w:id="0">
    <w:p w:rsidR="005618E6" w:rsidRDefault="005618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4E4DAA" w:rsidRDefault="00E221BC" w:rsidP="004E4DAA">
    <w:pPr>
      <w:pStyle w:val="a6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F627CE"/>
    <w:multiLevelType w:val="hybridMultilevel"/>
    <w:tmpl w:val="7DF627CE"/>
    <w:lvl w:ilvl="0" w:tplc="553411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58E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705C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0A1D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0417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D29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A2C5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B6A4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52CF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7DF627CF"/>
    <w:multiLevelType w:val="hybridMultilevel"/>
    <w:tmpl w:val="7DF627CF"/>
    <w:lvl w:ilvl="0" w:tplc="B6764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82C2F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80CA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56F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5837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0478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1419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56B2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249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7DF627D0"/>
    <w:multiLevelType w:val="hybridMultilevel"/>
    <w:tmpl w:val="7DF627D0"/>
    <w:lvl w:ilvl="0" w:tplc="E9C0F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D82BD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C812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788D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9A08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467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420E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EA06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A298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7DF627D1"/>
    <w:multiLevelType w:val="hybridMultilevel"/>
    <w:tmpl w:val="7DF627D1"/>
    <w:lvl w:ilvl="0" w:tplc="4A5E48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1041F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C8D5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3228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9471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C859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8E1D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8EF3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50E6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7DF627D2"/>
    <w:multiLevelType w:val="hybridMultilevel"/>
    <w:tmpl w:val="7DF627D2"/>
    <w:lvl w:ilvl="0" w:tplc="05AA9D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68CCB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F837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E668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C4F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BC69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56B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A4B9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2ED2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7DF627D3"/>
    <w:multiLevelType w:val="hybridMultilevel"/>
    <w:tmpl w:val="7DF627D3"/>
    <w:lvl w:ilvl="0" w:tplc="1056FE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E081A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E677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86EF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B6F5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529B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0890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F8B1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3E50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7DF627D4"/>
    <w:multiLevelType w:val="hybridMultilevel"/>
    <w:tmpl w:val="7DF627D4"/>
    <w:lvl w:ilvl="0" w:tplc="A07E93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B767E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90CA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10AC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FA7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CC74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A84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DC6D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EC5D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7DF627D5"/>
    <w:multiLevelType w:val="hybridMultilevel"/>
    <w:tmpl w:val="7DF627D5"/>
    <w:lvl w:ilvl="0" w:tplc="D2C8F3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3FA87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8217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CE9F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26C2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9ED1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1A37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EE61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BCE5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7DF627D6"/>
    <w:multiLevelType w:val="hybridMultilevel"/>
    <w:tmpl w:val="7DF627D6"/>
    <w:lvl w:ilvl="0" w:tplc="C37AC9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5295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BACB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EAB6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2209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9618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81C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4C0C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8A4E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7DF627D7"/>
    <w:multiLevelType w:val="hybridMultilevel"/>
    <w:tmpl w:val="7DF627D7"/>
    <w:lvl w:ilvl="0" w:tplc="4D902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7C0A6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5419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CE36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EEE4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249B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F08D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6C3D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60EF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7DF627D8"/>
    <w:multiLevelType w:val="hybridMultilevel"/>
    <w:tmpl w:val="7DF627D8"/>
    <w:lvl w:ilvl="0" w:tplc="ACF22D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41C82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D807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928E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AA0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C87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0AC2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3AF9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764B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7DF627D9"/>
    <w:multiLevelType w:val="multilevel"/>
    <w:tmpl w:val="7DF627D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F627DA"/>
    <w:multiLevelType w:val="hybridMultilevel"/>
    <w:tmpl w:val="7DF627DA"/>
    <w:lvl w:ilvl="0" w:tplc="DEDEA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8AACD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1E01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EC66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6A53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1EF6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EF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C443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2EC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7DF627DB"/>
    <w:multiLevelType w:val="multilevel"/>
    <w:tmpl w:val="7DF627D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F627DC"/>
    <w:multiLevelType w:val="multilevel"/>
    <w:tmpl w:val="7DF6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F627DD"/>
    <w:multiLevelType w:val="multilevel"/>
    <w:tmpl w:val="7DF627D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F627DE"/>
    <w:multiLevelType w:val="hybridMultilevel"/>
    <w:tmpl w:val="7DF627DE"/>
    <w:lvl w:ilvl="0" w:tplc="EEF4B7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6F0C0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D09E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8684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7097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DA27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B8DC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FA25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E896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7DF627DF"/>
    <w:multiLevelType w:val="hybridMultilevel"/>
    <w:tmpl w:val="7DF627DF"/>
    <w:lvl w:ilvl="0" w:tplc="B0CCFF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A8275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662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DE3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786D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98CF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2614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36FF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987A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7DF627E0"/>
    <w:multiLevelType w:val="hybridMultilevel"/>
    <w:tmpl w:val="7DF627E0"/>
    <w:lvl w:ilvl="0" w:tplc="B28638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F36A7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56A8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0EAF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5C22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147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0ABF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9832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6C11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7DF627E1"/>
    <w:multiLevelType w:val="hybridMultilevel"/>
    <w:tmpl w:val="7DF627E1"/>
    <w:lvl w:ilvl="0" w:tplc="A1D883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4744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BEF5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50B6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325A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84C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D631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340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FA94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7DF627E2"/>
    <w:multiLevelType w:val="hybridMultilevel"/>
    <w:tmpl w:val="7DF627E2"/>
    <w:lvl w:ilvl="0" w:tplc="4B0443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CE45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0A34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C252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686B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FE15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0607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08DC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6660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7DF627E3"/>
    <w:multiLevelType w:val="hybridMultilevel"/>
    <w:tmpl w:val="7DF627E3"/>
    <w:lvl w:ilvl="0" w:tplc="3F145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6413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46BE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CCE3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E4A5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66CF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AA8D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2EB0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2E5B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7DF627E4"/>
    <w:multiLevelType w:val="hybridMultilevel"/>
    <w:tmpl w:val="7DF627E4"/>
    <w:lvl w:ilvl="0" w:tplc="F95CE7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A48DD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16D6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20BA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055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9069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1C76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2A39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B0D3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7DF627E5"/>
    <w:multiLevelType w:val="multilevel"/>
    <w:tmpl w:val="7DF627E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F627E6"/>
    <w:multiLevelType w:val="hybridMultilevel"/>
    <w:tmpl w:val="7DF627E6"/>
    <w:lvl w:ilvl="0" w:tplc="F0BC1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F3AEF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E4F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9803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864D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1A6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FCB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384E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02C7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DF627E7"/>
    <w:multiLevelType w:val="hybridMultilevel"/>
    <w:tmpl w:val="7DF627E7"/>
    <w:lvl w:ilvl="0" w:tplc="85662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BF28B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C01B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F664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9272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9CB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588F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74A8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1255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7DF627E8"/>
    <w:multiLevelType w:val="hybridMultilevel"/>
    <w:tmpl w:val="7DF627E8"/>
    <w:lvl w:ilvl="0" w:tplc="677A23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FFA67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4EB1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6AA0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0459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CAB9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2E9F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EA42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F41B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7DF627E9"/>
    <w:multiLevelType w:val="hybridMultilevel"/>
    <w:tmpl w:val="7DF627E9"/>
    <w:lvl w:ilvl="0" w:tplc="A2669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B8E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CB4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165C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629B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9EC0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201A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AAE8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3EBE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7DF627EA"/>
    <w:multiLevelType w:val="hybridMultilevel"/>
    <w:tmpl w:val="7DF627EA"/>
    <w:lvl w:ilvl="0" w:tplc="FEDCC2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3DED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BEA0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BEC6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1EAD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49C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4A03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5063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A62F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7DF627EB"/>
    <w:multiLevelType w:val="hybridMultilevel"/>
    <w:tmpl w:val="7DF627EB"/>
    <w:lvl w:ilvl="0" w:tplc="5B9CE0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7F0DF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D89D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E7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D48C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A247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3A0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6A62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805C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7DF627EC"/>
    <w:multiLevelType w:val="hybridMultilevel"/>
    <w:tmpl w:val="7DF627EC"/>
    <w:lvl w:ilvl="0" w:tplc="EFF4F3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F10A6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7AD1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F4C7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BE73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3467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EAF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DC54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3487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ED"/>
    <w:multiLevelType w:val="hybridMultilevel"/>
    <w:tmpl w:val="7DF627ED"/>
    <w:lvl w:ilvl="0" w:tplc="5A7A7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510CC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104F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D420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C61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38E1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8AB8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AD6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EA46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EE"/>
    <w:multiLevelType w:val="hybridMultilevel"/>
    <w:tmpl w:val="7DF627EE"/>
    <w:lvl w:ilvl="0" w:tplc="BDDC57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1D800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A084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DCC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229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BCD5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C046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7EC6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B0D6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EF"/>
    <w:multiLevelType w:val="hybridMultilevel"/>
    <w:tmpl w:val="7DF627EF"/>
    <w:lvl w:ilvl="0" w:tplc="74B25B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74CCB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B085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0874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008E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8435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F8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7C7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E0BF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F627F0"/>
    <w:multiLevelType w:val="hybridMultilevel"/>
    <w:tmpl w:val="7DF627F0"/>
    <w:lvl w:ilvl="0" w:tplc="8834B1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3F0F3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3E60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88E2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1440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F232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4219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F0DC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D485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7DF627F2"/>
    <w:multiLevelType w:val="hybridMultilevel"/>
    <w:tmpl w:val="7DF627F2"/>
    <w:lvl w:ilvl="0" w:tplc="0B8C3E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F6AE6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F8BE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3C68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FCD9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3868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04A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7E9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FE81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DF627F6"/>
    <w:multiLevelType w:val="hybridMultilevel"/>
    <w:tmpl w:val="7DF627F6"/>
    <w:lvl w:ilvl="0" w:tplc="F2E24E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3A4CC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887F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C8C1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7E92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5AD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7AB9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0826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E4B7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7DF627F7"/>
    <w:multiLevelType w:val="hybridMultilevel"/>
    <w:tmpl w:val="7DF627F7"/>
    <w:lvl w:ilvl="0" w:tplc="2684FB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D046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985B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F8CA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1A41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8260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3E92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64F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1040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18E6"/>
    <w:rsid w:val="00562E3B"/>
    <w:rsid w:val="00577554"/>
    <w:rsid w:val="005A3B65"/>
    <w:rsid w:val="005D50D2"/>
    <w:rsid w:val="00605B03"/>
    <w:rsid w:val="0063464D"/>
    <w:rsid w:val="006703E6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A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eastAsiaTheme="majorEastAsia" w:cstheme="majorBidi"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rsid w:val="00236273"/>
    <w:rPr>
      <w:rFonts w:eastAsiaTheme="majorEastAsia" w:cstheme="majorBidi"/>
      <w:color w:val="595959" w:themeColor="text1" w:themeTint="A6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eastAsiaTheme="majorEastAsia" w:cstheme="majorBidi"/>
      <w:color w:val="7F7F7F" w:themeColor="text1" w:themeTint="8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eastAsiaTheme="majorEastAsia" w:cstheme="majorBidi"/>
      <w:color w:val="7F7F7F" w:themeColor="text1" w:themeTint="8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eastAsiaTheme="majorEastAsia" w:cstheme="majorBidi"/>
      <w:color w:val="7F7F7F" w:themeColor="text1" w:themeTint="8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eastAsiaTheme="majorEastAsia" w:cstheme="majorBidi"/>
      <w:color w:val="7F7F7F" w:themeColor="text1" w:themeTint="8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a"/>
  </w:style>
  <w:style w:type="paragraph" w:customStyle="1" w:styleId="scroll-codecontentcontent">
    <w:name w:val="scroll-code_content_content"/>
    <w:basedOn w:val="a"/>
  </w:style>
  <w:style w:type="paragraph" w:customStyle="1" w:styleId="scroll-codecontentdivline">
    <w:name w:val="scroll-code_content_div_line"/>
    <w:basedOn w:val="a"/>
    <w:pPr>
      <w:keepNext/>
      <w:pBdr>
        <w:left w:val="none" w:sz="0" w:space="12" w:color="auto"/>
      </w:pBdr>
    </w:pPr>
  </w:style>
  <w:style w:type="character" w:customStyle="1" w:styleId="scroll-codedefaultnewcontentcomments">
    <w:name w:val="scroll-code_defaultnew_content_comments"/>
    <w:basedOn w:val="a0"/>
    <w:rPr>
      <w:color w:val="008200"/>
    </w:rPr>
  </w:style>
  <w:style w:type="character" w:customStyle="1" w:styleId="scroll-codedefaultnewcontentplain">
    <w:name w:val="scroll-code_defaultnew_content_plain"/>
    <w:basedOn w:val="a0"/>
    <w:rPr>
      <w:color w:val="000000"/>
    </w:rPr>
  </w:style>
  <w:style w:type="character" w:customStyle="1" w:styleId="scroll-codedefaultnewcontentstring">
    <w:name w:val="scroll-code_defaultnew_content_string"/>
    <w:basedOn w:val="a0"/>
    <w:rPr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conf.pgk.ru/pages/viewpage.action?pageId=265560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BDEB6-8F9D-448B-BBA4-A19B8729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27</Pages>
  <Words>5907</Words>
  <Characters>33672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Ивушкин Николай Сергеевич</cp:lastModifiedBy>
  <cp:revision>115</cp:revision>
  <dcterms:created xsi:type="dcterms:W3CDTF">2016-10-04T14:03:00Z</dcterms:created>
  <dcterms:modified xsi:type="dcterms:W3CDTF">2024-11-12T10:50:00Z</dcterms:modified>
</cp:coreProperties>
</file>