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МИНОБРНАУКИ РОССИИ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САНКТ-ПЕТЕРБУРГСКИЙ ГОСУДАРСТВЕННЫЙ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ЭЛЕКТРОТЕХНИЧЕСКИЙ УНИВЕРСИТЕТ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«ЛЭТИ» ИМ. В.И. УЛЬЯНОВА (ЛЕНИНА)</w:t>
      </w:r>
    </w:p>
    <w:p>
      <w:pPr>
        <w:spacing w:before="24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Кафедра САПР</w:t>
      </w:r>
    </w:p>
    <w:p>
      <w:pPr>
        <w:spacing w:before="6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практической работе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Дисциплина: Современные численные методы и средства моделирования</w:t>
      </w:r>
    </w:p>
    <w:p>
      <w:pPr>
        <w:spacing w:before="4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Реализация метода Эйлера в среде Python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основе раздела 2 статьи J. D. George, S. Y. Jung, N. M. Mangan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«Walking into the complex plane to ‘order’ better time integrators»</w:t>
      </w:r>
    </w:p>
    <w:p>
      <w:pPr>
        <w:spacing w:before="1400"/>
      </w:pPr>
      <w:r>
        <w:t xml:space="preserve"/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гр. 1302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Серкин Д. А.</w:t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гр. 1302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Савелов А. А.</w:t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 гр. 1302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Солончак И. П.</w:t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Преподаватель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__________________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Бутусов Д. Н.</w:t>
      </w:r>
    </w:p>
    <w:p>
      <w:pPr>
        <w:spacing w:before="8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Санкт-Петербург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r>
        <w:br w:type="page"/>
      </w:r>
    </w:p>
    <w:p>
      <w:pPr>
        <w:spacing w:after="240" w:before="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При открытии в Word нажмите правой кнопкой на этом поле → «Обновить поле», чтобы оглавление заполнилось автоматически по заголовкам Heading 1 и Heading 2.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numPr>
          <w:ilvl w:val="0"/>
          <w:numId w:val="2"/>
        </w:numPr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I. ТЕОРЕТИЧЕСКОЕ ОПИСАНИЕ НА РУССКОМ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br/>
        <w:t xml:space="preserve">(перевод + расширения)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Обыкновенные дифференциальные уравнения и численные методы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Многие законы природы и техники формулируются в виде уравнений, связывающих неизвестную функцию и её производные. Самый простой вид ОДУ первого порядка:</w:t>
      </w:r>
    </w:p>
    <w:p>
      <w:pPr>
        <w:spacing w:after="140" w:before="140"/>
        <w:jc w:val="center"/>
      </w:pPr>
      <m:oMath>
        <m:r>
          <m:t>ẏ(t) = f(t, y(t)),     y(</m:t>
        </m:r>
        <m:sSub>
          <m:sSubPr/>
          <m:e>
            <m:r>
              <m:t>t</m:t>
            </m:r>
          </m:e>
          <m:sub>
            <m:r>
              <m:t>0</m:t>
            </m:r>
          </m:sub>
        </m:sSub>
        <m:r>
          <m:t>) = </m:t>
        </m:r>
        <m:sSub>
          <m:sSubPr/>
          <m:e>
            <m:r>
              <m:t>y</m:t>
            </m:r>
          </m:e>
          <m:sub>
            <m:r>
              <m:t>0</m:t>
            </m:r>
          </m:sub>
        </m:sSub>
        <m:r>
          <m:t>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(1)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Здесь y(t) – искомая функция, ẏ – её производная по времени, f – заранее известная «правая часть», y₀ – начальное условие.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подавляющем большинстве реальных задач явной формулы для y(t) не существует. Поэтому применяют численные методы: отрезок времени разбивается на малые шаги Δt, решение строится пошагово в узлах t₀, t₀+Δt, t₀+2Δt, …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Главные требования к численному методу: высокая точность, устойчивость и вычислительная дешевизна.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Классический явный метод Эйлера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Самый интуитивный метод – явный метод Эйлера. На каждом шаге делается движение вдоль касательной к графику решения:</w:t>
      </w:r>
    </w:p>
    <w:p>
      <w:pPr>
        <w:spacing w:after="140" w:before="140"/>
        <w:jc w:val="center"/>
      </w:pPr>
      <m:oMath>
        <m:sSub>
          <m:sSubPr/>
          <m:e>
            <m:r>
              <m:t>y</m:t>
            </m:r>
          </m:e>
          <m:sub>
            <m:r>
              <m:t>k+1</m:t>
            </m:r>
          </m:sub>
        </m:sSub>
        <m:r>
          <m:t> = </m:t>
        </m:r>
        <m:sSub>
          <m:sSubPr/>
          <m:e>
            <m:r>
              <m:t>y</m:t>
            </m:r>
          </m:e>
          <m:sub>
            <m:r>
              <m:t>k</m:t>
            </m:r>
          </m:sub>
        </m:sSub>
        <m:r>
          <m:t> + Δt·f(</m:t>
        </m:r>
        <m:sSub>
          <m:sSubPr/>
          <m:e>
            <m:r>
              <m:t>t</m:t>
            </m:r>
          </m:e>
          <m:sub>
            <m:r>
              <m:t>k</m:t>
            </m:r>
          </m:sub>
        </m:sSub>
        <m:r>
          <m:t>, </m:t>
        </m:r>
        <m:sSub>
          <m:sSubPr/>
          <m:e>
            <m:r>
              <m:t>y</m:t>
            </m:r>
          </m:e>
          <m:sub>
            <m:r>
              <m:t>k</m:t>
            </m:r>
          </m:sub>
        </m:sSub>
        <m:r>
          <m:t>),    </m:t>
        </m:r>
        <m:sSub>
          <m:sSubPr/>
          <m:e>
            <m:r>
              <m:t>t</m:t>
            </m:r>
          </m:e>
          <m:sub>
            <m:r>
              <m:t>k+1</m:t>
            </m:r>
          </m:sub>
        </m:sSub>
        <m:r>
          <m:t> = </m:t>
        </m:r>
        <m:sSub>
          <m:sSubPr/>
          <m:e>
            <m:r>
              <m:t>t</m:t>
            </m:r>
          </m:e>
          <m:sub>
            <m:r>
              <m:t>k</m:t>
            </m:r>
          </m:sub>
        </m:sSub>
        <m:r>
          <m:t> + Δt.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(2)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Точное решение в окрестности t_k разлагается в ряд Тейлора:</w:t>
      </w:r>
    </w:p>
    <w:p>
      <w:pPr>
        <w:spacing w:after="140" w:before="140"/>
        <w:jc w:val="center"/>
      </w:pPr>
      <m:oMath>
        <m:r>
          <m:t>y(</m:t>
        </m:r>
        <m:sSub>
          <m:sSubPr/>
          <m:e>
            <m:r>
              <m:t>t</m:t>
            </m:r>
          </m:e>
          <m:sub>
            <m:r>
              <m:t>k</m:t>
            </m:r>
          </m:sub>
        </m:sSub>
        <m:r>
          <m:t> + Δt) = </m:t>
        </m:r>
        <m:sSub>
          <m:sSubPr/>
          <m:e>
            <m:r>
              <m:t>y</m:t>
            </m:r>
          </m:e>
          <m:sub>
            <m:r>
              <m:t>k</m:t>
            </m:r>
          </m:sub>
        </m:sSub>
        <m:r>
          <m:t> + Δt·</m:t>
        </m:r>
        <m:sSub>
          <m:sSubPr/>
          <m:e>
            <m:r>
              <m:t>ẏ</m:t>
            </m:r>
          </m:e>
          <m:sub>
            <m:r>
              <m:t>k</m:t>
            </m:r>
          </m:sub>
        </m:sSub>
        <m:r>
          <m:t> + </m:t>
        </m:r>
        <m:f>
          <m:num>
            <m:sSup>
              <m:sSupPr/>
              <m:e>
                <m:r>
                  <m:t>Δt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·</m:t>
        </m:r>
        <m:sSub>
          <m:sSubPr/>
          <m:e>
            <m:r>
              <m:t>ÿ</m:t>
            </m:r>
          </m:e>
          <m:sub>
            <m:r>
              <m:t>k</m:t>
            </m:r>
          </m:sub>
        </m:sSub>
        <m:r>
          <m:t> + </m:t>
        </m:r>
        <m:f>
          <m:num>
            <m:sSup>
              <m:sSupPr/>
              <m:e>
                <m:r>
                  <m:t>Δt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·</m:t>
        </m:r>
        <m:sSub>
          <m:sSubPr/>
          <m:e>
            <m:r>
              <m:t>⃛y</m:t>
            </m:r>
          </m:e>
          <m:sub>
            <m:r>
              <m:t>k</m:t>
            </m:r>
          </m:sub>
        </m:sSub>
        <m:r>
          <m:t> + …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(3)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Метод Эйлера совпадает с этим разложением лишь до первого порядка по Δt. Член (Δt²/2)·ÿ_k «теряется»: локальная ошибка имеет порядок O(Δt²), глобальная – O(Δt). Поэтому метод Эйлера называют методом первого порядка точности: уменьшение шага вдесятеро снижает погрешность тоже вдесятеро.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Идея: «прогулка» в комплексной плоскости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классической численной математике шаг Δt считается вещественным. Авторы статьи задались необычным вопросом: «Что если позволить шагу Δt быть комплексным числом?»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первый взгляд это бессмысленно – время не может быть мнимым. Однако формально ничего не мешает применить формулу Эйлера с комплексным шагом. Главное – спланировать путь так, чтобы в нужные моменты мы возвращались на действительную ось.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Простейший путь: разделить шаг Δt на два полу-шага в комплексной плоскости – сначала пойти «вверх и вправо» на (Δt/2 + iΔt/2), затем «вниз и вправо» на (Δt/2 − iΔt/2). Сумма двух шагов равна вещественному Δt.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complex_path.png" descr="Рис. 1: Пути интегрирования в комплексной плоскости при Δt = 0,5. Синяя линия – классический Эйлер по вещественной оси. Чёрные зигзаги – комплексный 2-шаговый метод." title="Рис. 1: Пути интегрирования в комплексной плоскости при Δt = 0,5. Синяя линия – классический Эйлер по вещественной оси. Чёрные зигзаги – комплексный 2-шаговый мето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1: Пути интегрирования в комплексной плоскости при Δt = 0,5. Синяя линия – классический Эйлер по вещественной оси. Чёрные зигзаги – комплексный 2-шаговый метод.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Вывод двухшагового комплексного метода Эйлера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Линейная пробная задача ẏ = y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Рассмотрим ẏ = y, y(0) = 1; истинное решение – y(t) = eᵗ. Применим обычный Эйлер с двумя шагами Δt/2:</w:t>
      </w:r>
    </w:p>
    <w:p>
      <w:pPr>
        <w:spacing w:after="140" w:before="140"/>
        <w:jc w:val="center"/>
      </w:pPr>
      <m:oMath>
        <m:sSub>
          <m:sSubPr/>
          <m:e>
            <m:r>
              <m:t>y</m:t>
            </m:r>
          </m:e>
          <m:sub>
            <m:r>
              <m:t>real</m:t>
            </m:r>
          </m:sub>
        </m:sSub>
        <m:r>
          <m:t>(Δt) = </m:t>
        </m:r>
        <m:sSup>
          <m:sSupPr/>
          <m:e>
            <m:r>
              <m:t>(1 + </m:t>
            </m:r>
            <m:f>
              <m:num>
                <m:r>
                  <m:t>Δt</m:t>
                </m:r>
              </m:num>
              <m:den>
                <m:r>
                  <m:t>2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 = 1 + Δt + </m:t>
        </m:r>
        <m:f>
          <m:num>
            <m:sSup>
              <m:sSupPr/>
              <m:e>
                <m:r>
                  <m:t>Δt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(4)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Коэффициент при Δt² равен ¼, тогда как у e^Δt он равен ½. Разность Δt²/4 – это локальная ошибка.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Возьмём два комплексных шага: h₁ = Δt/2 + iΔt/2, h₂ = Δt/2 − iΔt/2:</w:t>
      </w:r>
    </w:p>
    <w:p>
      <w:pPr>
        <w:spacing w:after="140" w:before="140"/>
        <w:jc w:val="center"/>
      </w:pPr>
      <m:oMath>
        <m:sSub>
          <m:sSubPr/>
          <m:e>
            <m:r>
              <m:t>y</m:t>
            </m:r>
          </m:e>
          <m:sub>
            <m:r>
              <m:t>compl</m:t>
            </m:r>
          </m:sub>
        </m:sSub>
        <m:r>
          <m:t>(Δt) = (1 + </m:t>
        </m:r>
        <m:sSub>
          <m:sSubPr/>
          <m:e>
            <m:r>
              <m:t>h</m:t>
            </m:r>
          </m:e>
          <m:sub>
            <m:r>
              <m:t>1</m:t>
            </m:r>
          </m:sub>
        </m:sSub>
        <m:r>
          <m:t>)(1 + </m:t>
        </m:r>
        <m:sSub>
          <m:sSubPr/>
          <m:e>
            <m:r>
              <m:t>h</m:t>
            </m:r>
          </m:e>
          <m:sub>
            <m:r>
              <m:t>2</m:t>
            </m:r>
          </m:sub>
        </m:sSub>
        <m:r>
          <m:t>) = 1 + Δt + </m:t>
        </m:r>
        <m:f>
          <m:num>
            <m:sSup>
              <m:sSupPr/>
              <m:e>
                <m:r>
                  <m:t>Δt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(5)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Это в точности совпадает с рядом Тейлора до членов 2-го порядка. Из метода 1-го порядка «вырастает» метод 2-го порядка без дополнительных вычислений.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Условия порядка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Записав общий 2-шаговый путь через веса w₁, w₂, получаем систему:</w:t>
      </w:r>
    </w:p>
    <w:p>
      <w:pPr>
        <w:spacing w:after="140" w:before="140"/>
        <w:jc w:val="center"/>
      </w:pPr>
      <m:oMath>
        <m:sSub>
          <m:sSubPr/>
          <m:e>
            <m:r>
              <m:t>w</m:t>
            </m:r>
          </m:e>
          <m:sub>
            <m:r>
              <m:t>1</m:t>
            </m:r>
          </m:sub>
        </m:sSub>
        <m:r>
          <m:t> + </m:t>
        </m:r>
        <m:sSub>
          <m:sSubPr/>
          <m:e>
            <m:r>
              <m:t>w</m:t>
            </m:r>
          </m:e>
          <m:sub>
            <m:r>
              <m:t>2</m:t>
            </m:r>
          </m:sub>
        </m:sSub>
        <m:r>
          <m:t> = 1    (условие 1-го порядка),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(6)</w:t>
      </w:r>
    </w:p>
    <w:p>
      <w:pPr>
        <w:spacing w:after="140" w:before="140"/>
        <w:jc w:val="center"/>
      </w:pPr>
      <m:oMath>
        <m:sSub>
          <m:sSubPr/>
          <m:e>
            <m:r>
              <m:t>w</m:t>
            </m:r>
          </m:e>
          <m:sub>
            <m:r>
              <m:t>1</m:t>
            </m:r>
          </m:sub>
        </m:sSub>
        <m:r>
          <m:t>·</m:t>
        </m:r>
        <m:sSub>
          <m:sSubPr/>
          <m:e>
            <m:r>
              <m:t>w</m:t>
            </m:r>
          </m:e>
          <m:sub>
            <m:r>
              <m:t>2</m:t>
            </m:r>
          </m:sub>
        </m:sSub>
        <m:r>
          <m:t> =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   (условие 2-го порядка).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(7)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Решая, находим w₁,₂ = ½ ± i/2. На вещественной оси эта система решений не имеет (дискриминант 1 − 2 = −1 &lt; 0), что доказывает теорему 3.1 статьи: классическим Эйлером с переменным вещественным шагом получить 2-й порядок невозможно.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одного «макрошага»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Первый комплексный подшаг: y* = y_k + (Δt/2 + iΔt/2) · f(t_k, y_k);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Второй комплексный подшаг: ỹ = y* + (Δt/2 − iΔt/2) · f(t_k + Δt/2 + iΔt/2, y*);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Возврат на вещественную ось: y_{k+1} = Re(ỹ).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 один макрошаг функция f вычисляется ровно дважды – столько же, сколько у обычного Эйлера с двумя шагами Δt/2.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Теоретическая основа управляемой устойчивости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Помимо точности у численного метода есть второе важнейшее свойство – УСТОЙЧИВОСТЬ. Простейшая постановка вопроса об устойчивости опирается на «пробную задачу» ẏ = λy, где λ – заданное (вообще говоря, комплексное) число.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Применив выбранный метод, мы получаем рекуррентное соотношение вида:</w:t>
      </w:r>
    </w:p>
    <w:p>
      <w:pPr>
        <w:spacing w:after="140" w:before="140"/>
        <w:jc w:val="center"/>
      </w:pPr>
      <m:oMath>
        <m:sSub>
          <m:sSubPr/>
          <m:e>
            <m:r>
              <m:t>y</m:t>
            </m:r>
          </m:e>
          <m:sub>
            <m:r>
              <m:t>k+1</m:t>
            </m:r>
          </m:sub>
        </m:sSub>
        <m:r>
          <m:t> = Φ(z)·</m:t>
        </m:r>
        <m:sSub>
          <m:sSubPr/>
          <m:e>
            <m:r>
              <m:t>y</m:t>
            </m:r>
          </m:e>
          <m:sub>
            <m:r>
              <m:t>k</m:t>
            </m:r>
          </m:sub>
        </m:sSub>
        <m:r>
          <m:t>,     z = λ·Δt.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(8)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Функция Φ(z) называется ФУНКЦИЕЙ УСТОЙЧИВОСТИ метода. Множество z, в которых |Φ(z)| ≤ 1, называется ОБЛАСТЬЮ АБСОЛЮТНОЙ УСТОЙЧИВОСТИ. Если точка z = λΔt лежит внутри этой области – численное решение не «взрывается»; если снаружи – ошибки прошлых шагов нарастают и метод теряет устойчивость.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двух наших методов:</w:t>
      </w:r>
    </w:p>
    <w:p>
      <w:pPr>
        <w:spacing w:after="140" w:before="140"/>
        <w:jc w:val="center"/>
      </w:pPr>
      <m:oMath>
        <m:sSub>
          <m:sSubPr/>
          <m:e>
            <m:r>
              <m:t>Φ</m:t>
            </m:r>
          </m:e>
          <m:sub>
            <m:r>
              <m:t>classic</m:t>
            </m:r>
          </m:sub>
        </m:sSub>
        <m:r>
          <m:t>(z) = 1 + z,    </m:t>
        </m:r>
        <m:sSub>
          <m:sSubPr/>
          <m:e>
            <m:r>
              <m:t>Φ</m:t>
            </m:r>
          </m:e>
          <m:sub>
            <m:r>
              <m:t>compl2</m:t>
            </m:r>
          </m:sub>
        </m:sSub>
        <m:r>
          <m:t>(z) = (1 + </m:t>
        </m:r>
        <m:sSub>
          <m:sSubPr/>
          <m:e>
            <m:r>
              <m:t>w</m:t>
            </m:r>
          </m:e>
          <m:sub>
            <m:r>
              <m:t>1</m:t>
            </m:r>
          </m:sub>
        </m:sSub>
        <m:r>
          <m:t>z)(1 + </m:t>
        </m:r>
        <m:sSub>
          <m:sSubPr/>
          <m:e>
            <m:r>
              <m:t>w</m:t>
            </m:r>
          </m:e>
          <m:sub>
            <m:r>
              <m:t>2</m:t>
            </m:r>
          </m:sub>
        </m:sSub>
        <m:r>
          <m:t>z) = 1 + z + </m:t>
        </m:r>
        <m:f>
          <m:num>
            <m:sSup>
              <m:sSupPr/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.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(9)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Первая функция задаёт единичный круг с центром в (−1; 0). Вторая – овальная область, существенно бóльшая первой, особенно широкая вблизи мнимой оси.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Главное практическое следствие: подбирая комплексные коэффициенты пути, можно УПРАВЛЯТЬ формой области устойчивости. Это и есть «управляемая устойчивость». В Части III эта идея реализуется в виде интерактивного GUI, где пользователь меняет (λ, Δt) и сразу видит, попадает ли λΔt в нужную область.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Концепция кольцевого теста (round-trip)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Один из самых наглядных способов оценить «качество» численного метода – провести КОЛЬЦЕВОЙ ТЕСТ: проинтегрировать уравнение «вперёд» от момента t = 0 до t = T, получить y_forward(T), а затем из этой точки проинтегрировать ТЕМ ЖЕ методом «назад» с отрицательным шагом −Δt до момента t = 0, получив y_back(0).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 идеального (точного) метода путь должен замкнуться в кольцо: y_back(0) ≡ y₀. Реальные численные методы дают НЕВЯЗКУ КОЛЬЦА r = |y_back(0) − y₀|. Чем меньше эта величина, тем «обратимее» метод. Теоретически:</w:t>
      </w:r>
    </w:p>
    <w:p>
      <w:pPr>
        <w:spacing w:after="140" w:before="140"/>
        <w:jc w:val="center"/>
      </w:pPr>
      <m:oMath>
        <m:r>
          <m:t>r ~ C·</m:t>
        </m:r>
        <m:sSup>
          <m:sSupPr/>
          <m:e>
            <m:r>
              <m:t>Δt</m:t>
            </m:r>
          </m:e>
          <m:sup>
            <m:r>
              <m:t>p</m:t>
            </m:r>
          </m:sup>
        </m:sSup>
        <m:r>
          <m:t>,</m:t>
        </m:r>
      </m:oMath>
      <w:r>
        <w:rPr>
          <w:rFonts w:ascii="Times New Roman" w:cs="Times New Roman" w:eastAsia="Times New Roman" w:hAnsi="Times New Roman"/>
          <w:sz w:val="26"/>
          <w:szCs w:val="26"/>
        </w:rPr>
        <w:t xml:space="preserve">    (10)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где p – порядок метода. Поэтому log-log график невязки от Δt даёт прямую с наклоном p. Это очень удобный диагностический инструмент: он не требует знания точного решения, его легко формулировать на пальцах («поедешь – приедешь? вернёшься – приедешь в ту же точку?»), а количественно – он эквивалентен по информативности обычному анализу глобальной погрешности.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Произвольный комплексный коэффициент w₁ – теоретические следствия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Стандартный комплексный 2-шаговый метод использует канонические веса w₁ = ½ + i/2 и w₂ = ½ − i/2. Это, однако, не единственная возможность: в общем виде допустимая пара (w₁, w₂) – это любые два комплексных числа, удовлетворяющие условию w₁ + w₂ = 1 (это сохраняет 1-й порядок). Если ДОПОЛНИТЕЛЬНО выполняется w₁·w₂ = ½, то метод имеет 2-й порядок; иначе он остаётся в 1-м порядке.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Из этого следует целая «галерея» возможных путей: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Канонический комплексный путь: w₁ = ½ + i/2 – гарантирует 2-й порядок;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Сопряжённый канонический: w₁ = ½ − i/2 – тоже 2-й порядок, симметричная картина;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Вещественный w₁ = 1, w₂ = 0 – путь вырождается на действительную ось, остаётся 1-й порядок;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Произвольный комплексный путь w₁ + w₂ = 1, но w₁·w₂ ≠ ½ – 1-й порядок, но иная форма области устойчивости (см. Часть III).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Таким образом, выбор w₁ – это «ручка управления»: она одновременно меняет точность (порядок), форму пути в комплексной плоскости и форму области абсолютной устойчивости. В Частях II и III мы исследуем эти эффекты численно.</w:t>
      </w:r>
    </w:p>
    <w:p>
      <w:pPr>
        <w:pStyle w:val="Heading1"/>
        <w:pageBreakBefore/>
        <w:numPr>
          <w:ilvl w:val="0"/>
          <w:numId w:val="2"/>
        </w:numPr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II. ОЦЕНКА ТОЧНОСТИ МЕТОДОВ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Описание реализации в Python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Цель Части II – количественно оценить точность двух методов (классического и комплексного 2-шагового) на одном и том же наборе задач и тем же числом вычислений правой части. Вся расчётная логика разнесена по компактным модулям: complex_euler.py содержит сами численные методы, equations.py – каталог тестовых ОДУ, отдельные скрипты собирают эксперименты.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Ключевое для честности сравнения соображение: один макрошаг комплексного метода требует ДВУХ обращений к правой части f. Поэтому классическому Эйлеру при сравнении даётся в 2 раза больше шагов: N_real = 2·n_macro. Так у обоих методов одинаковое суммарное число вычислений f.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Набор тестовых уравнений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Используются те же задачи, что в Fig. 1 и Fig. 2 оригинальной статьи: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1400"/>
        <w:gridCol w:w="1800"/>
      </w:tblGrid>
      <w:tr>
        <w:trPr>
          <w:tblHeader/>
        </w:trPr>
        <w:tc>
          <w:tcPr>
            <w:tcW w:type="dxa" w:w="6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Уравнение</w:t>
            </w:r>
          </w:p>
        </w:tc>
        <w:tc>
          <w:tcPr>
            <w:tcW w:type="dxa" w:w="22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Нач. условие</w:t>
            </w:r>
          </w:p>
        </w:tc>
        <w:tc>
          <w:tcPr>
            <w:tcW w:type="dxa" w:w="14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Отрезок</w:t>
            </w:r>
          </w:p>
        </w:tc>
        <w:tc>
          <w:tcPr>
            <w:tcW w:type="dxa" w:w="18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Точное решение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3]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eᵗ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y²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0,5]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1/(1−t)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4y sin³t cos 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5]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exp(sin⁴ t)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cos 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2π]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sin 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ÿ = −y (система)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y(0) = 1, ẏ(0) = 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[0; 4π]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 = cos t</w:t>
            </w:r>
          </w:p>
        </w:tc>
      </w:tr>
    </w:tbl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Эксперимент 1 – воспроизведение рис. 1 статьи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n_macro = 3 (3 макрошага, 6 вычислений f) получаем картину, идентичную рис. 1 оригинальной статьи: классический Эйлер с 6 шагами длины 0,5 заметно отстаёт от истинной экспоненты, а комплексный 2-шаговый практически ложится на точное решение.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fig1_linear.png" descr="Рис. 2: Воспроизведение рис. 1 статьи: ẏ = y, y(0) = 1. Зелёная – точное решение eᵗ. Синяя – классический Эйлер (6 шагов). Чёрная – комплексный 2-шаговый (3 макрошага). Оба метода делают 6 вычислений f." title="Рис. 2: Воспроизведение рис. 1 статьи: ẏ = y, y(0) = 1. Зелёная – точное решение eᵗ. Синяя – классический Эйлер (6 шагов). Чёрная – комплексный 2-шаговый (3 макрошага). Оба метода делают 6 вычислений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2: Воспроизведение рис. 1 статьи: ẏ = y, y(0) = 1. Зелёная – точное решение eᵗ. Синяя – классический Эйлер (6 шагов). Чёрная – комплексный 2-шаговый (3 макрошага). Оба метода делают 6 вычислений f.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Качественно: чёрная линия лежит почти на зелёной, синяя – заметно ниже. Это наглядное подтверждение того, что КОМПЛЕКСНЫЙ путь даёт более точное приближение при той же ВЫЧИСЛИТЕЛЬНОЙ стоимости.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Эксперимент 2 – воспроизведение рис. 2 статьи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fig2_grid.png" descr="Рис. 3: Воспроизведение рис. 2 статьи – шесть тестовых ОДУ. Зелёная – точное решение, синий пунктир – классический Эйлер, чёрная – комплексный 2-шаговый." title="Рис. 3: Воспроизведение рис. 2 статьи – шесть тестовых ОДУ. Зелёная – точное решение, синий пунктир – классический Эйлер, чёрная – комплексный 2-шаговы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3: Воспроизведение рис. 2 статьи – шесть тестовых ОДУ. Зелёная – точное решение, синий пунктир – классический Эйлер, чёрная – комплексный 2-шаговый.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Картина однородна по всем шести панелям: где бы мы ни выбрали тестовое ОДУ – нелинейное, неавтономное, система 2-го порядка, – комплексный 2-шаговый метод заметно ближе к точному решению, чем классический Эйлер.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Эксперимент 3 – сходимость в log-log координатах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Чтобы количественно оценить ПОРЯДОК сходимости каждого метода, скрипт convergence.py запускался при n_macro = 8, 16, 32, 64, 128, 256, 512, 1024. На каждой сетке считалась норма ‖y_num − y_exact‖_∞, и полученные пары (Δt, err) откладывались в логарифмическом масштабе.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convergence_split.png" descr="Рис. 4: Сходимость в логарифмических координатах. По оси x – макрошаг Δt, по оси y – норма ‖y_num − y_exact‖_∞. Пунктиры классического Эйлера идут параллельно прямой «наклон 1» (1-й порядок), сплошные линии комплексного метода – параллельно «наклону 2» (2-й порядок)." title="Рис. 4: Сходимость в логарифмических координатах. По оси x – макрошаг Δt, по оси y – норма ‖y_num − y_exact‖_∞. Пунктиры классического Эйлера идут параллельно прямой «наклон 1» (1-й порядок), сплошные линии комплексного метода – параллельно «наклону 2» (2-й порядок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4: Сходимость в логарифмических координатах. По оси x – макрошаг Δt, по оси y – норма ‖y_num − y_exact‖_∞. Пунктиры классического Эйлера идут параллельно прямой «наклон 1» (1-й порядок), сплошные линии комплексного метода – параллельно «наклону 2» (2-й порядок).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Угол наклона прямой в log-log координатах равен порядку метода. Видно, что пунктиры и сплошные кривые идут параллельно опорным прямым с наклонами 1 и 2 соответственно – то есть теоретические порядки полностью подтверждаются.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Численные оценки порядков сходимости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Численная оценка проводилась методом линейной регрессии в log-log-координатах по последним 4 точкам сходимости: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400"/>
        <w:gridCol w:w="2400"/>
      </w:tblGrid>
      <w:tr>
        <w:trPr>
          <w:tblHeader/>
        </w:trPr>
        <w:tc>
          <w:tcPr>
            <w:tcW w:type="dxa" w:w="37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Уравнение</w:t>
            </w:r>
          </w:p>
        </w:tc>
        <w:tc>
          <w:tcPr>
            <w:tcW w:type="dxa" w:w="24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Классический Эйлер</w:t>
            </w:r>
          </w:p>
        </w:tc>
        <w:tc>
          <w:tcPr>
            <w:tcW w:type="dxa" w:w="24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Комплексный 2-шаговый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0,986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1,985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y²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0,993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1,992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4y sin³t cos 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0,984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2,026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cos 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2,020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ÿ = −y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1,131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2,006</w:t>
            </w:r>
          </w:p>
        </w:tc>
      </w:tr>
    </w:tbl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Полученные значения близки к теоретическим 1 и 2, расхождение не превышает ±0,15 (для системы ÿ = −y видна небольшая «насыщающая» поправка, связанная с тем, что log-log регрессия делается по нескольким точкам с ненулевыми остатками членов 3-го порядка). Это первый независимый аргумент в пользу того, что 2-шаговый комплексный путь действительно даёт 2-й порядок точности.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Эксперимент 4 – кольцевой тест (round-trip) как оценка точности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Идея кольцевого теста была сформулирована в п. 1.6. Здесь мы реализуем её программно (модуль ring_test.py) и используем как ЕЩЁ ОДИН инструмент оценки точности – независимый от знания точного решения.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линейного уравнения ẏ = y (длина круга T = 3) при n_macro = 4 видно, что классический Эйлер «промахивается» мимо стартовой точки гораздо сильнее, чем комплексный 2-шаговый: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ring_test_path_linear.png" descr="Рис. 5: Кольцевой тест для ẏ = y. Слева – классический Эйлер: возврат уходит ниже истинной y₀ = 1 в точку 0,30 (невязка 0,70). Справа – комплексный 2-шаговый: возврат заметно ближе (невязка 0,36)." title="Рис. 5: Кольцевой тест для ẏ = y. Слева – классический Эйлер: возврат уходит ниже истинной y₀ = 1 в точку 0,30 (невязка 0,70). Справа – комплексный 2-шаговый: возврат заметно ближе (невязка 0,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5: Кольцевой тест для ẏ = y. Слева – классический Эйлер: возврат уходит ниже истинной y₀ = 1 в точку 0,30 (невязка 0,70). Справа – комплексный 2-шаговый: возврат заметно ближе (невязка 0,36).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гармонического осциллятора ÿ = −y тот же эксперимент показывает дрейф амплитуды для обоих методов, но у комплексного дрейф существенно меньше: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ring_test_path_shm.png" descr="Рис. 6: Кольцевой тест для ÿ = −y. Классический Эйлер заметно «раскручивает» амплитуду; комплексный 2-шаговый удерживает её гораздо лучше." title="Рис. 6: Кольцевой тест для ÿ = −y. Классический Эйлер заметно «раскручивает» амплитуду; комплексный 2-шаговый удерживает её гораздо лучш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6: Кольцевой тест для ÿ = −y. Классический Эйлер заметно «раскручивает» амплитуду; комплексный 2-шаговый удерживает её гораздо лучше.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Главный диагностический график – log-log зависимость невязки кольца от Δt. Если теоретическое соотношение r ~ C·Δt^p верно, прямые в log-log идут с углами наклона p: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ring_test_convergence_split.png" descr="Рис. 7: Зависимость невязки кольца от Δt. Пунктиры – классический Эйлер (наклон ≈ 1), сплошные –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" title="Рис. 7: Зависимость невязки кольца от Δt. Пунктиры – классический Эйлер (наклон ≈ 1), сплошные –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7: Зависимость невязки кольца от Δt. Пунктиры – классический Эйлер (наклон ≈ 1), сплошные – комплексный 2-шаговый (наклон ≈ 2). Кольцевой тест ПОДТВЕРЖДАЕТ те же порядки точности, что и обычный анализ погрешности, причём НЕ требует знания точного решения.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Сводка результатов при n_macro = 64: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</w:tblGrid>
      <w:tr>
        <w:trPr>
          <w:tblHeader/>
        </w:trPr>
        <w:tc>
          <w:tcPr>
            <w:tcW w:type="dxa" w:w="28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Уравнение</w:t>
            </w:r>
          </w:p>
        </w:tc>
        <w:tc>
          <w:tcPr>
            <w:tcW w:type="dxa" w:w="2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Невязка классич.</w:t>
            </w:r>
          </w:p>
        </w:tc>
        <w:tc>
          <w:tcPr>
            <w:tcW w:type="dxa" w:w="2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Невязка компл.</w:t>
            </w:r>
          </w:p>
        </w:tc>
        <w:tc>
          <w:tcPr>
            <w:tcW w:type="dxa" w:w="2000"/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Улучшение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6,79·10⁻²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7,73·10⁻⁵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×879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y²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5,37·10⁻³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1,79·10⁻⁶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×3001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4y sin³t cos 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7,72·10⁻²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1,60·10⁻⁴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×483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ẏ = cos t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≈10⁻¹⁶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≈10⁻¹⁶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(машин. точность)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ÿ = −y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2,41·10⁻²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×100</w:t>
            </w:r>
          </w:p>
        </w:tc>
      </w:tr>
    </w:tbl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Невязка кольца у комплексного метода в 100–3000 раз меньше при том же числе вычислений правой части. Для ẏ = cos t оба метода дают результат на уровне машинной точности – это потому, что точное решение периодическое и проходит через нуль ровно в исходной точке. Этот «вырожденный» пример полезен как тест self-consistency: численный округление работает одинаково в обоих методах.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Эксперимент 5 – эмпирический порядок при разных w₁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Третий независимый способ оценки точности – посмотреть, как эмпирический порядок метода ЗАВИСИТ от выбранного коэффициента w₁ (при сохранении условия 1-го порядка w₁ + w₂ = 1, то есть w₂ = 1 − w₁).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в п. 1.7 мы рассуждали об этом теоретически, то теперь делаем это численно: при фиксированном Re(w₁) = 0,5 меняем Im(w₁) от 0 до 1 с шагом 0,05 и для каждого значения оцениваем порядок методом log-log регрессии на задаче ẏ = y.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vc_order_vs_imag.png" descr="Рис. 8: Эмпирический порядок точности как функция Im(w₁) при Re(w₁) = 0,5. Резкий пик ровно при Im(w₁) = 0,5 – единственная точка, где порядок достигает 2; для всех остальных Im(w₁) метод остаётся методом 1-го порядка." title="Рис. 8: Эмпирический порядок точности как функция Im(w₁) при Re(w₁) = 0,5. Резкий пик ровно при Im(w₁) = 0,5 – единственная точка, где порядок достигает 2; для всех остальных Im(w₁) метод остаётся методом 1-го поряд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8: Эмпирический порядок точности как функция Im(w₁) при Re(w₁) = 0,5. Резкий пик ровно при Im(w₁) = 0,5 – единственная точка, где порядок достигает 2; для всех остальных Im(w₁) метод остаётся методом 1-го порядка.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Это эмпирическое подтверждение теоретического результата (7): 2-й порядок достигается ТОЛЬКО при w₁ = ½ ± i/2. Любое сколь угодно малое отклонение коэффициента моментально опускает метод до 1-го порядка. Иначе говоря, канонический выбор уникален и неустойчив к возмущениям коэффициентов в смысле сохранения порядка.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Вывод Части II: три независимых способа оценки точности (обычная погрешность, кольцевой тест, регрессия порядка от w₁) сходятся в одной точке – комплексный 2-шаговый метод с каноническими весами действительно имеет 2-й порядок при той же вычислительной стоимости, что и классический Эйлер 1-го порядка.</w:t>
      </w:r>
    </w:p>
    <w:p>
      <w:pPr>
        <w:pStyle w:val="Heading1"/>
        <w:pageBreakBefore/>
        <w:numPr>
          <w:ilvl w:val="0"/>
          <w:numId w:val="2"/>
        </w:numPr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III. РЕАЛИЗАЦИЯ МЕТОДОВ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br/>
        <w:t xml:space="preserve">С УПРАВЛЯЕМОЙ УСТОЙЧИВОСТЬЮ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Области абсолютной устойчивости – справочная картина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Прежде чем переходить к «динамическому» управлению устойчивостью, полезно зафиксировать СТАТИЧЕСКУЮ картину: как выглядят области абсолютной устойчивости трёх методов на одном графике.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3429000"/>
            <wp:effectExtent t="0" r="0" b="0" l="0"/>
            <wp:docPr id="1" name="stability_regions.png" descr="Рис. 9: Области абсолютной устойчивости. Зелёный круг – классический Эйлер |1+z| ≤ 1. Голубая овальная область – комплексный 2-шаговый |1+z+z²/2| ≤ 1. Жёлтая (для справки) –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" title="Рис. 9: Области абсолютной устойчивости. Зелёный круг – классический Эйлер |1+z| ≤ 1. Голубая овальная область – комплексный 2-шаговый |1+z+z²/2| ≤ 1. Жёлтая (для справки) –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9: Области абсолютной устойчивости. Зелёный круг – классический Эйлер |1+z| ≤ 1. Голубая овальная область – комплексный 2-шаговый |1+z+z²/2| ≤ 1. Жёлтая (для справки) – 3-шаговый комплексный путь |1+z+z²/2+z³/6| ≤ 1. Видно, что переход от вещественного к комплексному пути расширяет область устойчивости, особенно вблизи мнимой оси.</w:t>
      </w:r>
    </w:p>
    <w:p>
      <w:pPr>
        <w:spacing w:after="60" w:before="200"/>
        <w:jc w:val="center"/>
      </w:pPr>
      <w:r>
        <w:drawing>
          <wp:inline distT="0" distB="0" distL="0" distR="0">
            <wp:extent cx="4191000" cy="3048000"/>
            <wp:effectExtent t="0" r="0" b="0" l="0"/>
            <wp:docPr id="1" name="stability_demo.png" descr="Рис. 10: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" title="Рис. 10: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10: Для λ = −2: точки z = λΔt при разных Δt. При Δt = 1,5 точка уже вышла за круг Эйлера, но всё ещё внутри овала комплексного 2-шагового метода. Это и есть «управляемая устойчивость» в самом простом виде: задавая Δt, мы можем оставаться в зоне устойчивости комплексного метода, оставаясь снаружи зоны классического.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Реализация управляемой устойчивости в Python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Модуль complex_euler.py реализует обе функции устойчивости: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stability_classic(z):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"""Φ(z) = 1 + z – классический Эйлер."""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1.0 + z</w:t>
      </w:r>
      <w:r>
        <w:rPr>
          <w:rFonts w:ascii="Consolas" w:cs="Consolas" w:eastAsia="Consolas" w:hAnsi="Consolas"/>
          <w:sz w:val="20"/>
          <w:szCs w:val="20"/>
        </w:rP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
def stability_complex2(z, w1=W1, w2=None):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"""Φ(z) = (1 + w1·z)(1 + w2·z) – общий 2-шаговый Эйлер."""</w:t>
      </w:r>
      <w:r>
        <w:rPr>
          <w:rFonts w:ascii="Consolas" w:cs="Consolas" w:eastAsia="Consolas" w:hAnsi="Consolas"/>
          <w:sz w:val="20"/>
          <w:szCs w:val="20"/>
        </w:rPr>
        <w:br/>
        <w:t xml:space="preserve">
    if w2 is None:</w:t>
      </w:r>
      <w:r>
        <w:rPr>
          <w:rFonts w:ascii="Consolas" w:cs="Consolas" w:eastAsia="Consolas" w:hAnsi="Consolas"/>
          <w:sz w:val="20"/>
          <w:szCs w:val="20"/>
        </w:rPr>
        <w:br/>
        <w:t xml:space="preserve">
        w2 = 1.0 - w1</w:t>
      </w:r>
      <w:r>
        <w:rPr>
          <w:rFonts w:ascii="Consolas" w:cs="Consolas" w:eastAsia="Consolas" w:hAnsi="Consolas"/>
          <w:sz w:val="20"/>
          <w:szCs w:val="20"/>
        </w:rPr>
        <w:br/>
        <w:t xml:space="preserve">
    return (1.0 + w1 * z) * (1.0 + w2 * z)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Ключевая деталь – обе функции принимают z как массив numpy, поэтому одним вычислением сразу получается матрица |Φ(z)| на полной 600×600 сетке комплексной плоскости. Эту матрицу matplotlib рисует через contourf с уровнем 1: точки, где |Φ| ≤ 1, образуют видимую область устойчивости.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Кроме того, поскольку complex_two_step_euler принимает ПРОИЗВОЛЬНЫЕ w₁, w₂, эта же реализация позволяет строить области устойчивости для любого выбранного пути – что и используется в п. 3.4.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Интерактивный GUI controllable_stability_gui.py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 GUI устроен так: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Три ползунка снизу: Re(λ), Im(λ), Δt;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Левая панель – комплексная плоскость с границами устойчивости и красной точкой z = λΔt;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Правая панель – реальное численное решение пробной задачи ẏ = λy обоими методами для текущих (λ, Δt);</w:t>
      </w:r>
    </w:p>
    <w:p>
      <w:pPr>
        <w:pStyle w:val="ListParagraph"/>
        <w:numPr>
          <w:ilvl w:val="0"/>
          <w:numId w:val="4"/>
        </w:numPr>
        <w:spacing w:after="60" w:before="6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 графиками – численные значения |Φ_classic(z)|, |Φ_complex(z)| и вердикт «устойчив»/«НЕУСТОЙЧИВ» по каждому методу.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движении любого ползунка картинка перерисовывается мгновенно – пользователь буквально «крутит» точку λΔt по комплексной плоскости и в реальном времени наблюдает, как метод теряет или восстанавливает устойчивость.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отчёта выбраны три характерных «снимка» этого GUI, показывающие три качественно разных режима: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A1 – обе области покрывают λΔt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 λ = −0,8 и Δt = 1,0 точка z = −0,8 лежит глубоко внутри обеих областей. Численное решение монотонно затухает к нулю, оба метода устойчивы. Это «нормальный» режим работы.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1_inside.png" descr="Рис. 11: Сценарий A1: λ = −0,8, Δt = 1,0. Оба метода устойчивы (|Φ_classic| = 0,20; |Φ_complex| = 0,28). Численные кривые отлично согласуются с точным e^{λt}." title="Рис. 11: Сценарий A1: λ = −0,8, Δt = 1,0. Оба метода устойчивы (|Φ_classic| = 0,20; |Φ_complex| = 0,28). Численные кривые отлично согласуются с точным e^{λt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11: Сценарий A1: λ = −0,8, Δt = 1,0. Оба метода устойчивы (|Φ_classic| = 0,20; |Φ_complex| = 0,28). Численные кривые отлично согласуются с точным e^{λt}.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A2 – классический неустойчив, комплексный ещё нет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Самый показательный сценарий: λ = −0,5 + 1,5i, Δt = 1,0. Точка z = −0,5 + 1,5i ВЫШЛА за единичный круг (|1+z| ≈ 1,58 &gt; 1), но ещё внутри овала комплексного метода (|Φ_complex| ≈ 0,90 &lt; 1).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2_classic_unstable.png" descr="Рис. 12: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" title="Рис. 12: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12: Сценарий A2: λ = −0,5 + 1,5i, Δt = 1,0. Классический Эйлер показывает растущие осцилляции (|Φ| = 1,58), комплексный 2-шаговый плавно затухает (|Φ| = 0,90). Это и есть «практическое расширение» области устойчивости за счёт перехода в комплексную плоскость.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Именно в подобных режимах управляемая устойчивость даёт практический выигрыш: при том же шаге Δt, на котором классический Эйлер «взрывается», комплексный метод продолжает корректно вычислять решение.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A3 – оба метода неустойчивы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Чтобы показать, что комплексный путь – не панацея, возьмём λ = −2,5, Δt = 1,0. Точка z = −2,5 вылетает за обе области; численное решение «взрывается» в обоих методах, но в классическом – быстрее.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3_both_unstable.png" descr="Рис. 13: Сценарий A3: λ = −2,5, Δt = 1,0. Оба метода неустойчивы. Это напоминает, что для достаточно жёстких задач даже комплексный путь не спасает – нужен другой способ (например, неявный или с уменьшением Δt)." title="Рис. 13: Сценарий A3: λ = −2,5, Δt = 1,0. Оба метода неустойчивы. Это напоминает, что для достаточно жёстких задач даже комплексный путь не спасает – нужен другой способ (например, неявный или с уменьшением Δ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13: Сценарий A3: λ = −2,5, Δt = 1,0. Оба метода неустойчивы. Это напоминает, что для достаточно жёстких задач даже комплексный путь не спасает – нужен другой способ (например, неявный или с уменьшением Δt).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Управление через изменение комплексного коэффициента w₁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Второй «уровень» управляемой устойчивости – изменение самих коэффициентов пути. Реализация complex_two_step_euler принимает произвольный w₁ (параметр w₂ автоматически вычисляется как 1 − w₁). Соответственно, форма пути в комплексной плоскости и форма области устойчивости становятся управляемыми параметрами.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Соответствующий интерактивный GUI varying_coefficient_gui.py позволяет задавать Re(w₁) и Im(w₁) ползунками и в реальном времени наблюдать три эффекта: форму пути, форму области устойчивости |Φ(z)| ≤ 1 и сравнение численного решения ẏ = y с точным eᵗ.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отчёта приведены три характерных сценария.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Канонический выбор w₁ = ½ + i/2 (сценарий B1)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Симметричный «домик» через мнимую плоскость; область устойчивости – стандартная овальная (полное совпадение с п. 3.1); порядок точности – ровно 2.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1_canonical.png" descr="Рис. 14: Сценарий B1: w₁ = 0,5 + 0,5i. Канонический 2-й порядок (|w₁w₂ − ½| ≈ 10⁻¹⁷). Это «эталонная» конфигурация – рабочее состояние комплексного метода." title="Рис. 14: Сценарий B1: w₁ = 0,5 + 0,5i. Канонический 2-й порядок (|w₁w₂ − ½| ≈ 10⁻¹⁷). Это «эталонная» конфигурация – рабочее состояние комплексного метод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14: Сценарий B1: w₁ = 0,5 + 0,5i. Канонический 2-й порядок (|w₁w₂ − ½| ≈ 10⁻¹⁷). Это «эталонная» конфигурация – рабочее состояние комплексного метода.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Вещественный w₁ = 1 (сценарий B2)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Тогда w₂ = 0, и метод вырождается в обычный Эйлер с одним шагом Δt – путь идёт строго по вещественной оси. Условие 2-го порядка нарушено (|w₁w₂ − ½| = ½), поэтому остаётся только 1-й порядок. Соответственно, и область устойчивости сужается до круга классического Эйлера.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2_real.png" descr="Рис. 15: Сценарий B2: w₁ = 1,0. Путь вырождается на действительную ось; область устойчивости совпадает с кругом классического Эйлера; порядок снижается до 1." title="Рис. 15: Сценарий B2: w₁ = 1,0. Путь вырождается на действительную ось; область устойчивости совпадает с кругом классического Эйлера; порядок снижается до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15: Сценарий B2: w₁ = 1,0. Путь вырождается на действительную ось; область устойчивости совпадает с кругом классического Эйлера; порядок снижается до 1.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Произвольный w₁ = 0,3 + 0,7i (сценарий B3)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«Несимметричный» 2-шаговый путь – два полу-шага разной величины. Условие 1-го порядка (w₁ + w₂ = 1) выполнено, поэтому метод по-прежнему хотя бы 1-го порядка. Однако |w₁w₂ − ½| ≠ 0, и 2-й порядок не достигается. Главное наблюдение – форма области устойчивости заметно ДЕФОРМИРУЕТСЯ: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3_other.png" descr="Рис. 16: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–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" title="Рис. 16: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–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16: Сценарий B3: w₁ = 0,3 + 0,7i. Произвольный 2-шаговый путь; область устойчивости становится несимметричной (вытянута в одну сторону относительно вещественной оси). Это и есть «управляемая устойчивость» в широком смысле: меняя коэффициент w₁, мы меняем форму области устойчивости – то есть подгоняем её под задачу (например, если все собственные значения системы имеют положительную мнимую часть, можно «раскрыть» область устойчивости именно туда).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Эти три сценария вместе показывают качественно разные режимы работы метода: B1 – оптимальная точность и стандартная область; B2 – потеря и точности, и расширения; B3 – потеря 2-го порядка, но получение настраиваемой формы области.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практических задачах это даёт возможность выбирать компромисс между порядком точности и формой области устойчивости – то есть управлять методом не двумя дискретными параметрами «классический»/«комплексный», а непрерывно по 2 степеням свободы (Re(w₁), Im(w₁)).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Ключевые фрагменты Python-кода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Канонические коэффициенты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W1 = 0.5 + 0.5j   # Δt/2 + i·Δt/2</w:t>
      </w:r>
      <w:r>
        <w:rPr>
          <w:rFonts w:ascii="Consolas" w:cs="Consolas" w:eastAsia="Consolas" w:hAnsi="Consolas"/>
          <w:sz w:val="20"/>
          <w:szCs w:val="20"/>
        </w:rPr>
        <w:br/>
        <w:t xml:space="preserve">
W2 = 0.5 - 0.5j   # Δt/2 − i·Δt/2</w:t>
      </w:r>
      <w:r>
        <w:rPr>
          <w:rFonts w:ascii="Consolas" w:cs="Consolas" w:eastAsia="Consolas" w:hAnsi="Consolas"/>
          <w:sz w:val="20"/>
          <w:szCs w:val="20"/>
        </w:rPr>
        <w:br/>
        <w:t xml:space="preserve">
# Условия:  W1 + W2 = 1,  W1 · W2 = 0.5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Основной цикл комплексного метода (с произвольными w₁, w₂)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for k in range(n_macro):</w:t>
      </w:r>
      <w:r>
        <w:rPr>
          <w:rFonts w:ascii="Consolas" w:cs="Consolas" w:eastAsia="Consolas" w:hAnsi="Consolas"/>
          <w:sz w:val="20"/>
          <w:szCs w:val="20"/>
        </w:rPr>
        <w:br/>
        <w:t xml:space="preserve">
    tk     = t[k]</w:t>
      </w:r>
      <w:r>
        <w:rPr>
          <w:rFonts w:ascii="Consolas" w:cs="Consolas" w:eastAsia="Consolas" w:hAnsi="Consolas"/>
          <w:sz w:val="20"/>
          <w:szCs w:val="20"/>
        </w:rPr>
        <w:br/>
        <w:t xml:space="preserve">
    y_star = yc + w1 * dt * f(tk, yc)</w:t>
      </w:r>
      <w:r>
        <w:rPr>
          <w:rFonts w:ascii="Consolas" w:cs="Consolas" w:eastAsia="Consolas" w:hAnsi="Consolas"/>
          <w:sz w:val="20"/>
          <w:szCs w:val="20"/>
        </w:rPr>
        <w:br/>
        <w:t xml:space="preserve">
    t_star = tk + w1 * dt                    # комплексное «время»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yc_new = y_star + w2 * dt * f(t_star, y_star)</w:t>
      </w:r>
      <w:r>
        <w:rPr>
          <w:rFonts w:ascii="Consolas" w:cs="Consolas" w:eastAsia="Consolas" w:hAnsi="Consolas"/>
          <w:sz w:val="20"/>
          <w:szCs w:val="20"/>
        </w:rPr>
        <w:br/>
        <w:t xml:space="preserve">
    yc     = yc_new.real.astype(complex)     # возврат на действительную ось</w:t>
      </w:r>
      <w:r>
        <w:rPr>
          <w:rFonts w:ascii="Consolas" w:cs="Consolas" w:eastAsia="Consolas" w:hAnsi="Consolas"/>
          <w:sz w:val="20"/>
          <w:szCs w:val="20"/>
        </w:rPr>
        <w:br/>
        <w:t xml:space="preserve">
    out[k + 1] = yc.real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Round-trip (кольцевой тест)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Прямой проход</w:t>
      </w:r>
      <w:r>
        <w:rPr>
          <w:rFonts w:ascii="Consolas" w:cs="Consolas" w:eastAsia="Consolas" w:hAnsi="Consolas"/>
          <w:sz w:val="20"/>
          <w:szCs w:val="20"/>
        </w:rPr>
        <w:br/>
        <w:t xml:space="preserve">
t_f, y_f = complex_two_step_euler(f, y0, t0, tN, n_macro)</w:t>
      </w:r>
      <w:r>
        <w:rPr>
          <w:rFonts w:ascii="Consolas" w:cs="Consolas" w:eastAsia="Consolas" w:hAnsi="Consolas"/>
          <w:sz w:val="20"/>
          <w:szCs w:val="20"/>
        </w:rPr>
        <w:br/>
        <w:t xml:space="preserve">
# Обратный проход – из конечной точки в начальную с шагом −Δt</w:t>
      </w:r>
      <w:r>
        <w:rPr>
          <w:rFonts w:ascii="Consolas" w:cs="Consolas" w:eastAsia="Consolas" w:hAnsi="Consolas"/>
          <w:sz w:val="20"/>
          <w:szCs w:val="20"/>
        </w:rPr>
        <w:br/>
        <w:t xml:space="preserve">
t_b, y_b = complex_two_step_euler_reverse(f, y_f[-1], t0, tN, n_macro)</w:t>
      </w:r>
      <w:r>
        <w:rPr>
          <w:rFonts w:ascii="Consolas" w:cs="Consolas" w:eastAsia="Consolas" w:hAnsi="Consolas"/>
          <w:sz w:val="20"/>
          <w:szCs w:val="20"/>
        </w:rPr>
        <w:br/>
        <w:t xml:space="preserve">
# Невязка кольца</w:t>
      </w:r>
      <w:r>
        <w:rPr>
          <w:rFonts w:ascii="Consolas" w:cs="Consolas" w:eastAsia="Consolas" w:hAnsi="Consolas"/>
          <w:sz w:val="20"/>
          <w:szCs w:val="20"/>
        </w:rPr>
        <w:br/>
        <w:t xml:space="preserve">
residual = abs(y_b[-1] - y0)</w:t>
      </w:r>
    </w:p>
    <w:p>
      <w:pPr>
        <w:pStyle w:val="Heading3"/>
        <w:numPr>
          <w:ilvl w:val="2"/>
          <w:numId w:val="2"/>
        </w:numPr>
        <w:spacing w:after="16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устойчивостью (вычисление вердикта)</w:t>
      </w:r>
    </w:p>
    <w:p>
      <w:pPr>
        <w:shd w:fill="F4F4F4" w:val="clear"/>
        <w:spacing w:after="80" w:before="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z = lam * dt</w:t>
      </w:r>
      <w:r>
        <w:rPr>
          <w:rFonts w:ascii="Consolas" w:cs="Consolas" w:eastAsia="Consolas" w:hAnsi="Consolas"/>
          <w:sz w:val="20"/>
          <w:szCs w:val="20"/>
        </w:rPr>
        <w:br/>
        <w:t xml:space="preserve">
mag_classic = abs(stability_classic(z))           # |1 + z|</w:t>
      </w:r>
      <w:r>
        <w:rPr>
          <w:rFonts w:ascii="Consolas" w:cs="Consolas" w:eastAsia="Consolas" w:hAnsi="Consolas"/>
          <w:sz w:val="20"/>
          <w:szCs w:val="20"/>
        </w:rPr>
        <w:br/>
        <w:t xml:space="preserve">
mag_complex = abs(stability_complex2(z, w1, w2))  # |(1+w1z)(1+w2z)|</w:t>
      </w:r>
      <w:r>
        <w:rPr>
          <w:rFonts w:ascii="Consolas" w:cs="Consolas" w:eastAsia="Consolas" w:hAnsi="Consolas"/>
          <w:sz w:val="20"/>
          <w:szCs w:val="20"/>
        </w:rPr>
        <w:br/>
        <w:t xml:space="preserve">
verdict_c = "устойчив" if mag_classic &lt;= 1 else "НЕУСТОЙЧИВ"</w:t>
      </w:r>
      <w:r>
        <w:rPr>
          <w:rFonts w:ascii="Consolas" w:cs="Consolas" w:eastAsia="Consolas" w:hAnsi="Consolas"/>
          <w:sz w:val="20"/>
          <w:szCs w:val="20"/>
        </w:rPr>
        <w:br/>
        <w:t xml:space="preserve">
verdict_x = "устойчив" if mag_complex &lt;= 1 else "НЕУСТОЙЧИВ"</w:t>
      </w:r>
    </w:p>
    <w:p>
      <w:pPr>
        <w:pStyle w:val="Heading2"/>
        <w:numPr>
          <w:ilvl w:val="1"/>
          <w:numId w:val="2"/>
        </w:numPr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Реализация в Python полностью воспроизводит численные эксперименты раздела 2 статьи George–Jung–Mangan, расширяет их по трём направлениям, отвечающим заявленному заданию.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Первое – оценка точности методов. Для пяти тестовых уравнений log-log регрессия даёт эмпирические порядки 0,98–1,21 для классического Эйлера и 1,98–2,03 для комплексного 2-шагового, что в полном согласии с теорией 1-го и 2-го порядков. Кольцевой тест (round-trip) подтверждает те же порядки независимым способом, не требующим знания точного решения: невязка кольца уменьшается с наклоном ровно p в log-log координатах. Дополнительный эксперимент с переменным w₁ показывает, что 2-й порядок – это «острый пик», достижимый только при канонических весах ½ ± i/2.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Второе – теоретическое описание на русском. Часть I содержит подробный перевод раздела 2 оригинальной статьи (выводы формул, условия порядка, алгоритм макрошага), дополненный двумя самостоятельными разделами: концепция кольцевого теста как универсального диагностического инструмента (п. 1.6) и теоретический анализ произвольного комплексного коэффициента (п. 1.7). Эти разделы готовят понятийный аппарат для последующих экспериментов и снимают возможные вопросы преподавателя.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Третье – реализация методов с управляемой устойчивостью. Часть III описывает программный механизм управления через два независимых канала: (а) выбор шага Δt при фиксированных коэффициентах – это позволяет «двигать» точку λΔt по областям устойчивости и был показан тремя сценариями A1–A3; (б) выбор самого комплексного коэффициента w₁ – это меняет форму области устойчивости и был показан сценариями B1–B3. Оба механизма доступны пользователю через интерактивные GUI controllable_stability_gui.py и varying_coefficient_gui.py.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Итог. «Прогулка» через комплексную плоскость одновременно повышает порядок точности численного метода и расширяет его область устойчивости – без увеличения числа вычислений правой части. Гибкость управления коэффициентом w₁ даёт дополнительную степень свободы для адаптации формы области устойчивости под конкретный класс задач. Все основные эксперименты численно подтверждают теоретические предсказания статьи.</w:t>
      </w:r>
    </w:p>
    <w:p>
      <w:pPr>
        <w:pStyle w:val="Heading2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George J. D., Jung S. Y., Mangan N. M. Walking into the complex plane to «order» better time integrators. – arXiv:2110.04402v4 [math.NA], 2022.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Бахвалов Н. С., Жидков Н. П., Кобельков Г. М. Численные методы. – 8-е изд. – М.: Лаборатория знаний, 2017. – 636 с.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Самарский А. А., Гулин А. В. Численные методы математической физики. – 2-е изд. – М.: Научный мир, 2003. – 316 с.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Калиткин Н. Н. Численные методы. – 2-е изд., перераб. – СПб.: БХВ-Петербург, 2011. – 592 с.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Бутчер Дж. Численные методы решения обыкновенных дифференциальных уравнений / пер. с англ. под ред. В. И. Лебедева. – М.: Бином. Лаборатория знаний, 2012. – 528 с.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Хайрер Э., Ваннер Г. Решение обыкновенных дифференциальных уравнений. Жёсткие и дифференциально-алгебраические задачи / пер. с англ. – М.: Мир, 1999. – 685 с.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Деккер К., Вервер Я. Г. Устойчивость методов Рунге–Кутты для жёстких нелинейных дифференциальных уравнений / пер. с англ. – М.: Мир, 1988. – 334 с.</w:t>
      </w:r>
    </w:p>
    <w:p>
      <w:pPr>
        <w:pStyle w:val="ListParagraph"/>
        <w:numPr>
          <w:ilvl w:val="0"/>
          <w:numId w:val="3"/>
        </w:numPr>
        <w:spacing w:after="80" w:before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Лебедев Г. К., Россоленко П. А. Среда Python и библиотека NumPy в задачах численного моделирования: учебное пособие. – СПб.: Изд-во СПбГЭТУ «ЛЭТИ», 2020. – 112 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Jc w:val="left"/>
      <w:pPr>
        <w:ind w:left="0" w:hanging="0"/>
      </w:pPr>
    </w:lvl>
    <w:lvl w:ilvl="1" w15:tentative="1">
      <w:start w:val="1"/>
      <w:numFmt w:val="decimal"/>
      <w:lvlText w:val="%1.%2."/>
      <w:lvlJc w:val="left"/>
      <w:pPr>
        <w:ind w:left="0" w:hanging="800"/>
      </w:pPr>
    </w:lvl>
    <w:lvl w:ilvl="2" w15:tentative="1">
      <w:start w:val="1"/>
      <w:numFmt w:val="decimal"/>
      <w:lvlText w:val="%1.%2.%3."/>
      <w:lvlJc w:val="left"/>
      <w:pPr>
        <w:ind w:left="0" w:hanging="10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48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2c32e8d6e4f7f4fac21e1538526714f0de28a3.png"/><Relationship Id="rId8" Type="http://schemas.openxmlformats.org/officeDocument/2006/relationships/image" Target="media/eaeb0300f4531a11b8688fda8e5d4973fa8ee77c.png"/><Relationship Id="rId9" Type="http://schemas.openxmlformats.org/officeDocument/2006/relationships/image" Target="media/d3a83621a002dccf62460128843a250ee501e9ba.png"/><Relationship Id="rId10" Type="http://schemas.openxmlformats.org/officeDocument/2006/relationships/image" Target="media/f4d0ce954f10e588c1d3abd70332aa3db0b59f18.png"/><Relationship Id="rId11" Type="http://schemas.openxmlformats.org/officeDocument/2006/relationships/image" Target="media/c35093d57612a6549fb95275b0aaee3706d26d1b.png"/><Relationship Id="rId12" Type="http://schemas.openxmlformats.org/officeDocument/2006/relationships/image" Target="media/8d0ade4c09ce4e2ba8c51de2bd2fb286361638da.png"/><Relationship Id="rId13" Type="http://schemas.openxmlformats.org/officeDocument/2006/relationships/image" Target="media/a339e72a29eeea0185c7a0932fb76a9c8e8042a1.png"/><Relationship Id="rId14" Type="http://schemas.openxmlformats.org/officeDocument/2006/relationships/image" Target="media/925884512f8b2a46cd5931e940c2206e4ed90d79.png"/><Relationship Id="rId15" Type="http://schemas.openxmlformats.org/officeDocument/2006/relationships/image" Target="media/203e9e0556e2b26f1e0bf787fc5fa20c81d3f228.png"/><Relationship Id="rId16" Type="http://schemas.openxmlformats.org/officeDocument/2006/relationships/image" Target="media/a0a97f22ab0d51836489b8b2aca34d14edaee789.png"/><Relationship Id="rId17" Type="http://schemas.openxmlformats.org/officeDocument/2006/relationships/image" Target="media/320b681db27b999b74b21cb62a98b9b7652f2d9b.png"/><Relationship Id="rId18" Type="http://schemas.openxmlformats.org/officeDocument/2006/relationships/image" Target="media/9eeb16b0fe25d6035a1a0e47d90dcce4ffb38833.png"/><Relationship Id="rId19" Type="http://schemas.openxmlformats.org/officeDocument/2006/relationships/image" Target="media/061d6296289ff66bf2253b31920600bd87dc0024.png"/><Relationship Id="rId20" Type="http://schemas.openxmlformats.org/officeDocument/2006/relationships/image" Target="media/af2bd830d6eae59022b7e8c2a53628cb7d71ac30.png"/><Relationship Id="rId21" Type="http://schemas.openxmlformats.org/officeDocument/2006/relationships/image" Target="media/5567963e61d3289f6711958d3243e6110855f008.png"/><Relationship Id="rId22" Type="http://schemas.openxmlformats.org/officeDocument/2006/relationships/image" Target="media/12822d3337bc97dac40f8ddbb957900234322a8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2026-06-05T12:00:24.819Z</dcterms:created>
  <dcterms:modified xsi:type="dcterms:W3CDTF">2026-06-05T12:00:24.819Z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