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39E0" w14:textId="77777777" w:rsidR="004C6BE9" w:rsidRPr="008157EB" w:rsidRDefault="004C6BE9" w:rsidP="004C6BE9">
      <w:pPr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7222077C" w14:textId="77777777" w:rsidR="004C6BE9" w:rsidRPr="008157EB" w:rsidRDefault="004C6BE9" w:rsidP="004C6BE9">
      <w:pPr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1E861A55" w14:textId="77777777" w:rsidR="004C6BE9" w:rsidRPr="008157EB" w:rsidRDefault="004C6BE9" w:rsidP="004C6BE9">
      <w:pPr>
        <w:jc w:val="center"/>
        <w:rPr>
          <w:b/>
          <w:caps/>
        </w:rPr>
      </w:pPr>
      <w:r w:rsidRPr="008157EB">
        <w:rPr>
          <w:b/>
          <w:caps/>
        </w:rPr>
        <w:t>электротехнический университет</w:t>
      </w:r>
    </w:p>
    <w:p w14:paraId="19ACF324" w14:textId="77777777" w:rsidR="004C6BE9" w:rsidRPr="004C6BE9" w:rsidRDefault="004C6BE9" w:rsidP="004C6BE9">
      <w:pPr>
        <w:jc w:val="center"/>
        <w:rPr>
          <w:b/>
          <w:caps/>
        </w:rPr>
      </w:pPr>
      <w:r w:rsidRPr="008157EB">
        <w:rPr>
          <w:b/>
          <w:caps/>
        </w:rPr>
        <w:t xml:space="preserve">«ЛЭТИ» </w:t>
      </w:r>
      <w:r w:rsidRPr="004C6BE9">
        <w:rPr>
          <w:b/>
          <w:caps/>
        </w:rPr>
        <w:t>им. В.И. Ульянова (Ленина)</w:t>
      </w:r>
    </w:p>
    <w:p w14:paraId="1AF871C4" w14:textId="60F957BB" w:rsidR="004C6BE9" w:rsidRPr="004C6BE9" w:rsidRDefault="004C6BE9" w:rsidP="004C6BE9">
      <w:pPr>
        <w:jc w:val="center"/>
        <w:rPr>
          <w:b/>
          <w:lang w:val="ru-RU"/>
        </w:rPr>
      </w:pPr>
      <w:r w:rsidRPr="004C6BE9">
        <w:rPr>
          <w:b/>
        </w:rPr>
        <w:t xml:space="preserve">Кафедра </w:t>
      </w:r>
      <w:r w:rsidRPr="004C6BE9">
        <w:rPr>
          <w:b/>
          <w:lang w:val="ru-RU"/>
        </w:rPr>
        <w:t>САПР</w:t>
      </w:r>
    </w:p>
    <w:p w14:paraId="48311CD5" w14:textId="77777777" w:rsidR="004C6BE9" w:rsidRPr="00BE4534" w:rsidRDefault="004C6BE9" w:rsidP="004C6BE9">
      <w:pPr>
        <w:jc w:val="center"/>
        <w:rPr>
          <w:b/>
          <w:caps/>
        </w:rPr>
      </w:pPr>
    </w:p>
    <w:p w14:paraId="1F2BECCD" w14:textId="77777777" w:rsidR="004C6BE9" w:rsidRDefault="004C6BE9" w:rsidP="004C6BE9">
      <w:pPr>
        <w:jc w:val="center"/>
      </w:pPr>
    </w:p>
    <w:p w14:paraId="73282AA5" w14:textId="77777777" w:rsidR="004C6BE9" w:rsidRDefault="004C6BE9" w:rsidP="004C6BE9">
      <w:pPr>
        <w:jc w:val="center"/>
      </w:pPr>
    </w:p>
    <w:p w14:paraId="66F8E24B" w14:textId="77777777" w:rsidR="004C6BE9" w:rsidRDefault="004C6BE9" w:rsidP="004C6BE9">
      <w:pPr>
        <w:jc w:val="center"/>
      </w:pPr>
    </w:p>
    <w:p w14:paraId="750E35BA" w14:textId="77777777" w:rsidR="004C6BE9" w:rsidRDefault="004C6BE9" w:rsidP="004C6BE9">
      <w:pPr>
        <w:jc w:val="center"/>
      </w:pPr>
    </w:p>
    <w:p w14:paraId="3D3022A5" w14:textId="77777777" w:rsidR="004C6BE9" w:rsidRPr="00BE4534" w:rsidRDefault="004C6BE9" w:rsidP="004C6BE9">
      <w:pPr>
        <w:jc w:val="center"/>
      </w:pPr>
    </w:p>
    <w:p w14:paraId="7AADFA5D" w14:textId="77777777" w:rsidR="004C6BE9" w:rsidRPr="00BE4534" w:rsidRDefault="004C6BE9" w:rsidP="004C6BE9">
      <w:pPr>
        <w:jc w:val="center"/>
      </w:pPr>
    </w:p>
    <w:p w14:paraId="7F6ACD99" w14:textId="77777777" w:rsidR="004C6BE9" w:rsidRDefault="004C6BE9" w:rsidP="004C6BE9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3F5E6489" w14:textId="77777777" w:rsidR="004C6BE9" w:rsidRPr="007B54DF" w:rsidRDefault="004C6BE9" w:rsidP="004C6BE9">
      <w:pPr>
        <w:jc w:val="center"/>
        <w:rPr>
          <w:b/>
        </w:rPr>
      </w:pPr>
      <w:r w:rsidRPr="007B54DF">
        <w:rPr>
          <w:b/>
        </w:rPr>
        <w:t>по научно-исследовательской работе</w:t>
      </w:r>
    </w:p>
    <w:p w14:paraId="557EF90F" w14:textId="77777777" w:rsidR="004C6BE9" w:rsidRPr="004C6BE9" w:rsidRDefault="004C6BE9" w:rsidP="004C6BE9">
      <w:pPr>
        <w:jc w:val="center"/>
        <w:rPr>
          <w:b/>
          <w:bCs/>
          <w:sz w:val="30"/>
          <w:szCs w:val="30"/>
          <w:lang w:val="ru-RU"/>
        </w:rPr>
      </w:pPr>
      <w:r w:rsidRPr="00594AD8">
        <w:rPr>
          <w:rStyle w:val="ac"/>
          <w:smallCaps w:val="0"/>
        </w:rPr>
        <w:t xml:space="preserve">Тема: </w:t>
      </w:r>
      <w:r>
        <w:rPr>
          <w:b/>
          <w:bCs/>
          <w:sz w:val="30"/>
          <w:szCs w:val="30"/>
        </w:rPr>
        <w:t>Реализация метода Эйлера</w:t>
      </w:r>
      <w:r>
        <w:rPr>
          <w:b/>
          <w:bCs/>
          <w:sz w:val="30"/>
          <w:szCs w:val="30"/>
          <w:lang w:val="ru-RU"/>
        </w:rPr>
        <w:t xml:space="preserve"> </w:t>
      </w:r>
      <w:r w:rsidRPr="004C6BE9">
        <w:rPr>
          <w:b/>
          <w:bCs/>
          <w:sz w:val="30"/>
          <w:szCs w:val="30"/>
          <w:lang w:val="ru-RU"/>
        </w:rPr>
        <w:t xml:space="preserve">на основе раздела 2 статьи J. D. George, S. Y. </w:t>
      </w:r>
      <w:proofErr w:type="spellStart"/>
      <w:r w:rsidRPr="004C6BE9">
        <w:rPr>
          <w:b/>
          <w:bCs/>
          <w:sz w:val="30"/>
          <w:szCs w:val="30"/>
          <w:lang w:val="ru-RU"/>
        </w:rPr>
        <w:t>Jung</w:t>
      </w:r>
      <w:proofErr w:type="spellEnd"/>
      <w:r w:rsidRPr="004C6BE9">
        <w:rPr>
          <w:b/>
          <w:bCs/>
          <w:sz w:val="30"/>
          <w:szCs w:val="30"/>
          <w:lang w:val="ru-RU"/>
        </w:rPr>
        <w:t xml:space="preserve">, N. M. </w:t>
      </w:r>
      <w:proofErr w:type="spellStart"/>
      <w:r w:rsidRPr="004C6BE9">
        <w:rPr>
          <w:b/>
          <w:bCs/>
          <w:sz w:val="30"/>
          <w:szCs w:val="30"/>
          <w:lang w:val="ru-RU"/>
        </w:rPr>
        <w:t>Mangan</w:t>
      </w:r>
      <w:proofErr w:type="spellEnd"/>
    </w:p>
    <w:p w14:paraId="2343C2A6" w14:textId="03259CAE" w:rsidR="004C6BE9" w:rsidRPr="004C6BE9" w:rsidRDefault="004C6BE9" w:rsidP="004C6BE9">
      <w:pPr>
        <w:jc w:val="center"/>
        <w:rPr>
          <w:lang w:val="en-US"/>
        </w:rPr>
      </w:pPr>
      <w:r w:rsidRPr="004C6BE9">
        <w:rPr>
          <w:b/>
          <w:bCs/>
          <w:sz w:val="30"/>
          <w:szCs w:val="30"/>
          <w:lang w:val="en-US"/>
        </w:rPr>
        <w:t>«Walking into the complex plane to ‘order’ better time integrators»</w:t>
      </w:r>
    </w:p>
    <w:p w14:paraId="798F1CD6" w14:textId="77777777" w:rsidR="004C6BE9" w:rsidRDefault="004C6BE9" w:rsidP="004C6BE9">
      <w:pPr>
        <w:jc w:val="center"/>
      </w:pPr>
    </w:p>
    <w:p w14:paraId="4B829923" w14:textId="77777777" w:rsidR="004C6BE9" w:rsidRPr="004C5EB6" w:rsidRDefault="004C6BE9" w:rsidP="004C6BE9">
      <w:pPr>
        <w:ind w:firstLine="0"/>
        <w:rPr>
          <w:lang w:val="en-US"/>
        </w:rPr>
      </w:pPr>
    </w:p>
    <w:p w14:paraId="6C39A10A" w14:textId="77777777" w:rsidR="004C6BE9" w:rsidRDefault="004C6BE9" w:rsidP="004C6BE9">
      <w:pPr>
        <w:jc w:val="center"/>
      </w:pPr>
    </w:p>
    <w:p w14:paraId="10291D76" w14:textId="77777777" w:rsidR="004C6BE9" w:rsidRPr="004C6BE9" w:rsidRDefault="004C6BE9" w:rsidP="004C6BE9">
      <w:pPr>
        <w:ind w:firstLine="0"/>
        <w:rPr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66"/>
        <w:gridCol w:w="2633"/>
        <w:gridCol w:w="2739"/>
      </w:tblGrid>
      <w:tr w:rsidR="004C6BE9" w:rsidRPr="004C6BE9" w14:paraId="6407882B" w14:textId="77777777" w:rsidTr="009B0833">
        <w:trPr>
          <w:trHeight w:val="614"/>
        </w:trPr>
        <w:tc>
          <w:tcPr>
            <w:tcW w:w="2213" w:type="pct"/>
            <w:vAlign w:val="bottom"/>
          </w:tcPr>
          <w:p w14:paraId="145BECC5" w14:textId="1C2671BE" w:rsidR="004C6BE9" w:rsidRPr="004C6BE9" w:rsidRDefault="004C6BE9" w:rsidP="009B0833">
            <w:pPr>
              <w:rPr>
                <w:lang w:val="ru-RU"/>
              </w:rPr>
            </w:pPr>
            <w:r w:rsidRPr="004C6BE9">
              <w:t>Студент</w:t>
            </w:r>
            <w:r w:rsidRPr="004C6BE9">
              <w:rPr>
                <w:lang w:val="ru-RU"/>
              </w:rPr>
              <w:t xml:space="preserve"> </w:t>
            </w:r>
            <w:r w:rsidRPr="004C6BE9">
              <w:t xml:space="preserve">гр. </w:t>
            </w:r>
            <w:r w:rsidRPr="004C6BE9">
              <w:rPr>
                <w:lang w:val="ru-RU"/>
              </w:rPr>
              <w:t>1302</w:t>
            </w:r>
          </w:p>
        </w:tc>
        <w:tc>
          <w:tcPr>
            <w:tcW w:w="1366" w:type="pct"/>
            <w:tcBorders>
              <w:bottom w:val="single" w:sz="4" w:space="0" w:color="auto"/>
            </w:tcBorders>
            <w:vAlign w:val="bottom"/>
          </w:tcPr>
          <w:p w14:paraId="2596FE2F" w14:textId="77777777" w:rsidR="004C6BE9" w:rsidRPr="004C6BE9" w:rsidRDefault="004C6BE9" w:rsidP="009B0833"/>
        </w:tc>
        <w:tc>
          <w:tcPr>
            <w:tcW w:w="1421" w:type="pct"/>
            <w:vAlign w:val="bottom"/>
          </w:tcPr>
          <w:p w14:paraId="2CA228E4" w14:textId="376804A1" w:rsidR="004C6BE9" w:rsidRPr="004C6BE9" w:rsidRDefault="004C6BE9" w:rsidP="009B0833">
            <w:pPr>
              <w:jc w:val="center"/>
              <w:rPr>
                <w:lang w:val="ru-RU"/>
              </w:rPr>
            </w:pPr>
            <w:r w:rsidRPr="004C6BE9">
              <w:rPr>
                <w:lang w:val="ru-RU"/>
              </w:rPr>
              <w:t>Савелов А.А.</w:t>
            </w:r>
          </w:p>
        </w:tc>
      </w:tr>
      <w:tr w:rsidR="004C6BE9" w:rsidRPr="004C6BE9" w14:paraId="50806CBE" w14:textId="77777777" w:rsidTr="009B0833">
        <w:trPr>
          <w:trHeight w:val="614"/>
        </w:trPr>
        <w:tc>
          <w:tcPr>
            <w:tcW w:w="2213" w:type="pct"/>
            <w:vAlign w:val="bottom"/>
          </w:tcPr>
          <w:p w14:paraId="27402834" w14:textId="368E36DF" w:rsidR="004C6BE9" w:rsidRPr="004C6BE9" w:rsidRDefault="004C6BE9" w:rsidP="004C6BE9">
            <w:pPr>
              <w:rPr>
                <w:lang w:val="ru-RU"/>
              </w:rPr>
            </w:pPr>
            <w:r w:rsidRPr="004C6BE9">
              <w:t>Студент</w:t>
            </w:r>
            <w:r w:rsidRPr="004C6BE9">
              <w:rPr>
                <w:lang w:val="ru-RU"/>
              </w:rPr>
              <w:t xml:space="preserve"> </w:t>
            </w:r>
            <w:r w:rsidRPr="004C6BE9">
              <w:t xml:space="preserve">гр. </w:t>
            </w:r>
            <w:r w:rsidRPr="004C6BE9">
              <w:rPr>
                <w:lang w:val="ru-RU"/>
              </w:rPr>
              <w:t>1302</w:t>
            </w:r>
          </w:p>
        </w:tc>
        <w:tc>
          <w:tcPr>
            <w:tcW w:w="1366" w:type="pct"/>
            <w:tcBorders>
              <w:bottom w:val="single" w:sz="4" w:space="0" w:color="auto"/>
            </w:tcBorders>
            <w:vAlign w:val="bottom"/>
          </w:tcPr>
          <w:p w14:paraId="635329F5" w14:textId="77777777" w:rsidR="004C6BE9" w:rsidRPr="004C6BE9" w:rsidRDefault="004C6BE9" w:rsidP="004C6BE9"/>
        </w:tc>
        <w:tc>
          <w:tcPr>
            <w:tcW w:w="1421" w:type="pct"/>
            <w:vAlign w:val="bottom"/>
          </w:tcPr>
          <w:p w14:paraId="087D7865" w14:textId="78A510D3" w:rsidR="004C6BE9" w:rsidRPr="004C6BE9" w:rsidRDefault="004C6BE9" w:rsidP="004C6BE9">
            <w:pPr>
              <w:jc w:val="center"/>
              <w:rPr>
                <w:lang w:val="ru-RU"/>
              </w:rPr>
            </w:pPr>
            <w:r w:rsidRPr="004C6BE9">
              <w:rPr>
                <w:lang w:val="ru-RU"/>
              </w:rPr>
              <w:t>Серкин Д.А.</w:t>
            </w:r>
          </w:p>
        </w:tc>
      </w:tr>
      <w:tr w:rsidR="004C6BE9" w:rsidRPr="004C6BE9" w14:paraId="2FEF658E" w14:textId="77777777" w:rsidTr="009B0833">
        <w:trPr>
          <w:trHeight w:val="614"/>
        </w:trPr>
        <w:tc>
          <w:tcPr>
            <w:tcW w:w="2213" w:type="pct"/>
            <w:vAlign w:val="bottom"/>
          </w:tcPr>
          <w:p w14:paraId="4DE9ABDB" w14:textId="31E4673C" w:rsidR="004C6BE9" w:rsidRPr="004C6BE9" w:rsidRDefault="004C6BE9" w:rsidP="004C6BE9">
            <w:r w:rsidRPr="004C6BE9">
              <w:t>Студент</w:t>
            </w:r>
            <w:r w:rsidRPr="004C6BE9">
              <w:rPr>
                <w:lang w:val="ru-RU"/>
              </w:rPr>
              <w:t xml:space="preserve"> </w:t>
            </w:r>
            <w:r w:rsidRPr="004C6BE9">
              <w:t xml:space="preserve">гр. </w:t>
            </w:r>
            <w:r w:rsidRPr="004C6BE9">
              <w:rPr>
                <w:lang w:val="ru-RU"/>
              </w:rPr>
              <w:t>1302</w:t>
            </w:r>
          </w:p>
        </w:tc>
        <w:tc>
          <w:tcPr>
            <w:tcW w:w="1366" w:type="pct"/>
            <w:tcBorders>
              <w:bottom w:val="single" w:sz="4" w:space="0" w:color="auto"/>
            </w:tcBorders>
            <w:vAlign w:val="bottom"/>
          </w:tcPr>
          <w:p w14:paraId="1872C741" w14:textId="77777777" w:rsidR="004C6BE9" w:rsidRPr="004C6BE9" w:rsidRDefault="004C6BE9" w:rsidP="004C6BE9"/>
        </w:tc>
        <w:tc>
          <w:tcPr>
            <w:tcW w:w="1421" w:type="pct"/>
            <w:vAlign w:val="bottom"/>
          </w:tcPr>
          <w:p w14:paraId="0652C229" w14:textId="35DAECDA" w:rsidR="004C6BE9" w:rsidRPr="004C6BE9" w:rsidRDefault="004C6BE9" w:rsidP="004C6BE9">
            <w:pPr>
              <w:jc w:val="center"/>
              <w:rPr>
                <w:lang w:val="ru-RU"/>
              </w:rPr>
            </w:pPr>
            <w:r w:rsidRPr="004C6BE9">
              <w:rPr>
                <w:lang w:val="ru-RU"/>
              </w:rPr>
              <w:t>Солончак И.П.</w:t>
            </w:r>
          </w:p>
        </w:tc>
      </w:tr>
      <w:tr w:rsidR="004C6BE9" w:rsidRPr="004C6BE9" w14:paraId="3944792A" w14:textId="77777777" w:rsidTr="009B0833">
        <w:trPr>
          <w:trHeight w:val="614"/>
        </w:trPr>
        <w:tc>
          <w:tcPr>
            <w:tcW w:w="2213" w:type="pct"/>
            <w:vAlign w:val="bottom"/>
          </w:tcPr>
          <w:p w14:paraId="0FFFD58E" w14:textId="77777777" w:rsidR="004C6BE9" w:rsidRPr="004C6BE9" w:rsidRDefault="004C6BE9" w:rsidP="004C6BE9">
            <w:r w:rsidRPr="004C6BE9">
              <w:t>Руководитель</w:t>
            </w:r>
          </w:p>
        </w:tc>
        <w:tc>
          <w:tcPr>
            <w:tcW w:w="136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B06CB2" w14:textId="77777777" w:rsidR="004C6BE9" w:rsidRPr="004C6BE9" w:rsidRDefault="004C6BE9" w:rsidP="004C6BE9"/>
        </w:tc>
        <w:tc>
          <w:tcPr>
            <w:tcW w:w="1421" w:type="pct"/>
            <w:vAlign w:val="bottom"/>
          </w:tcPr>
          <w:p w14:paraId="5F46C6C6" w14:textId="7E5F5B4D" w:rsidR="004C6BE9" w:rsidRPr="004C6BE9" w:rsidRDefault="004C6BE9" w:rsidP="004C6BE9">
            <w:pPr>
              <w:jc w:val="center"/>
              <w:rPr>
                <w:lang w:val="ru-RU"/>
              </w:rPr>
            </w:pPr>
            <w:r w:rsidRPr="004C6BE9">
              <w:rPr>
                <w:lang w:val="ru-RU"/>
              </w:rPr>
              <w:t>Бутусов Д.Н.</w:t>
            </w:r>
          </w:p>
        </w:tc>
      </w:tr>
    </w:tbl>
    <w:p w14:paraId="12E914EE" w14:textId="77777777" w:rsidR="004C6BE9" w:rsidRPr="004C6BE9" w:rsidRDefault="004C6BE9" w:rsidP="004C6BE9">
      <w:pPr>
        <w:jc w:val="center"/>
        <w:rPr>
          <w:bCs/>
        </w:rPr>
      </w:pPr>
    </w:p>
    <w:p w14:paraId="12D4ABAE" w14:textId="77777777" w:rsidR="004C6BE9" w:rsidRPr="004C6BE9" w:rsidRDefault="004C6BE9" w:rsidP="004C6BE9">
      <w:pPr>
        <w:jc w:val="center"/>
        <w:rPr>
          <w:bCs/>
        </w:rPr>
      </w:pPr>
    </w:p>
    <w:p w14:paraId="03CAF50D" w14:textId="77777777" w:rsidR="004C6BE9" w:rsidRPr="004C6BE9" w:rsidRDefault="004C6BE9" w:rsidP="004C6BE9">
      <w:pPr>
        <w:jc w:val="center"/>
        <w:rPr>
          <w:bCs/>
        </w:rPr>
      </w:pPr>
      <w:r w:rsidRPr="004C6BE9">
        <w:rPr>
          <w:bCs/>
        </w:rPr>
        <w:t>Санкт-Петербург</w:t>
      </w:r>
    </w:p>
    <w:p w14:paraId="0A27AF50" w14:textId="5366E00F" w:rsidR="004C6BE9" w:rsidRPr="00CA6DA7" w:rsidRDefault="004C6BE9" w:rsidP="00CA6DA7">
      <w:pPr>
        <w:jc w:val="center"/>
        <w:rPr>
          <w:b/>
          <w:caps/>
          <w:highlight w:val="yellow"/>
          <w:lang w:val="ru-RU"/>
        </w:rPr>
      </w:pPr>
      <w:r w:rsidRPr="004C6BE9">
        <w:rPr>
          <w:bCs/>
          <w:lang w:val="ru-RU"/>
        </w:rPr>
        <w:t>2026</w:t>
      </w:r>
    </w:p>
    <w:p w14:paraId="044A7BD4" w14:textId="77777777" w:rsidR="004C6BE9" w:rsidRPr="00BE4534" w:rsidRDefault="004C6BE9" w:rsidP="004C6BE9">
      <w:pPr>
        <w:jc w:val="center"/>
        <w:rPr>
          <w:b/>
          <w:caps/>
        </w:rPr>
      </w:pPr>
      <w:r w:rsidRPr="00BE4534">
        <w:rPr>
          <w:b/>
          <w:caps/>
        </w:rPr>
        <w:lastRenderedPageBreak/>
        <w:t>ЗАДАНИЕ</w:t>
      </w:r>
    </w:p>
    <w:p w14:paraId="387D1C1A" w14:textId="77777777" w:rsidR="004C6BE9" w:rsidRPr="00A76C7A" w:rsidRDefault="004C6BE9" w:rsidP="004C6BE9">
      <w:pPr>
        <w:jc w:val="center"/>
        <w:rPr>
          <w:b/>
          <w:caps/>
        </w:rPr>
      </w:pPr>
      <w:r w:rsidRPr="00A76C7A">
        <w:rPr>
          <w:b/>
          <w:caps/>
        </w:rPr>
        <w:t xml:space="preserve">на </w:t>
      </w:r>
      <w:r w:rsidRPr="00C37E0D">
        <w:rPr>
          <w:b/>
          <w:caps/>
        </w:rPr>
        <w:t>научно-исследовательскую работу</w:t>
      </w:r>
    </w:p>
    <w:p w14:paraId="32ABF21B" w14:textId="77777777" w:rsidR="004C6BE9" w:rsidRPr="00BE4534" w:rsidRDefault="004C6BE9" w:rsidP="004C6BE9">
      <w:pPr>
        <w:jc w:val="center"/>
        <w:rPr>
          <w:b/>
          <w:caps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66"/>
        <w:gridCol w:w="2494"/>
        <w:gridCol w:w="139"/>
        <w:gridCol w:w="2739"/>
      </w:tblGrid>
      <w:tr w:rsidR="004C6BE9" w:rsidRPr="00BE4534" w14:paraId="3703D23E" w14:textId="77777777" w:rsidTr="009B0833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73B56D" w14:textId="379B4EEF" w:rsidR="004C6BE9" w:rsidRPr="004C6BE9" w:rsidRDefault="004C6BE9" w:rsidP="009B0833">
            <w:pPr>
              <w:rPr>
                <w:lang w:val="ru-RU"/>
              </w:rPr>
            </w:pPr>
            <w:r w:rsidRPr="00A14090">
              <w:t>Студент</w:t>
            </w:r>
            <w:r>
              <w:rPr>
                <w:lang w:val="ru-RU"/>
              </w:rPr>
              <w:t>ы Савелов А.А., Серкин Д.А., Солончак И.П.</w:t>
            </w:r>
          </w:p>
        </w:tc>
      </w:tr>
      <w:tr w:rsidR="004C6BE9" w:rsidRPr="00BE4534" w14:paraId="6B2652DF" w14:textId="77777777" w:rsidTr="009B0833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8A55E7B" w14:textId="6CCAEA92" w:rsidR="004C6BE9" w:rsidRPr="004C6BE9" w:rsidRDefault="004C6BE9" w:rsidP="009B0833">
            <w:pPr>
              <w:rPr>
                <w:lang w:val="ru-RU"/>
              </w:rPr>
            </w:pPr>
            <w:r w:rsidRPr="00A14090">
              <w:t xml:space="preserve">Группа </w:t>
            </w:r>
            <w:r>
              <w:rPr>
                <w:lang w:val="ru-RU"/>
              </w:rPr>
              <w:t>1302</w:t>
            </w:r>
          </w:p>
        </w:tc>
      </w:tr>
      <w:tr w:rsidR="004C6BE9" w:rsidRPr="00BE4534" w14:paraId="13BB5945" w14:textId="77777777" w:rsidTr="009B0833">
        <w:trPr>
          <w:trHeight w:val="1000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412503" w14:textId="77777777" w:rsidR="004C6BE9" w:rsidRDefault="004C6BE9" w:rsidP="004C6BE9">
            <w:pPr>
              <w:rPr>
                <w:lang w:val="ru-RU"/>
              </w:rPr>
            </w:pPr>
            <w:r w:rsidRPr="00A14090">
              <w:t>Тема НИР</w:t>
            </w:r>
            <w:r w:rsidRPr="004C6BE9">
              <w:t xml:space="preserve">: Реализация метода Эйлера на основе раздела 2 статьи J. D. </w:t>
            </w:r>
            <w:r>
              <w:rPr>
                <w:lang w:val="ru-RU"/>
              </w:rPr>
              <w:t xml:space="preserve">    </w:t>
            </w:r>
          </w:p>
          <w:p w14:paraId="30D89B40" w14:textId="77777777" w:rsidR="004C6BE9" w:rsidRPr="004C5EB6" w:rsidRDefault="004C6BE9" w:rsidP="004C6BE9">
            <w:pPr>
              <w:rPr>
                <w:lang w:val="en-US"/>
              </w:rPr>
            </w:pPr>
            <w:r w:rsidRPr="004C6BE9">
              <w:t>George, S. Y. Jung, N. M. Mangan</w:t>
            </w:r>
            <w:r w:rsidRPr="004C6BE9">
              <w:rPr>
                <w:lang w:val="en-US"/>
              </w:rPr>
              <w:t xml:space="preserve"> </w:t>
            </w:r>
            <w:r w:rsidRPr="004C6BE9">
              <w:t xml:space="preserve">«Walking into the complex plane to </w:t>
            </w:r>
          </w:p>
          <w:p w14:paraId="38462C13" w14:textId="1235B11F" w:rsidR="004C6BE9" w:rsidRPr="004C6BE9" w:rsidRDefault="004C6BE9" w:rsidP="004C6BE9">
            <w:r w:rsidRPr="004C6BE9">
              <w:t>‘order’ better time integrators»</w:t>
            </w:r>
          </w:p>
          <w:p w14:paraId="7715A081" w14:textId="77777777" w:rsidR="004C6BE9" w:rsidRPr="00A14090" w:rsidRDefault="004C6BE9" w:rsidP="009B0833">
            <w:pPr>
              <w:rPr>
                <w:color w:val="FF0000"/>
                <w:lang w:val="en-US"/>
              </w:rPr>
            </w:pPr>
          </w:p>
        </w:tc>
      </w:tr>
      <w:tr w:rsidR="004C6BE9" w:rsidRPr="00BE4534" w14:paraId="2DB691B5" w14:textId="77777777" w:rsidTr="00E7378F">
        <w:trPr>
          <w:trHeight w:val="3853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5C6ED5" w14:textId="77777777" w:rsidR="004C6BE9" w:rsidRPr="00A14090" w:rsidRDefault="004C6BE9" w:rsidP="009B0833">
            <w:r w:rsidRPr="00A14090">
              <w:t xml:space="preserve">Задание на НИР: </w:t>
            </w:r>
          </w:p>
          <w:p w14:paraId="73659509" w14:textId="273D2E64" w:rsidR="00E7378F" w:rsidRPr="00E7378F" w:rsidRDefault="00E7378F" w:rsidP="00E7378F">
            <w:pPr>
              <w:pStyle w:val="a4"/>
              <w:numPr>
                <w:ilvl w:val="0"/>
                <w:numId w:val="5"/>
              </w:numPr>
            </w:pPr>
            <w:r w:rsidRPr="00E7378F">
              <w:t>Повторить эксперименты из статьи в LabVIEW (метод Эйлера, раздел 2)</w:t>
            </w:r>
          </w:p>
          <w:p w14:paraId="1B136798" w14:textId="5D6CBF8B" w:rsidR="00E7378F" w:rsidRPr="00E7378F" w:rsidRDefault="00E7378F" w:rsidP="00E7378F">
            <w:pPr>
              <w:pStyle w:val="a4"/>
              <w:numPr>
                <w:ilvl w:val="0"/>
                <w:numId w:val="5"/>
              </w:numPr>
            </w:pPr>
            <w:r w:rsidRPr="00E7378F">
              <w:rPr>
                <w:lang w:val="ru-RU"/>
              </w:rPr>
              <w:t xml:space="preserve">Выполнить </w:t>
            </w:r>
            <w:r w:rsidRPr="00E7378F">
              <w:t>оценк</w:t>
            </w:r>
            <w:r w:rsidRPr="00E7378F">
              <w:rPr>
                <w:lang w:val="ru-RU"/>
              </w:rPr>
              <w:t>у</w:t>
            </w:r>
            <w:r w:rsidRPr="00E7378F">
              <w:t xml:space="preserve"> точности методов</w:t>
            </w:r>
          </w:p>
          <w:p w14:paraId="1F3745B1" w14:textId="2835DB8E" w:rsidR="00E7378F" w:rsidRPr="00E7378F" w:rsidRDefault="00E7378F" w:rsidP="00E7378F">
            <w:pPr>
              <w:pStyle w:val="a4"/>
              <w:numPr>
                <w:ilvl w:val="0"/>
                <w:numId w:val="5"/>
              </w:numPr>
              <w:rPr>
                <w:lang w:val="ru-RU"/>
              </w:rPr>
            </w:pPr>
            <w:r w:rsidRPr="00E7378F">
              <w:rPr>
                <w:lang w:val="ru-RU"/>
              </w:rPr>
              <w:t>Т</w:t>
            </w:r>
            <w:r w:rsidRPr="00E7378F">
              <w:t>еоретическое описание на русском (перевод</w:t>
            </w:r>
            <w:r w:rsidRPr="00E7378F">
              <w:rPr>
                <w:lang w:val="ru-RU"/>
              </w:rPr>
              <w:t xml:space="preserve"> и   </w:t>
            </w:r>
          </w:p>
          <w:p w14:paraId="16148ECA" w14:textId="0DCD7CBE" w:rsidR="004C6BE9" w:rsidRPr="00A14090" w:rsidRDefault="00E7378F" w:rsidP="00E7378F">
            <w:pPr>
              <w:rPr>
                <w:color w:val="FF0000"/>
              </w:rPr>
            </w:pPr>
            <w:r>
              <w:rPr>
                <w:lang w:val="ru-RU"/>
              </w:rPr>
              <w:t>дополнительные исследования</w:t>
            </w:r>
            <w:r w:rsidRPr="00E7378F">
              <w:t>)</w:t>
            </w:r>
          </w:p>
        </w:tc>
      </w:tr>
      <w:tr w:rsidR="004C6BE9" w:rsidRPr="00BE4534" w14:paraId="423ADB74" w14:textId="77777777" w:rsidTr="009B0833">
        <w:trPr>
          <w:trHeight w:val="549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009AAE" w14:textId="34EA1D78" w:rsidR="004C6BE9" w:rsidRPr="00E7378F" w:rsidRDefault="004C6BE9" w:rsidP="009B0833">
            <w:pPr>
              <w:rPr>
                <w:lang w:val="ru-RU"/>
              </w:rPr>
            </w:pPr>
            <w:r w:rsidRPr="00E7378F">
              <w:t>Сроки выполнения НИР: 0</w:t>
            </w:r>
            <w:r w:rsidR="00E7378F" w:rsidRPr="00E7378F">
              <w:rPr>
                <w:lang w:val="ru-RU"/>
              </w:rPr>
              <w:t>1</w:t>
            </w:r>
            <w:r w:rsidRPr="00E7378F">
              <w:t>.0</w:t>
            </w:r>
            <w:r w:rsidR="00E7378F" w:rsidRPr="00E7378F">
              <w:rPr>
                <w:lang w:val="ru-RU"/>
              </w:rPr>
              <w:t>5</w:t>
            </w:r>
            <w:r w:rsidRPr="00E7378F">
              <w:t>.20</w:t>
            </w:r>
            <w:r w:rsidR="00E7378F" w:rsidRPr="00E7378F">
              <w:rPr>
                <w:lang w:val="ru-RU"/>
              </w:rPr>
              <w:t>26</w:t>
            </w:r>
            <w:r w:rsidRPr="00E7378F">
              <w:t xml:space="preserve"> – 0</w:t>
            </w:r>
            <w:r w:rsidR="00E7378F" w:rsidRPr="00E7378F">
              <w:rPr>
                <w:lang w:val="ru-RU"/>
              </w:rPr>
              <w:t>9</w:t>
            </w:r>
            <w:r w:rsidRPr="00E7378F">
              <w:t>.0</w:t>
            </w:r>
            <w:r w:rsidR="00E7378F" w:rsidRPr="00E7378F">
              <w:rPr>
                <w:lang w:val="ru-RU"/>
              </w:rPr>
              <w:t>6</w:t>
            </w:r>
            <w:r w:rsidRPr="00E7378F">
              <w:t>.20</w:t>
            </w:r>
            <w:r w:rsidR="00E7378F" w:rsidRPr="00E7378F">
              <w:rPr>
                <w:lang w:val="ru-RU"/>
              </w:rPr>
              <w:t>26</w:t>
            </w:r>
          </w:p>
        </w:tc>
      </w:tr>
      <w:tr w:rsidR="004C6BE9" w:rsidRPr="00BE4534" w14:paraId="4B396C54" w14:textId="77777777" w:rsidTr="009B0833">
        <w:trPr>
          <w:trHeight w:val="549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01CD9A" w14:textId="1BFAF93A" w:rsidR="004C6BE9" w:rsidRPr="00E7378F" w:rsidRDefault="004C6BE9" w:rsidP="009B0833">
            <w:pPr>
              <w:rPr>
                <w:lang w:val="ru-RU"/>
              </w:rPr>
            </w:pPr>
            <w:r w:rsidRPr="00E7378F">
              <w:t>Дата сдачи отчета: 0</w:t>
            </w:r>
            <w:r w:rsidR="00E7378F" w:rsidRPr="00E7378F">
              <w:rPr>
                <w:lang w:val="ru-RU"/>
              </w:rPr>
              <w:t>8</w:t>
            </w:r>
            <w:r w:rsidRPr="00E7378F">
              <w:t>.0</w:t>
            </w:r>
            <w:r w:rsidR="00E7378F" w:rsidRPr="00E7378F">
              <w:rPr>
                <w:lang w:val="ru-RU"/>
              </w:rPr>
              <w:t>6</w:t>
            </w:r>
            <w:r w:rsidRPr="00E7378F">
              <w:t>.20</w:t>
            </w:r>
            <w:r w:rsidR="00E7378F" w:rsidRPr="00E7378F">
              <w:rPr>
                <w:lang w:val="ru-RU"/>
              </w:rPr>
              <w:t>26</w:t>
            </w:r>
          </w:p>
        </w:tc>
      </w:tr>
      <w:tr w:rsidR="004C6BE9" w:rsidRPr="00BE4534" w14:paraId="441A4199" w14:textId="77777777" w:rsidTr="009B0833">
        <w:trPr>
          <w:trHeight w:val="549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FDB51E" w14:textId="34CCDB05" w:rsidR="004C6BE9" w:rsidRPr="00E7378F" w:rsidRDefault="004C6BE9" w:rsidP="009B0833">
            <w:pPr>
              <w:rPr>
                <w:lang w:val="ru-RU"/>
              </w:rPr>
            </w:pPr>
            <w:r w:rsidRPr="00E7378F">
              <w:t xml:space="preserve">Дата защиты отчета: </w:t>
            </w:r>
            <w:r w:rsidR="00E7378F" w:rsidRPr="00E7378F">
              <w:rPr>
                <w:lang w:val="ru-RU"/>
              </w:rPr>
              <w:t>11</w:t>
            </w:r>
            <w:r w:rsidRPr="00E7378F">
              <w:t>.0</w:t>
            </w:r>
            <w:r w:rsidR="00E7378F" w:rsidRPr="00E7378F">
              <w:rPr>
                <w:lang w:val="ru-RU"/>
              </w:rPr>
              <w:t>6</w:t>
            </w:r>
            <w:r w:rsidRPr="00E7378F">
              <w:t>.20</w:t>
            </w:r>
            <w:r w:rsidR="00E7378F" w:rsidRPr="00E7378F">
              <w:rPr>
                <w:lang w:val="ru-RU"/>
              </w:rPr>
              <w:t>26</w:t>
            </w:r>
          </w:p>
        </w:tc>
      </w:tr>
      <w:tr w:rsidR="00E7378F" w:rsidRPr="004C6BE9" w14:paraId="0B20C04F" w14:textId="77777777" w:rsidTr="009B08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213" w:type="pct"/>
            <w:vAlign w:val="bottom"/>
          </w:tcPr>
          <w:p w14:paraId="219246DC" w14:textId="77777777" w:rsidR="00E7378F" w:rsidRPr="004C6BE9" w:rsidRDefault="00E7378F" w:rsidP="009B0833">
            <w:pPr>
              <w:rPr>
                <w:lang w:val="ru-RU"/>
              </w:rPr>
            </w:pPr>
            <w:r w:rsidRPr="004C6BE9">
              <w:t>Студент</w:t>
            </w:r>
            <w:r w:rsidRPr="004C6BE9">
              <w:rPr>
                <w:lang w:val="ru-RU"/>
              </w:rPr>
              <w:t xml:space="preserve"> </w:t>
            </w:r>
            <w:r w:rsidRPr="004C6BE9">
              <w:t xml:space="preserve">гр. </w:t>
            </w:r>
            <w:r w:rsidRPr="004C6BE9">
              <w:rPr>
                <w:lang w:val="ru-RU"/>
              </w:rPr>
              <w:t>1302</w:t>
            </w:r>
          </w:p>
        </w:tc>
        <w:tc>
          <w:tcPr>
            <w:tcW w:w="1366" w:type="pct"/>
            <w:gridSpan w:val="2"/>
            <w:tcBorders>
              <w:bottom w:val="single" w:sz="4" w:space="0" w:color="auto"/>
            </w:tcBorders>
            <w:vAlign w:val="bottom"/>
          </w:tcPr>
          <w:p w14:paraId="03B51EA6" w14:textId="77777777" w:rsidR="00E7378F" w:rsidRPr="004C6BE9" w:rsidRDefault="00E7378F" w:rsidP="009B0833"/>
        </w:tc>
        <w:tc>
          <w:tcPr>
            <w:tcW w:w="1421" w:type="pct"/>
            <w:vAlign w:val="bottom"/>
          </w:tcPr>
          <w:p w14:paraId="566566AC" w14:textId="77777777" w:rsidR="00E7378F" w:rsidRPr="004C6BE9" w:rsidRDefault="00E7378F" w:rsidP="009B0833">
            <w:pPr>
              <w:jc w:val="center"/>
              <w:rPr>
                <w:lang w:val="ru-RU"/>
              </w:rPr>
            </w:pPr>
            <w:r w:rsidRPr="004C6BE9">
              <w:rPr>
                <w:lang w:val="ru-RU"/>
              </w:rPr>
              <w:t>Савелов А.А.</w:t>
            </w:r>
          </w:p>
        </w:tc>
      </w:tr>
      <w:tr w:rsidR="00E7378F" w:rsidRPr="004C6BE9" w14:paraId="4ED00505" w14:textId="77777777" w:rsidTr="009B08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213" w:type="pct"/>
            <w:vAlign w:val="bottom"/>
          </w:tcPr>
          <w:p w14:paraId="027E58CA" w14:textId="77777777" w:rsidR="00E7378F" w:rsidRPr="004C6BE9" w:rsidRDefault="00E7378F" w:rsidP="009B0833">
            <w:pPr>
              <w:rPr>
                <w:lang w:val="ru-RU"/>
              </w:rPr>
            </w:pPr>
            <w:r w:rsidRPr="004C6BE9">
              <w:t>Студент</w:t>
            </w:r>
            <w:r w:rsidRPr="004C6BE9">
              <w:rPr>
                <w:lang w:val="ru-RU"/>
              </w:rPr>
              <w:t xml:space="preserve"> </w:t>
            </w:r>
            <w:r w:rsidRPr="004C6BE9">
              <w:t xml:space="preserve">гр. </w:t>
            </w:r>
            <w:r w:rsidRPr="004C6BE9">
              <w:rPr>
                <w:lang w:val="ru-RU"/>
              </w:rPr>
              <w:t>1302</w:t>
            </w:r>
          </w:p>
        </w:tc>
        <w:tc>
          <w:tcPr>
            <w:tcW w:w="1366" w:type="pct"/>
            <w:gridSpan w:val="2"/>
            <w:tcBorders>
              <w:bottom w:val="single" w:sz="4" w:space="0" w:color="auto"/>
            </w:tcBorders>
            <w:vAlign w:val="bottom"/>
          </w:tcPr>
          <w:p w14:paraId="4420F8CD" w14:textId="77777777" w:rsidR="00E7378F" w:rsidRPr="004C6BE9" w:rsidRDefault="00E7378F" w:rsidP="009B0833"/>
        </w:tc>
        <w:tc>
          <w:tcPr>
            <w:tcW w:w="1421" w:type="pct"/>
            <w:vAlign w:val="bottom"/>
          </w:tcPr>
          <w:p w14:paraId="3FF5ABE3" w14:textId="77777777" w:rsidR="00E7378F" w:rsidRPr="004C6BE9" w:rsidRDefault="00E7378F" w:rsidP="009B0833">
            <w:pPr>
              <w:jc w:val="center"/>
              <w:rPr>
                <w:lang w:val="ru-RU"/>
              </w:rPr>
            </w:pPr>
            <w:r w:rsidRPr="004C6BE9">
              <w:rPr>
                <w:lang w:val="ru-RU"/>
              </w:rPr>
              <w:t>Серкин Д.А.</w:t>
            </w:r>
          </w:p>
        </w:tc>
      </w:tr>
      <w:tr w:rsidR="00E7378F" w:rsidRPr="004C6BE9" w14:paraId="781668CE" w14:textId="77777777" w:rsidTr="009B08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213" w:type="pct"/>
            <w:vAlign w:val="bottom"/>
          </w:tcPr>
          <w:p w14:paraId="28CD3E05" w14:textId="77777777" w:rsidR="00E7378F" w:rsidRPr="004C6BE9" w:rsidRDefault="00E7378F" w:rsidP="009B0833">
            <w:r w:rsidRPr="004C6BE9">
              <w:t>Студент</w:t>
            </w:r>
            <w:r w:rsidRPr="004C6BE9">
              <w:rPr>
                <w:lang w:val="ru-RU"/>
              </w:rPr>
              <w:t xml:space="preserve"> </w:t>
            </w:r>
            <w:r w:rsidRPr="004C6BE9">
              <w:t xml:space="preserve">гр. </w:t>
            </w:r>
            <w:r w:rsidRPr="004C6BE9">
              <w:rPr>
                <w:lang w:val="ru-RU"/>
              </w:rPr>
              <w:t>1302</w:t>
            </w:r>
          </w:p>
        </w:tc>
        <w:tc>
          <w:tcPr>
            <w:tcW w:w="1366" w:type="pct"/>
            <w:gridSpan w:val="2"/>
            <w:tcBorders>
              <w:bottom w:val="single" w:sz="4" w:space="0" w:color="auto"/>
            </w:tcBorders>
            <w:vAlign w:val="bottom"/>
          </w:tcPr>
          <w:p w14:paraId="64D11C35" w14:textId="77777777" w:rsidR="00E7378F" w:rsidRPr="004C6BE9" w:rsidRDefault="00E7378F" w:rsidP="009B0833"/>
        </w:tc>
        <w:tc>
          <w:tcPr>
            <w:tcW w:w="1421" w:type="pct"/>
            <w:vAlign w:val="bottom"/>
          </w:tcPr>
          <w:p w14:paraId="453407A7" w14:textId="77777777" w:rsidR="00E7378F" w:rsidRPr="004C6BE9" w:rsidRDefault="00E7378F" w:rsidP="009B0833">
            <w:pPr>
              <w:jc w:val="center"/>
              <w:rPr>
                <w:lang w:val="ru-RU"/>
              </w:rPr>
            </w:pPr>
            <w:r w:rsidRPr="004C6BE9">
              <w:rPr>
                <w:lang w:val="ru-RU"/>
              </w:rPr>
              <w:t>Солончак И.П.</w:t>
            </w:r>
          </w:p>
        </w:tc>
      </w:tr>
      <w:tr w:rsidR="004C6BE9" w:rsidRPr="00BE4534" w14:paraId="0F8F041A" w14:textId="77777777" w:rsidTr="009B08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213" w:type="pct"/>
            <w:vAlign w:val="bottom"/>
          </w:tcPr>
          <w:p w14:paraId="39285BB6" w14:textId="77777777" w:rsidR="00E7378F" w:rsidRDefault="00E7378F" w:rsidP="00E7378F">
            <w:pPr>
              <w:ind w:firstLine="0"/>
              <w:rPr>
                <w:lang w:val="ru-RU"/>
              </w:rPr>
            </w:pPr>
          </w:p>
          <w:p w14:paraId="192DB828" w14:textId="6ABEEA1D" w:rsidR="004C6BE9" w:rsidRPr="00A14090" w:rsidRDefault="004C6BE9" w:rsidP="009B0833">
            <w:r w:rsidRPr="00A14090">
              <w:t>Руководитель</w:t>
            </w:r>
          </w:p>
        </w:tc>
        <w:tc>
          <w:tcPr>
            <w:tcW w:w="129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FEA5A9" w14:textId="77777777" w:rsidR="004C6BE9" w:rsidRPr="00A14090" w:rsidRDefault="004C6BE9" w:rsidP="009B0833"/>
        </w:tc>
        <w:tc>
          <w:tcPr>
            <w:tcW w:w="1493" w:type="pct"/>
            <w:gridSpan w:val="2"/>
            <w:vAlign w:val="bottom"/>
          </w:tcPr>
          <w:p w14:paraId="0925F0AE" w14:textId="64C740B8" w:rsidR="004C6BE9" w:rsidRPr="00E7378F" w:rsidRDefault="00E7378F" w:rsidP="009B0833">
            <w:pPr>
              <w:jc w:val="center"/>
              <w:rPr>
                <w:lang w:val="ru-RU"/>
              </w:rPr>
            </w:pPr>
            <w:r w:rsidRPr="00E7378F">
              <w:rPr>
                <w:lang w:val="ru-RU"/>
              </w:rPr>
              <w:t>Бутусов Д.Н.</w:t>
            </w:r>
          </w:p>
        </w:tc>
      </w:tr>
    </w:tbl>
    <w:p w14:paraId="2E6959A4" w14:textId="77777777" w:rsidR="009E5C97" w:rsidRDefault="00000000" w:rsidP="004C6BE9">
      <w:pPr>
        <w:ind w:right="424"/>
      </w:pPr>
      <w:r>
        <w:br w:type="page"/>
      </w:r>
    </w:p>
    <w:p w14:paraId="1AA0B95A" w14:textId="77777777" w:rsidR="009E5C97" w:rsidRDefault="00000000" w:rsidP="004C6BE9">
      <w:pPr>
        <w:pageBreakBefore/>
        <w:spacing w:after="240"/>
        <w:ind w:right="424"/>
        <w:jc w:val="center"/>
      </w:pPr>
      <w:r>
        <w:rPr>
          <w:b/>
          <w:bCs/>
          <w:sz w:val="32"/>
          <w:szCs w:val="32"/>
        </w:rPr>
        <w:lastRenderedPageBreak/>
        <w:t>АННОТАЦИЯ</w:t>
      </w:r>
    </w:p>
    <w:p w14:paraId="22F38432" w14:textId="3534A693" w:rsidR="009E5C97" w:rsidRDefault="00000000" w:rsidP="004C6BE9">
      <w:pPr>
        <w:spacing w:before="60" w:after="100"/>
        <w:ind w:right="424" w:firstLine="720"/>
        <w:jc w:val="both"/>
      </w:pPr>
      <w:r>
        <w:t>В работе воспроизведены численные эксперименты раздела 2 статьи J. D. George, S. Y. Jung, N. M. Mangan «Walking into the complex plane to ‘order’ better time integrators». Реализация выполнена средствами языка Python, использованы библиотеки NumPy и Matplotlib. В отчёте сопоставлены классический явный метод Эйлера и двухшаговый комплексный метод Эйлера, имеющие одинаковую вычислительную стоимость, но разный порядок точности.</w:t>
      </w:r>
    </w:p>
    <w:p w14:paraId="7323251D" w14:textId="77777777" w:rsidR="009E5C97" w:rsidRDefault="00000000" w:rsidP="004C6BE9">
      <w:pPr>
        <w:spacing w:before="60" w:after="100"/>
        <w:ind w:right="424" w:firstLine="720"/>
        <w:jc w:val="both"/>
      </w:pPr>
      <w:r>
        <w:t>Получено численное подтверждение того, что комплексный 2-шаговый метод имеет 2-й порядок точности против 1-го у классического. Это проверено двумя независимыми способами – обычным сравнением с точным решением и кольцевым тестом (round-trip). Показано также, что выбор комплексного коэффициента w₁ позволяет управлять формой области абсолютной устойчивости, что демонстрируется интерактивными GUI и тремя характерными сценариями. Все эксперименты, теоретические выкладки и пояснения к рисункам собраны в трёх частях отчёта.</w:t>
      </w:r>
    </w:p>
    <w:p w14:paraId="2653B728" w14:textId="77777777" w:rsidR="009E5C97" w:rsidRDefault="00000000" w:rsidP="004C6BE9">
      <w:pPr>
        <w:spacing w:before="400" w:after="240"/>
        <w:ind w:right="424"/>
        <w:jc w:val="center"/>
      </w:pPr>
      <w:r>
        <w:rPr>
          <w:b/>
          <w:bCs/>
          <w:sz w:val="32"/>
          <w:szCs w:val="32"/>
        </w:rPr>
        <w:t>SUMMARY</w:t>
      </w:r>
    </w:p>
    <w:p w14:paraId="74A6497A" w14:textId="2116BCB4" w:rsidR="009E5C97" w:rsidRDefault="00000000" w:rsidP="004C6BE9">
      <w:pPr>
        <w:spacing w:before="60" w:after="100"/>
        <w:ind w:right="424" w:firstLine="720"/>
        <w:jc w:val="both"/>
      </w:pPr>
      <w:r>
        <w:t>This work reproduces the numerical experiments of Section 2 of J. D. George, S. Y. Jung, N. M. Mangan, “Walking into the complex plane to ‘order’ better time integrators”. Implementation is done in Python using NumPy and Matplotlib. The classical explicit Euler method is compared with the two-step complex Euler method which has the same computational cost but a higher order of accuracy.</w:t>
      </w:r>
    </w:p>
    <w:p w14:paraId="2A5DC642" w14:textId="77777777" w:rsidR="009E5C97" w:rsidRPr="004C5EB6" w:rsidRDefault="00000000" w:rsidP="004C6BE9">
      <w:pPr>
        <w:spacing w:before="60" w:after="100"/>
        <w:ind w:right="424" w:firstLine="720"/>
        <w:jc w:val="both"/>
        <w:rPr>
          <w:lang w:val="en-US"/>
        </w:rPr>
      </w:pPr>
      <w:r>
        <w:t xml:space="preserve">Numerical results confirm that the complex two-step method achieves 2nd-order accuracy compared to 1st order of the classical method. This is verified by two independent techniques: direct comparison with the exact solution and the ring (round-trip) test. Varying the complex weight w₁ is shown to control the shape of </w:t>
      </w:r>
      <w:r>
        <w:lastRenderedPageBreak/>
        <w:t>the absolute stability region; the corresponding interactive GUIs and three illustrative scenarios are presented. The full set of experiments, theoretical derivations and figure descriptions is organised into three parts of the report.</w:t>
      </w:r>
    </w:p>
    <w:p w14:paraId="6BBA03A6" w14:textId="5A2AF615" w:rsidR="00E7378F" w:rsidRPr="004C5EB6" w:rsidRDefault="00E7378F" w:rsidP="00E7378F">
      <w:pPr>
        <w:spacing w:line="240" w:lineRule="auto"/>
        <w:ind w:firstLine="0"/>
        <w:rPr>
          <w:lang w:val="en-US"/>
        </w:rPr>
      </w:pPr>
      <w:r w:rsidRPr="004C5EB6">
        <w:rPr>
          <w:lang w:val="en-US"/>
        </w:rPr>
        <w:br w:type="page"/>
      </w:r>
    </w:p>
    <w:p w14:paraId="6A8B8BE5" w14:textId="77777777" w:rsidR="009E5C97" w:rsidRDefault="00000000" w:rsidP="004C6BE9">
      <w:pPr>
        <w:spacing w:after="240"/>
        <w:ind w:right="424"/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-1792662511"/>
      </w:sdtPr>
      <w:sdtContent>
        <w:p w14:paraId="62EE0B61" w14:textId="13E5A990" w:rsidR="00456C03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663768" w:history="1">
            <w:r w:rsidR="00456C03" w:rsidRPr="00DB1C04">
              <w:rPr>
                <w:rStyle w:val="a5"/>
                <w:noProof/>
                <w:lang w:val="ru-RU"/>
              </w:rPr>
              <w:t>РАЗДЕЛ</w:t>
            </w:r>
            <w:r w:rsidR="00456C03" w:rsidRPr="00DB1C04">
              <w:rPr>
                <w:rStyle w:val="a5"/>
                <w:noProof/>
              </w:rPr>
              <w:t xml:space="preserve"> I. ТЕОРЕТИЧЕСКОЕ ОПИСАНИЕ НА РУССКОМ (перевод </w:t>
            </w:r>
            <w:r w:rsidR="00456C03" w:rsidRPr="00DB1C04">
              <w:rPr>
                <w:rStyle w:val="a5"/>
                <w:noProof/>
                <w:lang w:val="ru-RU"/>
              </w:rPr>
              <w:t>и дополнительные исследования</w:t>
            </w:r>
            <w:r w:rsidR="00456C03" w:rsidRPr="00DB1C04">
              <w:rPr>
                <w:rStyle w:val="a5"/>
                <w:noProof/>
              </w:rPr>
              <w:t>)</w:t>
            </w:r>
            <w:r w:rsidR="00456C03">
              <w:rPr>
                <w:noProof/>
              </w:rPr>
              <w:tab/>
            </w:r>
            <w:r w:rsidR="00456C03">
              <w:rPr>
                <w:noProof/>
              </w:rPr>
              <w:fldChar w:fldCharType="begin"/>
            </w:r>
            <w:r w:rsidR="00456C03">
              <w:rPr>
                <w:noProof/>
              </w:rPr>
              <w:instrText xml:space="preserve"> PAGEREF _Toc231663768 \h </w:instrText>
            </w:r>
            <w:r w:rsidR="00456C03">
              <w:rPr>
                <w:noProof/>
              </w:rPr>
            </w:r>
            <w:r w:rsidR="00456C03">
              <w:rPr>
                <w:noProof/>
              </w:rPr>
              <w:fldChar w:fldCharType="separate"/>
            </w:r>
            <w:r w:rsidR="00D527ED">
              <w:rPr>
                <w:noProof/>
              </w:rPr>
              <w:t>8</w:t>
            </w:r>
            <w:r w:rsidR="00456C03">
              <w:rPr>
                <w:noProof/>
              </w:rPr>
              <w:fldChar w:fldCharType="end"/>
            </w:r>
          </w:hyperlink>
        </w:p>
        <w:p w14:paraId="613760E0" w14:textId="124E4023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69" w:history="1">
            <w:r w:rsidRPr="00DB1C04">
              <w:rPr>
                <w:rStyle w:val="a5"/>
                <w:noProof/>
              </w:rPr>
              <w:t>1.1. Обыкновенные дифференциальные уравнения и численные методы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8C6D02" w14:textId="7FA29A0E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70" w:history="1">
            <w:r w:rsidRPr="00DB1C04">
              <w:rPr>
                <w:rStyle w:val="a5"/>
                <w:noProof/>
              </w:rPr>
              <w:t>1.2. Классический явный метод Эйлера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3EB454" w14:textId="5750547D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71" w:history="1">
            <w:r w:rsidRPr="00DB1C04">
              <w:rPr>
                <w:rStyle w:val="a5"/>
                <w:noProof/>
              </w:rPr>
              <w:t>1.3. Идея: «прогулка» в комплексной плоскости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98C2C0" w14:textId="2F530BF2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72" w:history="1">
            <w:r w:rsidRPr="00DB1C04">
              <w:rPr>
                <w:rStyle w:val="a5"/>
                <w:noProof/>
              </w:rPr>
              <w:t>1.4. Вывод двухшагового комплексного метода Эйлера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73F720" w14:textId="72F54608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73" w:history="1">
            <w:r w:rsidRPr="00DB1C04">
              <w:rPr>
                <w:rStyle w:val="a5"/>
                <w:noProof/>
              </w:rPr>
              <w:t>1.4.1. Линейная пробная задача ẏ = 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DC4304" w14:textId="1B52A941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74" w:history="1">
            <w:r w:rsidRPr="00DB1C04">
              <w:rPr>
                <w:rStyle w:val="a5"/>
                <w:noProof/>
              </w:rPr>
              <w:t>1.4.2. Условия порядка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03D9BA" w14:textId="587DE3F7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75" w:history="1">
            <w:r w:rsidRPr="00DB1C04">
              <w:rPr>
                <w:rStyle w:val="a5"/>
                <w:noProof/>
              </w:rPr>
              <w:t>1.4.3. Алгоритм одного «макрошага»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C49646" w14:textId="2EEEAF02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76" w:history="1">
            <w:r w:rsidRPr="00DB1C04">
              <w:rPr>
                <w:rStyle w:val="a5"/>
                <w:noProof/>
              </w:rPr>
              <w:t>1.5. Теоретическая основа управляемой устойчивости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C5F63D" w14:textId="04390093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77" w:history="1">
            <w:r w:rsidRPr="00DB1C04">
              <w:rPr>
                <w:rStyle w:val="a5"/>
                <w:noProof/>
              </w:rPr>
              <w:t>1.6. Концепция кольцевого теста (round-trip)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8450EA" w14:textId="062304A7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78" w:history="1">
            <w:r w:rsidRPr="00DB1C04">
              <w:rPr>
                <w:rStyle w:val="a5"/>
                <w:noProof/>
              </w:rPr>
              <w:t>1.7. Произвольный комплексный коэффициент w₁ – теоретические следствия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20D0CF" w14:textId="394DCDAF" w:rsidR="00456C03" w:rsidRDefault="00456C0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79" w:history="1">
            <w:r w:rsidRPr="00DB1C04">
              <w:rPr>
                <w:rStyle w:val="a5"/>
                <w:noProof/>
                <w:lang w:val="ru-RU"/>
              </w:rPr>
              <w:t>РАЗДЕЛ</w:t>
            </w:r>
            <w:r w:rsidRPr="00DB1C04">
              <w:rPr>
                <w:rStyle w:val="a5"/>
                <w:noProof/>
              </w:rPr>
              <w:t xml:space="preserve"> II. ОЦЕНКА ТОЧНОСТИ МЕТОДОВ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F7910D" w14:textId="238D32D7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80" w:history="1">
            <w:r w:rsidRPr="00DB1C04">
              <w:rPr>
                <w:rStyle w:val="a5"/>
                <w:noProof/>
              </w:rPr>
              <w:t>2.1. Описание реализации в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84A997" w14:textId="1F94D355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81" w:history="1">
            <w:r w:rsidRPr="00DB1C04">
              <w:rPr>
                <w:rStyle w:val="a5"/>
                <w:noProof/>
              </w:rPr>
              <w:t>2.2. Набор тестовых уравнений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6AE816" w14:textId="53F1C036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82" w:history="1">
            <w:r w:rsidRPr="00DB1C04">
              <w:rPr>
                <w:rStyle w:val="a5"/>
                <w:noProof/>
              </w:rPr>
              <w:t>2.3. Эксперимент 1 – воспроизведение рисунок 1 статьи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5672D9" w14:textId="319F60B6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83" w:history="1">
            <w:r w:rsidRPr="00DB1C04">
              <w:rPr>
                <w:rStyle w:val="a5"/>
                <w:noProof/>
              </w:rPr>
              <w:t>2.4. Эксперимент 2 – воспроизведение рисунок 2 статьи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80ED63" w14:textId="2B2DC506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84" w:history="1">
            <w:r w:rsidRPr="00DB1C04">
              <w:rPr>
                <w:rStyle w:val="a5"/>
                <w:noProof/>
              </w:rPr>
              <w:t>2.5. Эксперимент 3 – сходимость в log-log координатах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C1FC0DD" w14:textId="262C3BA5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85" w:history="1">
            <w:r w:rsidRPr="00DB1C04">
              <w:rPr>
                <w:rStyle w:val="a5"/>
                <w:noProof/>
              </w:rPr>
              <w:t>2.6. Численные оценки порядков сходимости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936A637" w14:textId="2EC49D29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86" w:history="1">
            <w:r w:rsidRPr="00DB1C04">
              <w:rPr>
                <w:rStyle w:val="a5"/>
                <w:noProof/>
              </w:rPr>
              <w:t>2.7. Эксперимент 4 – кольцевой тест (round-trip) как оценка точности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937435" w14:textId="43D26293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87" w:history="1">
            <w:r w:rsidRPr="00DB1C04">
              <w:rPr>
                <w:rStyle w:val="a5"/>
                <w:noProof/>
              </w:rPr>
              <w:t>2.8. Эксперимент 5 – эмпирический порядок при разных w₁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DDE221" w14:textId="562C3A20" w:rsidR="00456C03" w:rsidRDefault="00456C0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88" w:history="1">
            <w:r w:rsidRPr="00DB1C04">
              <w:rPr>
                <w:rStyle w:val="a5"/>
                <w:noProof/>
                <w:lang w:val="ru-RU"/>
              </w:rPr>
              <w:t>РАЗДЕЛ</w:t>
            </w:r>
            <w:r w:rsidRPr="00DB1C04">
              <w:rPr>
                <w:rStyle w:val="a5"/>
                <w:noProof/>
              </w:rPr>
              <w:t xml:space="preserve"> III. РЕАЛИЗАЦИЯ МЕТОДОВ С УПРАВЛЯЕМОЙ УСТОЙЧИВОСТЬЮ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238F3C5" w14:textId="23776E94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89" w:history="1">
            <w:r w:rsidRPr="00DB1C04">
              <w:rPr>
                <w:rStyle w:val="a5"/>
                <w:noProof/>
              </w:rPr>
              <w:t>3.1. Области абсолютной устойчивости – справочная картина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DEC6FA2" w14:textId="3E1A150E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90" w:history="1">
            <w:r w:rsidRPr="00DB1C04">
              <w:rPr>
                <w:rStyle w:val="a5"/>
                <w:noProof/>
              </w:rPr>
              <w:t>3.2. Реализация управляемой устойчивости в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28373FE" w14:textId="54639557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91" w:history="1">
            <w:r w:rsidRPr="00DB1C04">
              <w:rPr>
                <w:rStyle w:val="a5"/>
                <w:noProof/>
              </w:rPr>
              <w:t>3.3. Интерактивный GUI controllable_stability_gui.py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805B576" w14:textId="3FB2C0B4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92" w:history="1">
            <w:r w:rsidRPr="00DB1C04">
              <w:rPr>
                <w:rStyle w:val="a5"/>
                <w:noProof/>
              </w:rPr>
              <w:t>3.3.1. Сценарий A1 – обе области покрывают λΔt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E0F2FB5" w14:textId="1D654B32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93" w:history="1">
            <w:r w:rsidRPr="00DB1C04">
              <w:rPr>
                <w:rStyle w:val="a5"/>
                <w:noProof/>
              </w:rPr>
              <w:t>3.3.2. Сценарий A2 – классический неустойчив, комплексный ещё нет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7A6034E" w14:textId="421E1B75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94" w:history="1">
            <w:r w:rsidRPr="00DB1C04">
              <w:rPr>
                <w:rStyle w:val="a5"/>
                <w:noProof/>
              </w:rPr>
              <w:t>3.3.3. Сценарий A3 – оба метода неустойчивы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6D984ED" w14:textId="41168512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95" w:history="1">
            <w:r w:rsidRPr="00DB1C04">
              <w:rPr>
                <w:rStyle w:val="a5"/>
                <w:noProof/>
              </w:rPr>
              <w:t>3.4. Управление через изменение комплексного коэффициента w₁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1CD5DC6" w14:textId="34A22153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96" w:history="1">
            <w:r w:rsidRPr="00DB1C04">
              <w:rPr>
                <w:rStyle w:val="a5"/>
                <w:noProof/>
              </w:rPr>
              <w:t>3.4.1. Канонический выбор w₁ = ½ + i/2 (сценарий B1)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E93616C" w14:textId="57F59A8D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97" w:history="1">
            <w:r w:rsidRPr="00DB1C04">
              <w:rPr>
                <w:rStyle w:val="a5"/>
                <w:noProof/>
              </w:rPr>
              <w:t>3.4.2. Вещественный w₁ = 1 (сценарий B2)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70D6D0A" w14:textId="49065DEF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98" w:history="1">
            <w:r w:rsidRPr="00DB1C04">
              <w:rPr>
                <w:rStyle w:val="a5"/>
                <w:noProof/>
              </w:rPr>
              <w:t>3.4.3. Произвольный w₁ = 0,3 + 0,7i (сценарий B3)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91CD566" w14:textId="21A3C7D4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799" w:history="1">
            <w:r w:rsidRPr="00DB1C04">
              <w:rPr>
                <w:rStyle w:val="a5"/>
                <w:noProof/>
              </w:rPr>
              <w:t>3.5. Ключевые фрагменты Python-кода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2338FCE" w14:textId="61A1FE8C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800" w:history="1">
            <w:r w:rsidRPr="00DB1C04">
              <w:rPr>
                <w:rStyle w:val="a5"/>
                <w:noProof/>
              </w:rPr>
              <w:t>3.5.1. Канонические коэффициенты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F20C54D" w14:textId="3F3B4FB7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801" w:history="1">
            <w:r w:rsidRPr="00DB1C04">
              <w:rPr>
                <w:rStyle w:val="a5"/>
                <w:noProof/>
              </w:rPr>
              <w:t>3.5.2. Основной цикл комплексного метода (с произвольными w₁, w₂)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73DF15D" w14:textId="5416840B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802" w:history="1">
            <w:r w:rsidRPr="00DB1C04">
              <w:rPr>
                <w:rStyle w:val="a5"/>
                <w:noProof/>
              </w:rPr>
              <w:t>3.5.3. Round-trip (кольцевой тест)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E61672F" w14:textId="3B4F3DAB" w:rsidR="00456C03" w:rsidRDefault="00456C03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803" w:history="1">
            <w:r w:rsidRPr="00DB1C04">
              <w:rPr>
                <w:rStyle w:val="a5"/>
                <w:noProof/>
              </w:rPr>
              <w:t>3.5.4. Управление устойчивостью (вычисление вердикта)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9C04D38" w14:textId="415914F0" w:rsidR="00456C03" w:rsidRDefault="00456C0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804" w:history="1">
            <w:r w:rsidRPr="00DB1C04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15F1A56" w14:textId="38C6C7C0" w:rsidR="00456C03" w:rsidRDefault="00456C0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663805" w:history="1">
            <w:r w:rsidRPr="00DB1C04">
              <w:rPr>
                <w:rStyle w:val="a5"/>
                <w:noProof/>
                <w:lang w:val="ru-RU"/>
              </w:rPr>
              <w:t>Приложение. Промты к нейросети, использованные при подготовке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_Toc231663805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527ED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568684D" w14:textId="2882298A" w:rsidR="009E5C97" w:rsidRDefault="00000000" w:rsidP="004C6BE9">
          <w:pPr>
            <w:ind w:right="424"/>
          </w:pPr>
          <w:r>
            <w:fldChar w:fldCharType="end"/>
          </w:r>
        </w:p>
      </w:sdtContent>
    </w:sdt>
    <w:p w14:paraId="41764823" w14:textId="77777777" w:rsidR="009E5C97" w:rsidRDefault="00000000" w:rsidP="004C6BE9">
      <w:pPr>
        <w:ind w:right="424"/>
      </w:pPr>
      <w:r>
        <w:br w:type="page"/>
      </w:r>
    </w:p>
    <w:p w14:paraId="71BA2B6C" w14:textId="77777777" w:rsidR="009E5C97" w:rsidRDefault="00000000" w:rsidP="004C6BE9">
      <w:pPr>
        <w:pageBreakBefore/>
        <w:spacing w:after="240"/>
        <w:ind w:right="424"/>
        <w:jc w:val="center"/>
      </w:pPr>
      <w:r>
        <w:rPr>
          <w:b/>
          <w:bCs/>
          <w:sz w:val="32"/>
          <w:szCs w:val="32"/>
        </w:rPr>
        <w:lastRenderedPageBreak/>
        <w:t>ВВЕДЕНИЕ</w:t>
      </w:r>
    </w:p>
    <w:p w14:paraId="0E20BDBB" w14:textId="77777777" w:rsidR="009E5C97" w:rsidRDefault="00000000" w:rsidP="004C6BE9">
      <w:pPr>
        <w:spacing w:before="60" w:after="100"/>
        <w:ind w:right="424" w:firstLine="720"/>
        <w:jc w:val="both"/>
      </w:pPr>
      <w:r>
        <w:t>Численное интегрирование обыкновенных дифференциальных уравнений – основа моделирования широкого класса физических, технических и биологических систем. Классические явные методы, в первую очередь явный метод Эйлера, остаются самым простым и интуитивно понятным инструментом. Однако они обладают низким порядком точности (1) и сравнительно узкой областью абсолютной устойчивости (единичный круг с центром в точке (−1, 0)).</w:t>
      </w:r>
    </w:p>
    <w:p w14:paraId="191B6D34" w14:textId="77777777" w:rsidR="009E5C97" w:rsidRDefault="00000000" w:rsidP="004C6BE9">
      <w:pPr>
        <w:spacing w:before="60" w:after="100"/>
        <w:ind w:right="424" w:firstLine="720"/>
        <w:jc w:val="both"/>
      </w:pPr>
      <w:r>
        <w:t>В 2022 году в работе [1] предложена нестандартная идея: позволить шагу интегрирования Δt быть комплексным числом. При особом выборе пары сопряжённых комплексных подшагов (Δt/2 + iΔt/2) и (Δt/2 − iΔt/2) метод Эйлера, не увеличивая числа вычислений правой части ОДУ, приобретает 2-й порядок точности и более широкую область абсолютной устойчивости.</w:t>
      </w:r>
    </w:p>
    <w:p w14:paraId="4C391531" w14:textId="3A9E96AD" w:rsidR="009E5C97" w:rsidRPr="0045649E" w:rsidRDefault="00000000" w:rsidP="004C6BE9">
      <w:pPr>
        <w:ind w:right="424" w:firstLine="720"/>
        <w:jc w:val="both"/>
        <w:rPr>
          <w:lang w:val="ru-RU"/>
        </w:rPr>
      </w:pPr>
      <w:r>
        <w:t>Цель работы – воспроизвести численные эксперименты раздела 2 указанной статьи средствами Python, дать им подробное теоретическое описание на русском языке и расширить базовое сопоставление методов дополнительными исследованиями</w:t>
      </w:r>
      <w:r w:rsidR="0045649E">
        <w:rPr>
          <w:lang w:val="ru-RU"/>
        </w:rPr>
        <w:t>.</w:t>
      </w:r>
    </w:p>
    <w:p w14:paraId="44EEE692" w14:textId="77777777" w:rsidR="009E5C97" w:rsidRDefault="00000000" w:rsidP="004C6BE9">
      <w:pPr>
        <w:spacing w:before="60" w:after="100"/>
        <w:ind w:right="424" w:firstLine="720"/>
        <w:jc w:val="both"/>
      </w:pPr>
      <w:r>
        <w:t>Задачи работы:</w:t>
      </w:r>
    </w:p>
    <w:p w14:paraId="1C104CDA" w14:textId="071AD767" w:rsidR="009E5C97" w:rsidRDefault="0045649E" w:rsidP="004C6BE9">
      <w:pPr>
        <w:spacing w:before="60" w:after="60" w:line="340" w:lineRule="auto"/>
        <w:ind w:right="424"/>
      </w:pPr>
      <w:r>
        <w:rPr>
          <w:lang w:val="ru-RU"/>
        </w:rPr>
        <w:t xml:space="preserve">– </w:t>
      </w:r>
      <w:r>
        <w:t>реализовать оба метода в среде Python и проверить их на наборе из 5 тестовых ОДУ (линейных, нелинейных, неавтономных, систем 2-го порядка);</w:t>
      </w:r>
    </w:p>
    <w:p w14:paraId="38610A8E" w14:textId="4C4E49E3" w:rsidR="009E5C97" w:rsidRDefault="0045649E" w:rsidP="004C6BE9">
      <w:pPr>
        <w:spacing w:before="60" w:after="60" w:line="340" w:lineRule="auto"/>
        <w:ind w:right="424"/>
      </w:pPr>
      <w:r>
        <w:rPr>
          <w:lang w:val="ru-RU"/>
        </w:rPr>
        <w:t xml:space="preserve">– </w:t>
      </w:r>
      <w:r>
        <w:t>построить графики сходимости в log-log координатах и численно оценить порядок методов;</w:t>
      </w:r>
    </w:p>
    <w:p w14:paraId="7DDECEBC" w14:textId="58D2FD00" w:rsidR="009E5C97" w:rsidRDefault="0045649E" w:rsidP="004C6BE9">
      <w:pPr>
        <w:spacing w:before="60" w:after="60" w:line="340" w:lineRule="auto"/>
        <w:ind w:right="424"/>
      </w:pPr>
      <w:r>
        <w:rPr>
          <w:lang w:val="ru-RU"/>
        </w:rPr>
        <w:t xml:space="preserve">– </w:t>
      </w:r>
      <w:r>
        <w:t>реализовать кольцевой тест (round-trip) как независимый инструмент оценки точности, не требующий знания точного решения;</w:t>
      </w:r>
    </w:p>
    <w:p w14:paraId="67AE0ABD" w14:textId="23231A78" w:rsidR="009E5C97" w:rsidRDefault="0045649E" w:rsidP="004C6BE9">
      <w:pPr>
        <w:spacing w:before="60" w:after="60" w:line="340" w:lineRule="auto"/>
        <w:ind w:right="424"/>
      </w:pPr>
      <w:r>
        <w:rPr>
          <w:lang w:val="ru-RU"/>
        </w:rPr>
        <w:t xml:space="preserve">– </w:t>
      </w:r>
      <w:r>
        <w:t>построить области абсолютной устойчивости и реализовать интерактивный GUI для «управляемой устойчивости»;</w:t>
      </w:r>
    </w:p>
    <w:p w14:paraId="1ADEEC06" w14:textId="430856F5" w:rsidR="009E5C97" w:rsidRDefault="0045649E" w:rsidP="004C6BE9">
      <w:pPr>
        <w:spacing w:before="60" w:after="60" w:line="340" w:lineRule="auto"/>
        <w:ind w:right="424"/>
      </w:pPr>
      <w:r>
        <w:rPr>
          <w:lang w:val="ru-RU"/>
        </w:rPr>
        <w:t xml:space="preserve">– </w:t>
      </w:r>
      <w:r>
        <w:t>исследовать влияние произвольного комплексного коэффициента w₁ на форму области устойчивости и эмпирический порядок метода;</w:t>
      </w:r>
    </w:p>
    <w:p w14:paraId="34CEB411" w14:textId="52C6998F" w:rsidR="009E5C97" w:rsidRDefault="00D008EB" w:rsidP="004C6BE9">
      <w:pPr>
        <w:pStyle w:val="1"/>
        <w:pageBreakBefore/>
        <w:numPr>
          <w:ilvl w:val="0"/>
          <w:numId w:val="3"/>
        </w:numPr>
        <w:ind w:right="424"/>
        <w:jc w:val="center"/>
      </w:pPr>
      <w:bookmarkStart w:id="0" w:name="_Toc231663768"/>
      <w:r>
        <w:rPr>
          <w:lang w:val="ru-RU"/>
        </w:rPr>
        <w:lastRenderedPageBreak/>
        <w:t>РАЗДЕЛ</w:t>
      </w:r>
      <w:r>
        <w:t xml:space="preserve"> I. ТЕОРЕТИЧЕСКОЕ ОПИСАНИЕ НА РУССКОМ</w:t>
      </w:r>
      <w:r>
        <w:br/>
        <w:t xml:space="preserve">(перевод </w:t>
      </w:r>
      <w:r w:rsidR="00E7378F">
        <w:rPr>
          <w:lang w:val="ru-RU"/>
        </w:rPr>
        <w:t>и дополнительные исследования</w:t>
      </w:r>
      <w:r>
        <w:t>)</w:t>
      </w:r>
      <w:bookmarkEnd w:id="0"/>
    </w:p>
    <w:p w14:paraId="78DEBC73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1" w:name="_Toc231663769"/>
      <w:r>
        <w:t>Обыкновенные дифференциальные уравнения и численные методы</w:t>
      </w:r>
      <w:bookmarkEnd w:id="1"/>
    </w:p>
    <w:p w14:paraId="13F08489" w14:textId="77777777" w:rsidR="009E5C97" w:rsidRDefault="00000000" w:rsidP="004C5EB6">
      <w:pPr>
        <w:ind w:right="424" w:firstLine="720"/>
        <w:jc w:val="both"/>
      </w:pPr>
      <w:r>
        <w:t>Многие законы природы и техники формулируются в виде уравнений, связывающих неизвестную функцию и её производные. Самый простой вид ОДУ первого порядка:</w:t>
      </w:r>
    </w:p>
    <w:p w14:paraId="0D193FE2" w14:textId="77777777" w:rsidR="009E5C97" w:rsidRDefault="00000000" w:rsidP="004C5EB6">
      <w:pPr>
        <w:ind w:right="424"/>
        <w:jc w:val="center"/>
      </w:pPr>
      <m:oMath>
        <m:r>
          <w:rPr>
            <w:rFonts w:ascii="Cambria Math" w:hAnsi="Cambria Math"/>
          </w:rPr>
          <m:t>ẏ(t) = f(t, y(t)),     y(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)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.</m:t>
        </m:r>
      </m:oMath>
      <w:r>
        <w:t xml:space="preserve">    (1)</w:t>
      </w:r>
    </w:p>
    <w:p w14:paraId="1CB478DA" w14:textId="77777777" w:rsidR="009E5C97" w:rsidRDefault="00000000" w:rsidP="004C5EB6">
      <w:pPr>
        <w:ind w:right="424" w:firstLine="720"/>
        <w:jc w:val="both"/>
      </w:pPr>
      <w:r>
        <w:t>Здесь y(t) – искомая функция, ẏ – её производная по времени, f – заранее известная «правая часть», y₀ – начальное условие.</w:t>
      </w:r>
    </w:p>
    <w:p w14:paraId="50055A28" w14:textId="7D76F9D7" w:rsidR="004C5EB6" w:rsidRPr="004C5EB6" w:rsidRDefault="00000000" w:rsidP="004C5EB6">
      <w:pPr>
        <w:ind w:right="424" w:firstLine="720"/>
        <w:jc w:val="both"/>
        <w:rPr>
          <w:lang w:val="ru-RU"/>
        </w:rPr>
      </w:pPr>
      <w:r>
        <w:t>В подавляющем большинстве реальных задач явной формулы для y(t) не существует. Поэтому применяют численные методы: отрезок времени разбивается на малые шаги Δt, решение строится пошагово в узлах t₀, t₀+Δt, t₀+2Δt, …</w:t>
      </w:r>
      <w:r w:rsidR="004C5EB6" w:rsidRPr="004C5EB6">
        <w:rPr>
          <w:lang w:val="ru-RU"/>
        </w:rPr>
        <w:t>.</w:t>
      </w:r>
    </w:p>
    <w:p w14:paraId="05AEECD9" w14:textId="77777777" w:rsidR="009E5C97" w:rsidRDefault="00000000" w:rsidP="004C5EB6">
      <w:pPr>
        <w:ind w:right="424" w:firstLine="720"/>
        <w:jc w:val="both"/>
      </w:pPr>
      <w:r>
        <w:t>Главные требования к численному методу: высокая точность, устойчивость и вычислительная дешевизна.</w:t>
      </w:r>
    </w:p>
    <w:p w14:paraId="22C0FE0D" w14:textId="77777777" w:rsidR="009E5C97" w:rsidRDefault="00000000" w:rsidP="004C5EB6">
      <w:pPr>
        <w:pStyle w:val="2"/>
        <w:numPr>
          <w:ilvl w:val="1"/>
          <w:numId w:val="3"/>
        </w:numPr>
        <w:spacing w:after="0" w:line="360" w:lineRule="auto"/>
        <w:ind w:right="424"/>
      </w:pPr>
      <w:bookmarkStart w:id="2" w:name="_Toc231663770"/>
      <w:r>
        <w:t>Классический явный метод Эйлера</w:t>
      </w:r>
      <w:bookmarkEnd w:id="2"/>
    </w:p>
    <w:p w14:paraId="60DEFB8F" w14:textId="77777777" w:rsidR="009E5C97" w:rsidRDefault="00000000" w:rsidP="004C5EB6">
      <w:pPr>
        <w:ind w:right="424" w:firstLine="720"/>
        <w:jc w:val="both"/>
      </w:pPr>
      <w:r>
        <w:t>Самый интуитивный метод – явный метод Эйлера. На каждом шаге делается движение вдоль касательной к графику решения:</w:t>
      </w:r>
    </w:p>
    <w:p w14:paraId="656577AF" w14:textId="77777777" w:rsidR="009E5C97" w:rsidRDefault="00000000" w:rsidP="004C5EB6">
      <w:pPr>
        <w:ind w:right="424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Δt·f(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),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Δt.</m:t>
        </m:r>
      </m:oMath>
      <w:r>
        <w:t xml:space="preserve">    (2)</w:t>
      </w:r>
    </w:p>
    <w:p w14:paraId="00AD7382" w14:textId="77777777" w:rsidR="009E5C97" w:rsidRDefault="00000000" w:rsidP="004C5EB6">
      <w:pPr>
        <w:ind w:right="424" w:firstLine="720"/>
        <w:jc w:val="both"/>
      </w:pPr>
      <w:r>
        <w:t>Точное решение в окрестности t_k разлагается в ряд Тейлора:</w:t>
      </w:r>
    </w:p>
    <w:p w14:paraId="1934EA2B" w14:textId="7D491531" w:rsidR="009E5C97" w:rsidRDefault="00000000" w:rsidP="004C5EB6">
      <w:pPr>
        <w:ind w:right="424"/>
        <w:jc w:val="center"/>
      </w:pPr>
      <m:oMath>
        <m:r>
          <w:rPr>
            <w:rFonts w:ascii="Cambria Math" w:hAnsi="Cambria Math"/>
          </w:rPr>
          <m:t>y(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Δt)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Δt·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ẏ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ÿ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Δt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⃛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…</m:t>
        </m:r>
      </m:oMath>
      <w:r>
        <w:t xml:space="preserve">    (3)</w:t>
      </w:r>
    </w:p>
    <w:p w14:paraId="1E081FFB" w14:textId="0C4ADDCA" w:rsidR="009E5C97" w:rsidRPr="004C5EB6" w:rsidRDefault="00000000" w:rsidP="004C5EB6">
      <w:pPr>
        <w:ind w:right="424" w:firstLine="720"/>
        <w:jc w:val="both"/>
        <w:rPr>
          <w:lang w:val="ru-RU"/>
        </w:rPr>
      </w:pPr>
      <w:r>
        <w:t xml:space="preserve">Метод Эйлера совпадает с этим разложением лишь до первого порядка по Δt. Член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Δt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ÿ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="004C5EB6" w:rsidRPr="004C5EB6">
        <w:rPr>
          <w:lang w:val="ru-RU"/>
        </w:rPr>
        <w:t xml:space="preserve"> </w:t>
      </w:r>
      <w:r>
        <w:t>«теряется»: локальная ошибка имеет порядок O(Δt²), глобальная – O(Δt). Поэтому метод Эйлера называют методом первого порядка точности: уменьшение шага вдесятеро снижает погрешность тоже вдесятеро.</w:t>
      </w:r>
    </w:p>
    <w:p w14:paraId="38BFB38B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3" w:name="_Toc231663771"/>
      <w:r>
        <w:lastRenderedPageBreak/>
        <w:t>Идея: «прогулка» в комплексной плоскости</w:t>
      </w:r>
      <w:bookmarkEnd w:id="3"/>
    </w:p>
    <w:p w14:paraId="2D57A50A" w14:textId="77777777" w:rsidR="009E5C97" w:rsidRDefault="00000000" w:rsidP="004C6BE9">
      <w:pPr>
        <w:spacing w:before="60" w:after="100"/>
        <w:ind w:right="424" w:firstLine="720"/>
        <w:jc w:val="both"/>
      </w:pPr>
      <w:r>
        <w:t>В классической численной математике шаг Δt считается вещественным. Авторы статьи задались необычным вопросом: «Что если позволить шагу Δt быть комплексным числом?»</w:t>
      </w:r>
    </w:p>
    <w:p w14:paraId="16634215" w14:textId="77777777" w:rsidR="009E5C97" w:rsidRDefault="00000000" w:rsidP="004C6BE9">
      <w:pPr>
        <w:spacing w:before="60" w:after="100"/>
        <w:ind w:right="424" w:firstLine="720"/>
        <w:jc w:val="both"/>
      </w:pPr>
      <w:r>
        <w:t>На первый взгляд это бессмысленно – время не может быть мнимым. Однако формально ничего не мешает применить формулу Эйлера с комплексным шагом. Главное – спланировать путь так, чтобы в нужные моменты мы возвращались на действительную ось.</w:t>
      </w:r>
    </w:p>
    <w:p w14:paraId="78EAE41C" w14:textId="02DAC236" w:rsidR="009E5C97" w:rsidRDefault="00000000" w:rsidP="004C6BE9">
      <w:pPr>
        <w:spacing w:before="60" w:after="100"/>
        <w:ind w:right="424" w:firstLine="720"/>
        <w:jc w:val="both"/>
      </w:pPr>
      <w:r>
        <w:t xml:space="preserve">Простейший путь: разделить шаг Δt на два полу-шага в комплексной плоскости – сначала пойти «вверх и вправо» на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iΔt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, затем «вниз и вправо» на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iΔt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4C5EB6" w:rsidRPr="004C5EB6">
        <w:rPr>
          <w:lang w:val="ru-RU"/>
        </w:rPr>
        <w:t xml:space="preserve">. </w:t>
      </w:r>
      <w:r>
        <w:t>Сумма двух шагов равна вещественному Δt.</w:t>
      </w:r>
    </w:p>
    <w:p w14:paraId="663E071F" w14:textId="77777777" w:rsidR="009E5C97" w:rsidRDefault="00000000" w:rsidP="004C6BE9">
      <w:pPr>
        <w:spacing w:before="200" w:after="60"/>
        <w:ind w:right="424" w:firstLine="708"/>
      </w:pPr>
      <w:r>
        <w:rPr>
          <w:noProof/>
        </w:rPr>
        <w:drawing>
          <wp:inline distT="0" distB="0" distL="0" distR="0" wp14:anchorId="29E7C3EF" wp14:editId="3B546BC9">
            <wp:extent cx="5143500" cy="2095500"/>
            <wp:effectExtent l="0" t="0" r="0" b="0"/>
            <wp:docPr id="1" name="complex_path.png" descr="Рисунок 1 – Пути интегрирования в комплексной плоскости при Δt = 0,5. Синяя линия – классический Эйлер по вещественной оси. Чёрные зигзаги – комплексный 2-шаговый метод." title="Рисунок 1 – Пути интегрирования в комплексной плоскости при Δt = 0,5. Синяя линия – классический Эйлер по вещественной оси. Чёрные зигзаги – комплексный 2-шаговый метод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2153" w14:textId="77777777" w:rsidR="009E5C97" w:rsidRDefault="00000000" w:rsidP="004C6BE9">
      <w:pPr>
        <w:spacing w:after="220"/>
        <w:ind w:right="424"/>
        <w:jc w:val="center"/>
        <w:rPr>
          <w:i/>
          <w:iCs/>
          <w:sz w:val="22"/>
          <w:szCs w:val="22"/>
          <w:lang w:val="ru-RU"/>
        </w:rPr>
      </w:pPr>
      <w:r>
        <w:rPr>
          <w:i/>
          <w:iCs/>
          <w:sz w:val="22"/>
          <w:szCs w:val="22"/>
        </w:rPr>
        <w:t>Рисунок 1 – Пути интегрирования в комплексной плоскости при Δt = 0,5. Синяя линия – классический Эйлер по вещественной оси. Чёрные зигзаги – комплексный 2-шаговый метод.</w:t>
      </w:r>
    </w:p>
    <w:p w14:paraId="1CA09C76" w14:textId="5A3D9F91" w:rsidR="004C5EB6" w:rsidRPr="004C5EB6" w:rsidRDefault="004C5EB6" w:rsidP="004C5EB6">
      <w:pPr>
        <w:spacing w:line="240" w:lineRule="auto"/>
        <w:ind w:firstLine="0"/>
        <w:rPr>
          <w:i/>
          <w:iCs/>
          <w:sz w:val="22"/>
          <w:szCs w:val="22"/>
          <w:lang w:val="ru-RU"/>
        </w:rPr>
      </w:pPr>
      <w:r>
        <w:rPr>
          <w:i/>
          <w:iCs/>
          <w:sz w:val="22"/>
          <w:szCs w:val="22"/>
          <w:lang w:val="ru-RU"/>
        </w:rPr>
        <w:br w:type="page"/>
      </w:r>
    </w:p>
    <w:p w14:paraId="579F7106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4" w:name="_Toc231663772"/>
      <w:r>
        <w:lastRenderedPageBreak/>
        <w:t>Вывод двухшагового комплексного метода Эйлера</w:t>
      </w:r>
      <w:bookmarkEnd w:id="4"/>
    </w:p>
    <w:p w14:paraId="1ABFE765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5" w:name="_Toc231663773"/>
      <w:r>
        <w:t>Линейная пробная задача ẏ = y</w:t>
      </w:r>
      <w:bookmarkEnd w:id="5"/>
    </w:p>
    <w:p w14:paraId="4F1CDCF7" w14:textId="77777777" w:rsidR="009E5C97" w:rsidRDefault="00000000" w:rsidP="004C6BE9">
      <w:pPr>
        <w:spacing w:before="60" w:after="100"/>
        <w:ind w:right="424" w:firstLine="720"/>
        <w:jc w:val="both"/>
      </w:pPr>
      <w:r>
        <w:t>Рассмотрим ẏ = y, y(0) = 1; истинное решение – y(t) = eᵗ. Применим обычный Эйлер с двумя шагами Δt/2:</w:t>
      </w:r>
    </w:p>
    <w:p w14:paraId="2155D051" w14:textId="77777777" w:rsidR="009E5C97" w:rsidRDefault="00000000" w:rsidP="004C6BE9">
      <w:pPr>
        <w:spacing w:before="140" w:after="140"/>
        <w:ind w:right="424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w:rPr>
            <w:rFonts w:ascii="Cambria Math" w:hAnsi="Cambria Math"/>
          </w:rPr>
          <m:t xml:space="preserve">(Δt)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(1 + 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= 1 + Δt +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.</m:t>
        </m:r>
      </m:oMath>
      <w:r>
        <w:t xml:space="preserve">    (4)</w:t>
      </w:r>
    </w:p>
    <w:p w14:paraId="74256C12" w14:textId="77777777" w:rsidR="009E5C97" w:rsidRDefault="00000000" w:rsidP="004C6BE9">
      <w:pPr>
        <w:spacing w:before="60" w:after="100"/>
        <w:ind w:right="424" w:firstLine="720"/>
        <w:jc w:val="both"/>
      </w:pPr>
      <w:r>
        <w:t>Коэффициент при Δt² равен ¼, тогда как у e^Δt он равен ½. Разность Δt²/4 – это локальная ошибка.</w:t>
      </w:r>
    </w:p>
    <w:p w14:paraId="5AAFD4AA" w14:textId="77777777" w:rsidR="009E5C97" w:rsidRDefault="00000000" w:rsidP="004C6BE9">
      <w:pPr>
        <w:spacing w:before="60" w:after="100"/>
        <w:ind w:right="424" w:firstLine="720"/>
        <w:jc w:val="both"/>
      </w:pPr>
      <w:r>
        <w:t>Возьмём два комплексных шага: h₁ = Δt/2 + iΔt/2, h₂ = Δt/2 − iΔt/2:</w:t>
      </w:r>
    </w:p>
    <w:p w14:paraId="267E6DC7" w14:textId="77777777" w:rsidR="009E5C97" w:rsidRDefault="00000000" w:rsidP="004C6BE9">
      <w:pPr>
        <w:spacing w:before="140" w:after="140"/>
        <w:ind w:right="424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compl</m:t>
            </m:r>
          </m:sub>
        </m:sSub>
        <m:r>
          <w:rPr>
            <w:rFonts w:ascii="Cambria Math" w:hAnsi="Cambria Math"/>
          </w:rPr>
          <m:t xml:space="preserve">(Δt) = (1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)(1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) = 1 + Δt +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</m:t>
        </m:r>
      </m:oMath>
      <w:r>
        <w:t xml:space="preserve">    (5)</w:t>
      </w:r>
    </w:p>
    <w:p w14:paraId="5B4633F9" w14:textId="77777777" w:rsidR="009E5C97" w:rsidRDefault="00000000" w:rsidP="004C6BE9">
      <w:pPr>
        <w:spacing w:before="60" w:after="100"/>
        <w:ind w:right="424" w:firstLine="720"/>
        <w:jc w:val="both"/>
      </w:pPr>
      <w:r>
        <w:t>Это в точности совпадает с рядом Тейлора до членов 2-го порядка. Из метода 1-го порядка «вырастает» метод 2-го порядка без дополнительных вычислений.</w:t>
      </w:r>
    </w:p>
    <w:p w14:paraId="2F44B8A4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6" w:name="_Toc231663774"/>
      <w:r>
        <w:t>Условия порядка</w:t>
      </w:r>
      <w:bookmarkEnd w:id="6"/>
    </w:p>
    <w:p w14:paraId="7A6C359B" w14:textId="77777777" w:rsidR="009E5C97" w:rsidRDefault="00000000" w:rsidP="004C6BE9">
      <w:pPr>
        <w:spacing w:before="60" w:after="100"/>
        <w:ind w:right="424" w:firstLine="720"/>
        <w:jc w:val="both"/>
      </w:pPr>
      <w:r>
        <w:t>Записав общий 2-шаговый путь через веса w₁, w₂, получаем систему:</w:t>
      </w:r>
    </w:p>
    <w:p w14:paraId="245166D5" w14:textId="77777777" w:rsidR="009E5C97" w:rsidRDefault="00000000" w:rsidP="004C6BE9">
      <w:pPr>
        <w:spacing w:before="140" w:after="140"/>
        <w:ind w:right="424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1    (условие 1-го порядка),</m:t>
        </m:r>
      </m:oMath>
      <w:r>
        <w:t xml:space="preserve">    (6)</w:t>
      </w:r>
    </w:p>
    <w:p w14:paraId="61E2C607" w14:textId="77777777" w:rsidR="009E5C97" w:rsidRDefault="00000000" w:rsidP="004C6BE9">
      <w:pPr>
        <w:spacing w:before="140" w:after="140"/>
        <w:ind w:right="424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   (условие 2-го порядка).</m:t>
        </m:r>
      </m:oMath>
      <w:r>
        <w:t xml:space="preserve">    (7)</w:t>
      </w:r>
    </w:p>
    <w:p w14:paraId="53D3F3C7" w14:textId="77777777" w:rsidR="009E5C97" w:rsidRDefault="00000000" w:rsidP="004C6BE9">
      <w:pPr>
        <w:spacing w:before="60" w:after="100"/>
        <w:ind w:right="424" w:firstLine="720"/>
        <w:jc w:val="both"/>
      </w:pPr>
      <w:r w:rsidRPr="0045649E">
        <w:t>Решая, находим w₁,₂ = ½ ± i/2. На вещественной оси эта система решений не имеет (дискриминант 1 −</w:t>
      </w:r>
      <w:r>
        <w:t xml:space="preserve"> 2 = −1 &lt; 0), что доказывает теорему 3.1 статьи: классическим Эйлером с переменным вещественным шагом получить 2-й порядок невозможно.</w:t>
      </w:r>
    </w:p>
    <w:p w14:paraId="053BEF17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7" w:name="_Toc231663775"/>
      <w:r>
        <w:t>Алгоритм одного «макрошага»</w:t>
      </w:r>
      <w:bookmarkEnd w:id="7"/>
    </w:p>
    <w:p w14:paraId="674FF801" w14:textId="77777777" w:rsidR="009E5C97" w:rsidRDefault="00000000" w:rsidP="004C6BE9">
      <w:pPr>
        <w:pStyle w:val="a4"/>
        <w:numPr>
          <w:ilvl w:val="0"/>
          <w:numId w:val="4"/>
        </w:numPr>
        <w:spacing w:before="80" w:after="80" w:line="340" w:lineRule="auto"/>
        <w:ind w:right="424"/>
      </w:pPr>
      <w:r>
        <w:t>Первый комплексный подшаг: y* = y_k + (Δt/2 + iΔt/2) · f(t_k, y_k);</w:t>
      </w:r>
    </w:p>
    <w:p w14:paraId="01EA367A" w14:textId="77777777" w:rsidR="009E5C97" w:rsidRDefault="00000000" w:rsidP="004C6BE9">
      <w:pPr>
        <w:pStyle w:val="a4"/>
        <w:numPr>
          <w:ilvl w:val="0"/>
          <w:numId w:val="4"/>
        </w:numPr>
        <w:spacing w:before="80" w:after="80" w:line="340" w:lineRule="auto"/>
        <w:ind w:right="424"/>
      </w:pPr>
      <w:r>
        <w:t>Второй комплексный подшаг: ỹ = y* + (Δt/2 − iΔt/2) · f(t_k + Δt/2 + iΔt/2, y*);</w:t>
      </w:r>
    </w:p>
    <w:p w14:paraId="1138A051" w14:textId="77777777" w:rsidR="009E5C97" w:rsidRDefault="00000000" w:rsidP="004C6BE9">
      <w:pPr>
        <w:pStyle w:val="a4"/>
        <w:numPr>
          <w:ilvl w:val="0"/>
          <w:numId w:val="4"/>
        </w:numPr>
        <w:spacing w:before="80" w:after="80" w:line="340" w:lineRule="auto"/>
        <w:ind w:right="424"/>
      </w:pPr>
      <w:r>
        <w:t>Возврат на вещественную ось: y_{k+1} = Re(ỹ).</w:t>
      </w:r>
    </w:p>
    <w:p w14:paraId="446B0D88" w14:textId="77777777" w:rsidR="009E5C97" w:rsidRDefault="00000000" w:rsidP="004C6BE9">
      <w:pPr>
        <w:spacing w:before="60" w:after="100"/>
        <w:ind w:right="424" w:firstLine="720"/>
        <w:jc w:val="both"/>
      </w:pPr>
      <w:r>
        <w:lastRenderedPageBreak/>
        <w:t>За один макрошаг функция f вычисляется ровно дважды – столько же, сколько у обычного Эйлера с двумя шагами Δt/2.</w:t>
      </w:r>
    </w:p>
    <w:p w14:paraId="59F2FD89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8" w:name="_Toc231663776"/>
      <w:r>
        <w:t>Теоретическая основа управляемой устойчивости</w:t>
      </w:r>
      <w:bookmarkEnd w:id="8"/>
    </w:p>
    <w:p w14:paraId="59F55685" w14:textId="45A2B050" w:rsidR="009E5C97" w:rsidRDefault="00000000" w:rsidP="004C6BE9">
      <w:pPr>
        <w:spacing w:before="60" w:after="100"/>
        <w:ind w:right="424" w:firstLine="720"/>
        <w:jc w:val="both"/>
      </w:pPr>
      <w:r>
        <w:t xml:space="preserve">Помимо точности у численного метода есть второе важнейшее свойство – </w:t>
      </w:r>
      <w:r w:rsidR="00CD495A">
        <w:t>устойчивость</w:t>
      </w:r>
      <w:r>
        <w:t>. Простейшая постановка вопроса об устойчивости опирается на «пробную задачу» ẏ = λy, где λ – заданное (вообще говоря, комплексное) число.</w:t>
      </w:r>
    </w:p>
    <w:p w14:paraId="34051FC8" w14:textId="77777777" w:rsidR="009E5C97" w:rsidRDefault="00000000" w:rsidP="004C6BE9">
      <w:pPr>
        <w:spacing w:before="60" w:after="100"/>
        <w:ind w:right="424" w:firstLine="720"/>
        <w:jc w:val="both"/>
      </w:pPr>
      <w:r>
        <w:t>Применив выбранный метод, мы получаем рекуррентное соотношение вида:</w:t>
      </w:r>
    </w:p>
    <w:p w14:paraId="43A111F9" w14:textId="77777777" w:rsidR="009E5C97" w:rsidRDefault="00000000" w:rsidP="004C6BE9">
      <w:pPr>
        <w:spacing w:before="140" w:after="140"/>
        <w:ind w:right="424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 xml:space="preserve"> = Φ(z)·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     z = λ·Δt.</m:t>
        </m:r>
      </m:oMath>
      <w:r>
        <w:t xml:space="preserve">    (8)</w:t>
      </w:r>
    </w:p>
    <w:p w14:paraId="153B60E4" w14:textId="0E41F4EF" w:rsidR="009E5C97" w:rsidRDefault="00000000" w:rsidP="004C6BE9">
      <w:pPr>
        <w:spacing w:before="60" w:after="100"/>
        <w:ind w:right="424" w:firstLine="720"/>
        <w:jc w:val="both"/>
      </w:pPr>
      <w:r>
        <w:t xml:space="preserve">Функция Φ(z) называется </w:t>
      </w:r>
      <w:r w:rsidR="00CD495A">
        <w:t xml:space="preserve">функцией устойчивости </w:t>
      </w:r>
      <w:r>
        <w:t xml:space="preserve">метода. Множество z, в которых |Φ(z)| ≤ 1, </w:t>
      </w:r>
      <w:r w:rsidR="00CD495A">
        <w:t xml:space="preserve">называется областью абсолютной устойчивости. </w:t>
      </w:r>
      <w:r>
        <w:t>Если точка z = λΔt лежит внутри этой области – численное решение не «взрывается»; если снаружи – ошибки прошлых шагов нарастают и метод теряет устойчивость.</w:t>
      </w:r>
    </w:p>
    <w:p w14:paraId="2200BFBB" w14:textId="77777777" w:rsidR="009E5C97" w:rsidRDefault="00000000" w:rsidP="004C6BE9">
      <w:pPr>
        <w:spacing w:before="60" w:after="100"/>
        <w:ind w:right="424" w:firstLine="720"/>
        <w:jc w:val="both"/>
      </w:pPr>
      <w:r>
        <w:t>Для двух наших методов:</w:t>
      </w:r>
    </w:p>
    <w:p w14:paraId="11C8258E" w14:textId="77777777" w:rsidR="009E5C97" w:rsidRDefault="00000000" w:rsidP="004C6BE9">
      <w:pPr>
        <w:spacing w:before="140" w:after="140"/>
        <w:ind w:right="424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classic</m:t>
            </m:r>
          </m:sub>
        </m:sSub>
        <m:r>
          <w:rPr>
            <w:rFonts w:ascii="Cambria Math" w:hAnsi="Cambria Math"/>
          </w:rPr>
          <m:t xml:space="preserve">(z) = 1 + z,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compl2</m:t>
            </m:r>
          </m:sub>
        </m:sSub>
        <m:r>
          <w:rPr>
            <w:rFonts w:ascii="Cambria Math" w:hAnsi="Cambria Math"/>
          </w:rPr>
          <m:t xml:space="preserve">(z) = (1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z)(1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z) = 1 + z +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</m:t>
        </m:r>
      </m:oMath>
      <w:r>
        <w:t xml:space="preserve">    (9)</w:t>
      </w:r>
    </w:p>
    <w:p w14:paraId="46556A0A" w14:textId="77777777" w:rsidR="009E5C97" w:rsidRDefault="00000000" w:rsidP="004C6BE9">
      <w:pPr>
        <w:spacing w:before="60" w:after="100"/>
        <w:ind w:right="424" w:firstLine="720"/>
        <w:jc w:val="both"/>
      </w:pPr>
      <w:r>
        <w:t>Первая функция задаёт единичный круг с центром в (−1; 0). Вторая – овальная область, существенно бóльшая первой, особенно широкая вблизи мнимой оси.</w:t>
      </w:r>
    </w:p>
    <w:p w14:paraId="55D1D6FA" w14:textId="47803220" w:rsidR="009E5C97" w:rsidRDefault="00000000" w:rsidP="004C6BE9">
      <w:pPr>
        <w:spacing w:before="60" w:after="100"/>
        <w:ind w:right="424" w:firstLine="720"/>
        <w:jc w:val="both"/>
      </w:pPr>
      <w:r>
        <w:t xml:space="preserve">Главное практическое следствие: подбирая комплексные коэффициенты пути, можно </w:t>
      </w:r>
      <w:r w:rsidR="00CD495A">
        <w:t xml:space="preserve">управлять </w:t>
      </w:r>
      <w:r>
        <w:t>формой области устойчивости. Это и есть «управляемая устойчивость». В Части III эта идея реализуется в виде интерактивного GUI, где пользователь меняет (λ, Δt) и сразу видит, попадает ли λΔt в нужную область.</w:t>
      </w:r>
    </w:p>
    <w:p w14:paraId="6E310A63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9" w:name="_Toc231663777"/>
      <w:r>
        <w:lastRenderedPageBreak/>
        <w:t>Концепция кольцевого теста (round-trip)</w:t>
      </w:r>
      <w:bookmarkEnd w:id="9"/>
    </w:p>
    <w:p w14:paraId="6A686270" w14:textId="64A8441A" w:rsidR="009E5C97" w:rsidRDefault="00000000" w:rsidP="004C6BE9">
      <w:pPr>
        <w:spacing w:before="60" w:after="100"/>
        <w:ind w:right="424" w:firstLine="720"/>
        <w:jc w:val="both"/>
      </w:pPr>
      <w:r>
        <w:t xml:space="preserve">Один из самых наглядных способов оценить «качество» численного метода – </w:t>
      </w:r>
      <w:r w:rsidR="00CD495A">
        <w:t>провести кольцевой тест</w:t>
      </w:r>
      <w:r>
        <w:t xml:space="preserve">: проинтегрировать уравнение «вперёд» от момента t = 0 до t = T, получить y_forward(T), а затем из этой точки проинтегрировать </w:t>
      </w:r>
      <w:r w:rsidR="00EC7DE8">
        <w:t xml:space="preserve">тем же </w:t>
      </w:r>
      <w:r>
        <w:t>методом «назад» с отрицательным шагом −Δt до момента t = 0, получив y_back(0).</w:t>
      </w:r>
    </w:p>
    <w:p w14:paraId="419540DF" w14:textId="1CA4B603" w:rsidR="009E5C97" w:rsidRDefault="00000000" w:rsidP="004C6BE9">
      <w:pPr>
        <w:spacing w:before="60" w:after="100"/>
        <w:ind w:right="424" w:firstLine="720"/>
        <w:jc w:val="both"/>
      </w:pPr>
      <w:r>
        <w:t xml:space="preserve">У идеального (точного) метода путь должен замкнуться в кольцо: y_back(0) ≡ y₀. Реальные численные методы </w:t>
      </w:r>
      <w:r w:rsidR="00CD495A">
        <w:t xml:space="preserve">дают невязку кольца </w:t>
      </w:r>
      <w:r>
        <w:t>r = |y_back(0) − y₀|. Чем меньше эта величина, тем «обратимее» метод. Теоретически:</w:t>
      </w:r>
    </w:p>
    <w:p w14:paraId="15E69138" w14:textId="77777777" w:rsidR="009E5C97" w:rsidRDefault="00000000" w:rsidP="004C6BE9">
      <w:pPr>
        <w:spacing w:before="140" w:after="140"/>
        <w:ind w:right="424"/>
        <w:jc w:val="center"/>
      </w:pPr>
      <m:oMath>
        <m:r>
          <w:rPr>
            <w:rFonts w:ascii="Cambria Math" w:hAnsi="Cambria Math"/>
          </w:rPr>
          <m:t>r ~ C·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Δt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   (10)</w:t>
      </w:r>
    </w:p>
    <w:p w14:paraId="495DBB87" w14:textId="77777777" w:rsidR="009E5C97" w:rsidRDefault="00000000" w:rsidP="004C6BE9">
      <w:pPr>
        <w:spacing w:before="60" w:after="100"/>
        <w:ind w:right="424" w:firstLine="720"/>
        <w:jc w:val="both"/>
      </w:pPr>
      <w:r>
        <w:t>где p – порядок метода. Поэтому log-log график невязки от Δt даёт прямую с наклоном p. Это очень удобный диагностический инструмент: он не требует знания точного решения, его легко формулировать на пальцах («поедешь – приедешь? вернёшься – приедешь в ту же точку?»), а количественно – он эквивалентен по информативности обычному анализу глобальной погрешности.</w:t>
      </w:r>
    </w:p>
    <w:p w14:paraId="2BF00E00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10" w:name="_Toc231663778"/>
      <w:r>
        <w:t>Произвольный комплексный коэффициент w₁ – теоретические следствия</w:t>
      </w:r>
      <w:bookmarkEnd w:id="10"/>
    </w:p>
    <w:p w14:paraId="3355D551" w14:textId="235C439D" w:rsidR="009E5C97" w:rsidRDefault="00000000" w:rsidP="004C6BE9">
      <w:pPr>
        <w:spacing w:before="60" w:after="100"/>
        <w:ind w:right="424" w:firstLine="720"/>
        <w:jc w:val="both"/>
      </w:pPr>
      <w:r>
        <w:t xml:space="preserve">Стандартный комплексный 2-шаговый метод использует канонические веса w₁ = ½ + i/2 и w₂ = ½ − i/2. Это, однако, не единственная возможность: в общем виде допустимая пара (w₁, w₂) – это любые два комплексных числа, удовлетворяющие условию w₁ + w₂ = 1 (это сохраняет 1-й порядок). Если </w:t>
      </w:r>
      <w:r w:rsidR="00CD495A">
        <w:t xml:space="preserve">дополнительно </w:t>
      </w:r>
      <w:r>
        <w:t>выполняется w₁·w₂ = ½, то метод имеет 2-й порядок; иначе он остаётся в 1-м порядке.</w:t>
      </w:r>
    </w:p>
    <w:p w14:paraId="7EE54A8E" w14:textId="77777777" w:rsidR="009E5C97" w:rsidRDefault="00000000" w:rsidP="004C6BE9">
      <w:pPr>
        <w:spacing w:before="60" w:after="100"/>
        <w:ind w:right="424" w:firstLine="720"/>
        <w:jc w:val="both"/>
      </w:pPr>
      <w:r>
        <w:t>Из этого следует целая «галерея» возможных путей:</w:t>
      </w:r>
    </w:p>
    <w:p w14:paraId="3D6A2A63" w14:textId="77777777" w:rsidR="009E5C97" w:rsidRDefault="00000000" w:rsidP="004C6BE9">
      <w:pPr>
        <w:pStyle w:val="a4"/>
        <w:numPr>
          <w:ilvl w:val="0"/>
          <w:numId w:val="2"/>
        </w:numPr>
        <w:spacing w:before="60" w:after="60" w:line="340" w:lineRule="auto"/>
        <w:ind w:right="424"/>
      </w:pPr>
      <w:r>
        <w:t>Канонический комплексный путь: w₁ = ½ + i/2 – гарантирует 2-й порядок;</w:t>
      </w:r>
    </w:p>
    <w:p w14:paraId="2CE8FB19" w14:textId="77777777" w:rsidR="009E5C97" w:rsidRDefault="00000000" w:rsidP="004C6BE9">
      <w:pPr>
        <w:pStyle w:val="a4"/>
        <w:numPr>
          <w:ilvl w:val="0"/>
          <w:numId w:val="2"/>
        </w:numPr>
        <w:spacing w:before="60" w:after="60" w:line="340" w:lineRule="auto"/>
        <w:ind w:right="424"/>
      </w:pPr>
      <w:r>
        <w:lastRenderedPageBreak/>
        <w:t>Сопряжённый канонический: w₁ = ½ − i/2 – тоже 2-й порядок, симметричная картина;</w:t>
      </w:r>
    </w:p>
    <w:p w14:paraId="00F5AD7A" w14:textId="77777777" w:rsidR="009E5C97" w:rsidRDefault="00000000" w:rsidP="004C6BE9">
      <w:pPr>
        <w:pStyle w:val="a4"/>
        <w:numPr>
          <w:ilvl w:val="0"/>
          <w:numId w:val="2"/>
        </w:numPr>
        <w:spacing w:before="60" w:after="60" w:line="340" w:lineRule="auto"/>
        <w:ind w:right="424"/>
      </w:pPr>
      <w:r>
        <w:t>Вещественный w₁ = 1, w₂ = 0 – путь вырождается на действительную ось, остаётся 1-й порядок;</w:t>
      </w:r>
    </w:p>
    <w:p w14:paraId="6C0CC80E" w14:textId="77777777" w:rsidR="009E5C97" w:rsidRDefault="00000000" w:rsidP="004C6BE9">
      <w:pPr>
        <w:pStyle w:val="a4"/>
        <w:numPr>
          <w:ilvl w:val="0"/>
          <w:numId w:val="2"/>
        </w:numPr>
        <w:spacing w:before="60" w:after="60" w:line="340" w:lineRule="auto"/>
        <w:ind w:right="424"/>
      </w:pPr>
      <w:r>
        <w:t>Произвольный комплексный путь w₁ + w₂ = 1, но w₁·w₂ ≠ ½ – 1-й порядок, но иная форма области устойчивости (см. Часть III).</w:t>
      </w:r>
    </w:p>
    <w:p w14:paraId="4163BDC5" w14:textId="77777777" w:rsidR="009E5C97" w:rsidRDefault="00000000" w:rsidP="004C6BE9">
      <w:pPr>
        <w:spacing w:before="60" w:after="100"/>
        <w:ind w:right="424" w:firstLine="720"/>
        <w:jc w:val="both"/>
      </w:pPr>
      <w:r>
        <w:t>Таким образом, выбор w₁ – это «ручка управления»: она одновременно меняет точность (порядок), форму пути в комплексной плоскости и форму области абсолютной устойчивости. В Частях II и III мы исследуем эти эффекты численно.</w:t>
      </w:r>
    </w:p>
    <w:p w14:paraId="2A73F72C" w14:textId="7BC1A793" w:rsidR="009E5C97" w:rsidRDefault="00D008EB" w:rsidP="004C6BE9">
      <w:pPr>
        <w:pStyle w:val="1"/>
        <w:pageBreakBefore/>
        <w:numPr>
          <w:ilvl w:val="0"/>
          <w:numId w:val="3"/>
        </w:numPr>
        <w:ind w:right="424"/>
        <w:jc w:val="center"/>
      </w:pPr>
      <w:bookmarkStart w:id="11" w:name="_Toc231663779"/>
      <w:r>
        <w:rPr>
          <w:lang w:val="ru-RU"/>
        </w:rPr>
        <w:lastRenderedPageBreak/>
        <w:t>РАЗДЕЛ</w:t>
      </w:r>
      <w:r>
        <w:t xml:space="preserve"> II. ОЦЕНКА ТОЧНОСТИ МЕТОДОВ</w:t>
      </w:r>
      <w:bookmarkEnd w:id="11"/>
    </w:p>
    <w:p w14:paraId="3DDE2D33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12" w:name="_Toc231663780"/>
      <w:r>
        <w:t>Описание реализации в Python</w:t>
      </w:r>
      <w:bookmarkEnd w:id="12"/>
    </w:p>
    <w:p w14:paraId="0F78CBAE" w14:textId="0EA98F6B" w:rsidR="009E5C97" w:rsidRDefault="00000000" w:rsidP="004C6BE9">
      <w:pPr>
        <w:spacing w:before="60" w:after="100"/>
        <w:ind w:right="424" w:firstLine="720"/>
        <w:jc w:val="both"/>
      </w:pPr>
      <w:r>
        <w:t xml:space="preserve">Цель Части II – количественно оценить точность двух методов (классического и комплексного 2-шагового) на одном и том же наборе задач и тем же числом вычислений правой части. Вся расчётная логика разнесена по компактным модулям: complex_euler.py содержит сами численные методы, equations.py – каталог тестовых </w:t>
      </w:r>
      <w:r w:rsidR="00CD495A" w:rsidRPr="00CD495A">
        <w:t>оду</w:t>
      </w:r>
      <w:r>
        <w:t>, отдельные скрипты собирают эксперименты.</w:t>
      </w:r>
    </w:p>
    <w:p w14:paraId="282A96FF" w14:textId="77777777" w:rsidR="009E5C97" w:rsidRDefault="00000000" w:rsidP="004C6BE9">
      <w:pPr>
        <w:spacing w:before="60" w:after="100"/>
        <w:ind w:right="424" w:firstLine="720"/>
        <w:jc w:val="both"/>
      </w:pPr>
      <w:r>
        <w:t>Ключевое для честности сравнения соображение: один макрошаг комплексного метода требует ДВУХ обращений к правой части f. Поэтому классическому Эйлеру при сравнении даётся в 2 раза больше шагов: N_real = 2·n_macro. Так у обоих методов одинаковое суммарное число вычислений f.</w:t>
      </w:r>
    </w:p>
    <w:p w14:paraId="04EF84BD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13" w:name="_Toc231663781"/>
      <w:r>
        <w:t>Набор тестовых уравнений</w:t>
      </w:r>
      <w:bookmarkEnd w:id="13"/>
    </w:p>
    <w:p w14:paraId="73C400CD" w14:textId="77777777" w:rsidR="009E5C97" w:rsidRDefault="00000000" w:rsidP="004C6BE9">
      <w:pPr>
        <w:spacing w:before="60" w:after="100"/>
        <w:ind w:right="424" w:firstLine="720"/>
        <w:jc w:val="both"/>
      </w:pPr>
      <w:r>
        <w:t>Используются те же задачи, что в Fig. 1 и Fig. 2 оригинальной статьи (см. таблицу 1):</w:t>
      </w:r>
    </w:p>
    <w:p w14:paraId="415FB6E0" w14:textId="77777777" w:rsidR="009E5C97" w:rsidRDefault="00000000" w:rsidP="004C6BE9">
      <w:pPr>
        <w:spacing w:before="180" w:after="80"/>
        <w:ind w:right="424"/>
      </w:pPr>
      <w:r>
        <w:t>Таблица 1 – Набор тестовых задач (повторяют Fig. 1 и Fig. 2 статьи)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2268"/>
        <w:gridCol w:w="2551"/>
        <w:gridCol w:w="1701"/>
        <w:gridCol w:w="2552"/>
      </w:tblGrid>
      <w:tr w:rsidR="009E5C97" w14:paraId="608DE057" w14:textId="77777777" w:rsidTr="00CD495A">
        <w:trPr>
          <w:tblHeader/>
        </w:trPr>
        <w:tc>
          <w:tcPr>
            <w:tcW w:w="4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99B4" w14:textId="77777777" w:rsidR="009E5C97" w:rsidRDefault="00000000" w:rsidP="00456C03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3834" w14:textId="77777777" w:rsidR="009E5C97" w:rsidRDefault="00000000" w:rsidP="00412636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Уравнение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E401" w14:textId="77777777" w:rsidR="009E5C97" w:rsidRDefault="00000000" w:rsidP="00412636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Нач. условие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CE49" w14:textId="77777777" w:rsidR="009E5C97" w:rsidRDefault="00000000" w:rsidP="00412636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Отрезок</w:t>
            </w:r>
          </w:p>
        </w:tc>
        <w:tc>
          <w:tcPr>
            <w:tcW w:w="2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8AC7" w14:textId="77777777" w:rsidR="009E5C97" w:rsidRDefault="00000000" w:rsidP="00412636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Точное решение</w:t>
            </w:r>
          </w:p>
        </w:tc>
      </w:tr>
      <w:tr w:rsidR="009E5C97" w14:paraId="43CA98FD" w14:textId="77777777" w:rsidTr="00412636">
        <w:tc>
          <w:tcPr>
            <w:tcW w:w="4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4099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02FF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y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F38A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y(0) = 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B532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[0; 3]</w:t>
            </w:r>
          </w:p>
        </w:tc>
        <w:tc>
          <w:tcPr>
            <w:tcW w:w="2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249E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y = eᵗ</w:t>
            </w:r>
          </w:p>
        </w:tc>
      </w:tr>
      <w:tr w:rsidR="009E5C97" w14:paraId="3F003C92" w14:textId="77777777" w:rsidTr="00412636">
        <w:tc>
          <w:tcPr>
            <w:tcW w:w="4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08B6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100D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y²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85B5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y(0) = 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596D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[0; 0,5]</w:t>
            </w:r>
          </w:p>
        </w:tc>
        <w:tc>
          <w:tcPr>
            <w:tcW w:w="2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A148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y = 1/(1−t)</w:t>
            </w:r>
          </w:p>
        </w:tc>
      </w:tr>
      <w:tr w:rsidR="009E5C97" w14:paraId="7C5AECE4" w14:textId="77777777" w:rsidTr="00412636">
        <w:tc>
          <w:tcPr>
            <w:tcW w:w="4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78CC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CFBA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4y sin³t cos 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CD16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y(0) = 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BFE0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[0; 5]</w:t>
            </w:r>
          </w:p>
        </w:tc>
        <w:tc>
          <w:tcPr>
            <w:tcW w:w="2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CA05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y = exp(sin⁴ t)</w:t>
            </w:r>
          </w:p>
        </w:tc>
      </w:tr>
      <w:tr w:rsidR="009E5C97" w14:paraId="2B1F1498" w14:textId="77777777" w:rsidTr="00412636">
        <w:tc>
          <w:tcPr>
            <w:tcW w:w="4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E72E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AF65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cos 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8DCF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y(0) = 0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090E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[0; 2π]</w:t>
            </w:r>
          </w:p>
        </w:tc>
        <w:tc>
          <w:tcPr>
            <w:tcW w:w="2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232B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y = sin t</w:t>
            </w:r>
          </w:p>
        </w:tc>
      </w:tr>
      <w:tr w:rsidR="009E5C97" w14:paraId="3CC5CB26" w14:textId="77777777" w:rsidTr="00412636">
        <w:tc>
          <w:tcPr>
            <w:tcW w:w="4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DB3E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B30F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ÿ = −y (система)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48FA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y(0) = 1, ẏ(0) = 0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6255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[0; 4π]</w:t>
            </w:r>
          </w:p>
        </w:tc>
        <w:tc>
          <w:tcPr>
            <w:tcW w:w="25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239C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y = cos t</w:t>
            </w:r>
          </w:p>
        </w:tc>
      </w:tr>
    </w:tbl>
    <w:p w14:paraId="0B0F427B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14" w:name="_Toc231663782"/>
      <w:r>
        <w:t>Эксперимент 1 – воспроизведение рисунок 1 статьи</w:t>
      </w:r>
      <w:bookmarkEnd w:id="14"/>
    </w:p>
    <w:p w14:paraId="63761BB5" w14:textId="77777777" w:rsidR="009E5C97" w:rsidRDefault="00000000" w:rsidP="004C6BE9">
      <w:pPr>
        <w:spacing w:before="60" w:after="100"/>
        <w:ind w:right="424" w:firstLine="720"/>
        <w:jc w:val="both"/>
      </w:pPr>
      <w:r>
        <w:t xml:space="preserve">При n_macro = 3 (3 макрошага, 6 вычислений f) получаем картину, идентичную рисунок 1 оригинальной статьи: классический Эйлер с 6 шагами </w:t>
      </w:r>
      <w:r>
        <w:lastRenderedPageBreak/>
        <w:t>длины 0,5 заметно отстаёт от истинной экспоненты, а комплексный 2-шаговый практически ложится на точное решение.</w:t>
      </w:r>
    </w:p>
    <w:p w14:paraId="4511E358" w14:textId="77777777" w:rsidR="009E5C97" w:rsidRDefault="00000000" w:rsidP="004C6BE9">
      <w:pPr>
        <w:spacing w:before="200" w:after="60"/>
        <w:ind w:right="424" w:firstLine="0"/>
      </w:pPr>
      <w:r>
        <w:rPr>
          <w:noProof/>
        </w:rPr>
        <w:drawing>
          <wp:inline distT="0" distB="0" distL="0" distR="0" wp14:anchorId="30B7CE32" wp14:editId="166E1548">
            <wp:extent cx="4953000" cy="2952750"/>
            <wp:effectExtent l="0" t="0" r="0" b="0"/>
            <wp:docPr id="1309049783" name="fig1_linear.png" descr="Рисунок 2 – Воспроизведение рисунок 1 статьи: ẏ = y, y(0) = 1. Зелёная – точное решение eᵗ. Синяя – классический Эйлер (6 шагов). Чёрная – комплексный 2-шаговый (3 макрошага). Оба метода делают 6 вычислений f." title="Рисунок 2 – Воспроизведение рисунок 1 статьи: ẏ = y, y(0) = 1. Зелёная – точное решение eᵗ. Синяя – классический Эйлер (6 шагов). Чёрная – комплексный 2-шаговый (3 макрошага). Оба метода делают 6 вычислений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72B8" w14:textId="77777777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>Рисунок 2 – Воспроизведение рисунок 1 статьи: ẏ = y, y(0) = 1. Зелёная – точное решение eᵗ. Синяя – классический Эйлер (6 шагов). Чёрная – комплексный 2-шаговый (3 макрошага). Оба метода делают 6 вычислений f.</w:t>
      </w:r>
    </w:p>
    <w:p w14:paraId="4F87F483" w14:textId="2841E530" w:rsidR="00E7378F" w:rsidRDefault="00000000" w:rsidP="008B081F">
      <w:pPr>
        <w:spacing w:before="60" w:after="100"/>
        <w:ind w:right="424" w:firstLine="720"/>
        <w:jc w:val="both"/>
        <w:rPr>
          <w:lang w:val="ru-RU"/>
        </w:rPr>
      </w:pPr>
      <w:r>
        <w:t xml:space="preserve">Качественно: чёрная линия лежит почти на зелёной, синяя – заметно ниже. Это наглядное подтверждение того, что </w:t>
      </w:r>
      <w:r w:rsidR="00CD495A">
        <w:t xml:space="preserve">комплексный </w:t>
      </w:r>
      <w:r>
        <w:t xml:space="preserve">путь даёт более точное приближение при той же </w:t>
      </w:r>
      <w:r w:rsidR="00CD495A">
        <w:t xml:space="preserve">вычислительной </w:t>
      </w:r>
      <w:r>
        <w:t>стоимости.</w:t>
      </w:r>
    </w:p>
    <w:p w14:paraId="4645B841" w14:textId="09A6CB24" w:rsidR="008B081F" w:rsidRPr="008B081F" w:rsidRDefault="008B081F" w:rsidP="008B081F">
      <w:pPr>
        <w:spacing w:line="240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22F0BEF5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15" w:name="_Toc231663783"/>
      <w:r>
        <w:lastRenderedPageBreak/>
        <w:t>Эксперимент 2 – воспроизведение рисунок 2 статьи</w:t>
      </w:r>
      <w:bookmarkEnd w:id="15"/>
    </w:p>
    <w:p w14:paraId="08DA9187" w14:textId="77777777" w:rsidR="009E5C97" w:rsidRDefault="00000000" w:rsidP="004C6BE9">
      <w:pPr>
        <w:spacing w:before="200" w:after="60"/>
        <w:ind w:right="424" w:firstLine="0"/>
      </w:pPr>
      <w:r>
        <w:rPr>
          <w:noProof/>
        </w:rPr>
        <w:drawing>
          <wp:inline distT="0" distB="0" distL="0" distR="0" wp14:anchorId="183318B7" wp14:editId="5677A8D9">
            <wp:extent cx="5715000" cy="3143250"/>
            <wp:effectExtent l="0" t="0" r="0" b="0"/>
            <wp:docPr id="957748168" name="fig2_grid.png" descr="Рисунок 3 – Воспроизведение рисунок 2 статьи – шесть тестовых ОДУ. Зелёная – точное решение, синий пунктир – классический Эйлер, чёрная – комплексный 2-шаговый." title="Рисунок 3 – Воспроизведение рисунок 2 статьи – шесть тестовых ОДУ. Зелёная – точное решение, синий пунктир – классический Эйлер, чёрная – комплексный 2-шаговы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9753" w14:textId="77777777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>Рисунок 3 – Воспроизведение рисунок 2 статьи – шесть тестовых ОДУ. Зелёная – точное решение, синий пунктир – классический Эйлер, чёрная – комплексный 2-шаговый.</w:t>
      </w:r>
    </w:p>
    <w:p w14:paraId="5873163B" w14:textId="04AD458D" w:rsidR="009E5C97" w:rsidRPr="00A44C97" w:rsidRDefault="00000000" w:rsidP="004C6BE9">
      <w:pPr>
        <w:spacing w:before="60" w:after="100"/>
        <w:ind w:right="424" w:firstLine="720"/>
        <w:jc w:val="both"/>
        <w:rPr>
          <w:lang w:val="ru-RU"/>
        </w:rPr>
      </w:pPr>
      <w:r>
        <w:t xml:space="preserve">Картина однородна по всем шести панелям: где бы мы ни выбрали тестовое </w:t>
      </w:r>
      <w:r w:rsidR="00CD495A">
        <w:t xml:space="preserve">оду </w:t>
      </w:r>
      <w:r>
        <w:t>– нелинейное, неавтономное, система 2-го порядка, – комплексный 2-шаговый метод заметно ближе к точному решению, чем классический Эйлер.</w:t>
      </w:r>
    </w:p>
    <w:p w14:paraId="5228AF6C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16" w:name="_Toc231663784"/>
      <w:r>
        <w:t>Эксперимент 3 – сходимость в log-log координатах</w:t>
      </w:r>
      <w:bookmarkEnd w:id="16"/>
    </w:p>
    <w:p w14:paraId="7DDEA1D7" w14:textId="1C709E23" w:rsidR="009E5C97" w:rsidRDefault="00000000" w:rsidP="004C6BE9">
      <w:pPr>
        <w:spacing w:before="60" w:after="100"/>
        <w:ind w:right="424" w:firstLine="720"/>
        <w:jc w:val="both"/>
      </w:pPr>
      <w:r>
        <w:t xml:space="preserve">Чтобы количественно оценить </w:t>
      </w:r>
      <w:r w:rsidR="00CD495A">
        <w:t xml:space="preserve">порядок </w:t>
      </w:r>
      <w:r>
        <w:t>сходимости каждого метода, скрипт convergence.py запускался при n_macro = 8, 16, 32, 64, 128, 256, 512, 1024. На каждой сетке считалась норма ‖y_num − y_exact‖_∞, и полученные пары (Δt, err) откладывались в логарифмическом масштабе.</w:t>
      </w:r>
    </w:p>
    <w:p w14:paraId="60F3AC9D" w14:textId="77777777" w:rsidR="009E5C97" w:rsidRDefault="00000000" w:rsidP="004C6BE9">
      <w:pPr>
        <w:spacing w:before="200" w:after="60"/>
        <w:ind w:right="424" w:firstLine="0"/>
      </w:pPr>
      <w:r>
        <w:rPr>
          <w:noProof/>
        </w:rPr>
        <w:lastRenderedPageBreak/>
        <w:drawing>
          <wp:inline distT="0" distB="0" distL="0" distR="0" wp14:anchorId="10B886B6" wp14:editId="1214A4C0">
            <wp:extent cx="5905500" cy="2571750"/>
            <wp:effectExtent l="0" t="0" r="0" b="0"/>
            <wp:docPr id="1114329207" name="convergence_split.png" descr="Рисунок 4 – Сходимость в логарифмических координатах. По оси x – макрошаг Δt, по оси y – норма ‖y_num − y_exact‖_∞. Пунктиры классического Эйлера идут параллельно прямой «наклон 1» (1-й порядок), сплошные линии комплексного метода – параллельно «наклону 2» (2-й порядок)." title="Рисунок 4 – Сходимость в логарифмических координатах. По оси x – макрошаг Δt, по оси y – норма ‖y_num − y_exact‖_∞. Пунктиры классического Эйлера идут параллельно прямой «наклон 1» (1-й порядок), сплошные линии комплексного метода – параллельно «наклону 2» (2-й порядок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F872" w14:textId="77777777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>Рисунок 4 – Сходимость в логарифмических координатах. По оси x – макрошаг Δt, по оси y – норма ‖y_num − y_exact‖_∞. Пунктиры классического Эйлера идут параллельно прямой «наклон 1» (1-й порядок), сплошные линии комплексного метода – параллельно «наклону 2» (2-й порядок).</w:t>
      </w:r>
    </w:p>
    <w:p w14:paraId="3B151F75" w14:textId="77777777" w:rsidR="009E5C97" w:rsidRDefault="00000000" w:rsidP="004C6BE9">
      <w:pPr>
        <w:spacing w:before="60" w:after="100"/>
        <w:ind w:right="424" w:firstLine="720"/>
        <w:jc w:val="both"/>
      </w:pPr>
      <w:r>
        <w:t>Угол наклона прямой в log-log координатах равен порядку метода. Видно, что пунктиры и сплошные кривые идут параллельно опорным прямым с наклонами 1 и 2 соответственно – то есть теоретические порядки полностью подтверждаются.</w:t>
      </w:r>
    </w:p>
    <w:p w14:paraId="34649084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17" w:name="_Toc231663785"/>
      <w:r>
        <w:t>Численные оценки порядков сходимости</w:t>
      </w:r>
      <w:bookmarkEnd w:id="17"/>
    </w:p>
    <w:p w14:paraId="1108D699" w14:textId="77777777" w:rsidR="009E5C97" w:rsidRDefault="00000000" w:rsidP="004C6BE9">
      <w:pPr>
        <w:spacing w:before="60" w:after="100"/>
        <w:ind w:right="424" w:firstLine="720"/>
        <w:jc w:val="both"/>
      </w:pPr>
      <w:r>
        <w:t>Численная оценка проводилась методом линейной регрессии в log-log-координатах по последним 4 точкам сходимости (таблица 2):</w:t>
      </w:r>
    </w:p>
    <w:p w14:paraId="1B1D595E" w14:textId="77777777" w:rsidR="009E5C97" w:rsidRDefault="00000000" w:rsidP="004C6BE9">
      <w:pPr>
        <w:spacing w:before="180" w:after="80"/>
        <w:ind w:right="424"/>
      </w:pPr>
      <w:r>
        <w:t>Таблица 2 – Эмпирические оценки порядка сходимости методов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3427"/>
        <w:gridCol w:w="3543"/>
      </w:tblGrid>
      <w:tr w:rsidR="009E5C97" w14:paraId="6E2E02E6" w14:textId="77777777" w:rsidTr="008B081F">
        <w:trPr>
          <w:tblHeader/>
        </w:trPr>
        <w:tc>
          <w:tcPr>
            <w:tcW w:w="2664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1DF3" w14:textId="77777777" w:rsidR="009E5C97" w:rsidRDefault="00000000" w:rsidP="008B081F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Уравнение</w:t>
            </w:r>
          </w:p>
        </w:tc>
        <w:tc>
          <w:tcPr>
            <w:tcW w:w="3427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D2F6" w14:textId="77777777" w:rsidR="009E5C97" w:rsidRDefault="00000000" w:rsidP="008B081F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Классический Эйлер</w:t>
            </w:r>
          </w:p>
        </w:tc>
        <w:tc>
          <w:tcPr>
            <w:tcW w:w="3543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FF7B" w14:textId="77777777" w:rsidR="009E5C97" w:rsidRDefault="00000000" w:rsidP="008B081F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Комплексный 2-шаговый</w:t>
            </w:r>
          </w:p>
        </w:tc>
      </w:tr>
      <w:tr w:rsidR="009E5C97" w14:paraId="655DDC2B" w14:textId="77777777" w:rsidTr="008B081F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1D00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y</w:t>
            </w:r>
          </w:p>
        </w:tc>
        <w:tc>
          <w:tcPr>
            <w:tcW w:w="3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74F8" w14:textId="77777777" w:rsidR="009E5C97" w:rsidRDefault="00000000" w:rsidP="008B081F">
            <w:pPr>
              <w:ind w:right="424" w:firstLine="0"/>
              <w:jc w:val="center"/>
            </w:pPr>
            <w:r>
              <w:rPr>
                <w:sz w:val="24"/>
                <w:szCs w:val="24"/>
              </w:rPr>
              <w:t>0,986</w:t>
            </w:r>
          </w:p>
        </w:tc>
        <w:tc>
          <w:tcPr>
            <w:tcW w:w="35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448E" w14:textId="77777777" w:rsidR="009E5C97" w:rsidRDefault="00000000" w:rsidP="008B081F">
            <w:pPr>
              <w:ind w:right="424" w:firstLine="0"/>
              <w:jc w:val="center"/>
            </w:pPr>
            <w:r>
              <w:rPr>
                <w:sz w:val="24"/>
                <w:szCs w:val="24"/>
              </w:rPr>
              <w:t>1,985</w:t>
            </w:r>
          </w:p>
        </w:tc>
      </w:tr>
      <w:tr w:rsidR="009E5C97" w14:paraId="137A1EE6" w14:textId="77777777" w:rsidTr="008B081F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3CA1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y²</w:t>
            </w:r>
          </w:p>
        </w:tc>
        <w:tc>
          <w:tcPr>
            <w:tcW w:w="3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D29D" w14:textId="77777777" w:rsidR="009E5C97" w:rsidRDefault="00000000" w:rsidP="008B081F">
            <w:pPr>
              <w:ind w:right="424" w:firstLine="0"/>
              <w:jc w:val="center"/>
            </w:pPr>
            <w:r>
              <w:rPr>
                <w:sz w:val="24"/>
                <w:szCs w:val="24"/>
              </w:rPr>
              <w:t>0,993</w:t>
            </w:r>
          </w:p>
        </w:tc>
        <w:tc>
          <w:tcPr>
            <w:tcW w:w="35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C0FA" w14:textId="77777777" w:rsidR="009E5C97" w:rsidRDefault="00000000" w:rsidP="008B081F">
            <w:pPr>
              <w:ind w:right="424" w:firstLine="0"/>
              <w:jc w:val="center"/>
            </w:pPr>
            <w:r>
              <w:rPr>
                <w:sz w:val="24"/>
                <w:szCs w:val="24"/>
              </w:rPr>
              <w:t>1,992</w:t>
            </w:r>
          </w:p>
        </w:tc>
      </w:tr>
      <w:tr w:rsidR="009E5C97" w14:paraId="50AFBFC7" w14:textId="77777777" w:rsidTr="008B081F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1C7E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4y sin³t cos t</w:t>
            </w:r>
          </w:p>
        </w:tc>
        <w:tc>
          <w:tcPr>
            <w:tcW w:w="3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FDCA" w14:textId="77777777" w:rsidR="009E5C97" w:rsidRPr="00120FD4" w:rsidRDefault="00000000" w:rsidP="008B081F">
            <w:pPr>
              <w:ind w:right="424" w:firstLine="0"/>
              <w:jc w:val="center"/>
              <w:rPr>
                <w:lang w:val="ru-RU"/>
              </w:rPr>
            </w:pPr>
            <w:r>
              <w:rPr>
                <w:sz w:val="24"/>
                <w:szCs w:val="24"/>
              </w:rPr>
              <w:t>0,984</w:t>
            </w:r>
          </w:p>
        </w:tc>
        <w:tc>
          <w:tcPr>
            <w:tcW w:w="35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1D6E" w14:textId="77777777" w:rsidR="009E5C97" w:rsidRDefault="00000000" w:rsidP="008B081F">
            <w:pPr>
              <w:ind w:right="424" w:firstLine="0"/>
              <w:jc w:val="center"/>
            </w:pPr>
            <w:r>
              <w:rPr>
                <w:sz w:val="24"/>
                <w:szCs w:val="24"/>
              </w:rPr>
              <w:t>2,026</w:t>
            </w:r>
          </w:p>
        </w:tc>
      </w:tr>
      <w:tr w:rsidR="009E5C97" w14:paraId="02916FD7" w14:textId="77777777" w:rsidTr="008B081F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25B1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cos t</w:t>
            </w:r>
          </w:p>
        </w:tc>
        <w:tc>
          <w:tcPr>
            <w:tcW w:w="3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9618" w14:textId="77777777" w:rsidR="009E5C97" w:rsidRDefault="00000000" w:rsidP="008B081F">
            <w:pPr>
              <w:ind w:right="424" w:firstLine="0"/>
              <w:jc w:val="center"/>
            </w:pPr>
            <w:r>
              <w:rPr>
                <w:sz w:val="24"/>
                <w:szCs w:val="24"/>
              </w:rPr>
              <w:t>1,000</w:t>
            </w:r>
          </w:p>
        </w:tc>
        <w:tc>
          <w:tcPr>
            <w:tcW w:w="35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09A9" w14:textId="77777777" w:rsidR="009E5C97" w:rsidRDefault="00000000" w:rsidP="008B081F">
            <w:pPr>
              <w:ind w:right="424" w:firstLine="0"/>
              <w:jc w:val="center"/>
            </w:pPr>
            <w:r>
              <w:rPr>
                <w:sz w:val="24"/>
                <w:szCs w:val="24"/>
              </w:rPr>
              <w:t>2,020</w:t>
            </w:r>
          </w:p>
        </w:tc>
      </w:tr>
      <w:tr w:rsidR="009E5C97" w14:paraId="72E0422B" w14:textId="77777777" w:rsidTr="008B081F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3D9C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ÿ = −y</w:t>
            </w:r>
          </w:p>
        </w:tc>
        <w:tc>
          <w:tcPr>
            <w:tcW w:w="3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4D7C" w14:textId="77777777" w:rsidR="009E5C97" w:rsidRDefault="00000000" w:rsidP="008B081F">
            <w:pPr>
              <w:ind w:right="424" w:firstLine="0"/>
              <w:jc w:val="center"/>
            </w:pPr>
            <w:r>
              <w:rPr>
                <w:sz w:val="24"/>
                <w:szCs w:val="24"/>
              </w:rPr>
              <w:t>1,131</w:t>
            </w:r>
          </w:p>
        </w:tc>
        <w:tc>
          <w:tcPr>
            <w:tcW w:w="35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674A" w14:textId="77777777" w:rsidR="009E5C97" w:rsidRDefault="00000000" w:rsidP="008B081F">
            <w:pPr>
              <w:ind w:right="424" w:firstLine="0"/>
              <w:jc w:val="center"/>
            </w:pPr>
            <w:r>
              <w:rPr>
                <w:sz w:val="24"/>
                <w:szCs w:val="24"/>
              </w:rPr>
              <w:t>2,006</w:t>
            </w:r>
          </w:p>
        </w:tc>
      </w:tr>
    </w:tbl>
    <w:p w14:paraId="205765FB" w14:textId="77777777" w:rsidR="009E5C97" w:rsidRDefault="00000000" w:rsidP="004C6BE9">
      <w:pPr>
        <w:spacing w:before="60" w:after="100"/>
        <w:ind w:right="424" w:firstLine="720"/>
        <w:jc w:val="both"/>
      </w:pPr>
      <w:r>
        <w:lastRenderedPageBreak/>
        <w:t>Полученные значения близки к теоретическим 1 и 2, расхождение не превышает ±0,15 (для системы ÿ = −y видна небольшая «насыщающая» поправка, связанная с тем, что log-log регрессия делается по нескольким точкам с ненулевыми остатками членов 3-го порядка). Это первый независимый аргумент в пользу того, что 2-шаговый комплексный путь действительно даёт 2-й порядок точности.</w:t>
      </w:r>
    </w:p>
    <w:p w14:paraId="53F0197C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18" w:name="_Toc231663786"/>
      <w:r>
        <w:t>Эксперимент 4 – кольцевой тест (round-trip) как оценка точности</w:t>
      </w:r>
      <w:bookmarkEnd w:id="18"/>
    </w:p>
    <w:p w14:paraId="3D0E98F1" w14:textId="09266079" w:rsidR="009E5C97" w:rsidRDefault="00000000" w:rsidP="004C6BE9">
      <w:pPr>
        <w:spacing w:before="60" w:after="100"/>
        <w:ind w:right="424" w:firstLine="720"/>
        <w:jc w:val="both"/>
      </w:pPr>
      <w:r>
        <w:t xml:space="preserve">Идея кольцевого теста была сформулирована в п. 1.6. Здесь мы реализуем её программно (модуль ring_test.py) и используем как </w:t>
      </w:r>
      <w:r w:rsidR="00120FD4">
        <w:t xml:space="preserve">ещё один </w:t>
      </w:r>
      <w:r>
        <w:t>инструмент оценки точности – независимый от знания точного решения.</w:t>
      </w:r>
    </w:p>
    <w:p w14:paraId="740E28CB" w14:textId="77777777" w:rsidR="009E5C97" w:rsidRDefault="00000000" w:rsidP="004C6BE9">
      <w:pPr>
        <w:spacing w:before="60" w:after="100"/>
        <w:ind w:right="424" w:firstLine="720"/>
        <w:jc w:val="both"/>
      </w:pPr>
      <w:r>
        <w:t>Для линейного уравнения ẏ = y (длина круга T = 3) при n_macro = 4 видно, что классический Эйлер «промахивается» мимо стартовой точки гораздо сильнее, чем комплексный 2-шаговый:</w:t>
      </w:r>
    </w:p>
    <w:p w14:paraId="5E3FEC61" w14:textId="77777777" w:rsidR="009E5C97" w:rsidRDefault="00000000" w:rsidP="004C6BE9">
      <w:pPr>
        <w:spacing w:before="200" w:after="60"/>
        <w:ind w:right="424" w:firstLine="0"/>
      </w:pPr>
      <w:r>
        <w:rPr>
          <w:noProof/>
        </w:rPr>
        <w:drawing>
          <wp:inline distT="0" distB="0" distL="0" distR="0" wp14:anchorId="3D0108CE" wp14:editId="6BBBA35F">
            <wp:extent cx="5715000" cy="2190750"/>
            <wp:effectExtent l="0" t="0" r="0" b="0"/>
            <wp:docPr id="1545669342" name="ring_test_path_linear.png" descr="Рисунок 5 – Кольцевой тест для ẏ = y. Слева – классический Эйлер: возврат уходит ниже истинной y₀ = 1 в точку 0,30 (невязка 0,70). Справа – комплексный 2-шаговый: возврат заметно ближе (невязка 0,36)." title="Рисунок 5 – Кольцевой тест для ẏ = y. Слева – классический Эйлер: возврат уходит ниже истинной y₀ = 1 в точку 0,30 (невязка 0,70). Справа – комплексный 2-шаговый: возврат заметно ближе (невязка 0,3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3003" w14:textId="77777777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>Рисунок 5 – Кольцевой тест для ẏ = y. Слева – классический Эйлер: возврат уходит ниже истинной y₀ = 1 в точку 0,30 (невязка 0,70). Справа – комплексный 2-шаговый: возврат заметно ближе (невязка 0,36).</w:t>
      </w:r>
    </w:p>
    <w:p w14:paraId="4CAAB6B6" w14:textId="77777777" w:rsidR="009E5C97" w:rsidRDefault="00000000" w:rsidP="004C6BE9">
      <w:pPr>
        <w:spacing w:before="60" w:after="100"/>
        <w:ind w:right="424" w:firstLine="720"/>
        <w:jc w:val="both"/>
      </w:pPr>
      <w:r>
        <w:t>Для гармонического осциллятора ÿ = −y тот же эксперимент показывает дрейф амплитуды для обоих методов, но у комплексного дрейф существенно меньше:</w:t>
      </w:r>
    </w:p>
    <w:p w14:paraId="4C3032DE" w14:textId="77777777" w:rsidR="009E5C97" w:rsidRDefault="00000000" w:rsidP="004C6BE9">
      <w:pPr>
        <w:spacing w:before="200" w:after="60"/>
        <w:ind w:right="424" w:firstLine="0"/>
      </w:pPr>
      <w:r>
        <w:rPr>
          <w:noProof/>
        </w:rPr>
        <w:lastRenderedPageBreak/>
        <w:drawing>
          <wp:inline distT="0" distB="0" distL="0" distR="0" wp14:anchorId="187759DE" wp14:editId="35BF51C5">
            <wp:extent cx="5715000" cy="2190750"/>
            <wp:effectExtent l="0" t="0" r="0" b="0"/>
            <wp:docPr id="570296472" name="ring_test_path_shm.png" descr="Рисунок 6 – Кольцевой тест для ÿ = −y. Классический Эйлер заметно «раскручивает» амплитуду; комплексный 2-шаговый удерживает её гораздо лучше." title="Рисунок 6 – Кольцевой тест для ÿ = −y. Классический Эйлер заметно «раскручивает» амплитуду; комплексный 2-шаговый удерживает её гораздо лучш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44D0" w14:textId="77777777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>Рисунок 6 – Кольцевой тест для ÿ = −y. Классический Эйлер заметно «раскручивает» амплитуду; комплексный 2-шаговый удерживает её гораздо лучше.</w:t>
      </w:r>
    </w:p>
    <w:p w14:paraId="0788DB6C" w14:textId="77777777" w:rsidR="009E5C97" w:rsidRDefault="00000000" w:rsidP="004C6BE9">
      <w:pPr>
        <w:spacing w:before="60" w:after="100"/>
        <w:ind w:right="424" w:firstLine="720"/>
        <w:jc w:val="both"/>
      </w:pPr>
      <w:r>
        <w:t>Главный диагностический график – log-log зависимость невязки кольца от Δt. Если теоретическое соотношение r ~ C·Δt^p верно, прямые в log-log идут с углами наклона p:</w:t>
      </w:r>
    </w:p>
    <w:p w14:paraId="28567B74" w14:textId="77777777" w:rsidR="009E5C97" w:rsidRDefault="00000000" w:rsidP="004C6BE9">
      <w:pPr>
        <w:spacing w:before="200" w:after="60"/>
        <w:ind w:right="424" w:firstLine="0"/>
      </w:pPr>
      <w:r>
        <w:rPr>
          <w:noProof/>
        </w:rPr>
        <w:drawing>
          <wp:inline distT="0" distB="0" distL="0" distR="0" wp14:anchorId="07B0CE48" wp14:editId="24E66039">
            <wp:extent cx="5905500" cy="2667000"/>
            <wp:effectExtent l="0" t="0" r="0" b="0"/>
            <wp:docPr id="2030001887" name="ring_test_convergence_split.png" descr="Рисунок 7 – Зависимость невязки кольца от Δt. Пунктиры – классический Эйлер (наклон ≈ 1), сплошные – комплексный 2-шаговый (наклон ≈ 2). Кольцевой тест ПОДТВЕРЖДАЕТ те же порядки точности, что и обычный анализ погрешности, причём НЕ требует знания точного решения." title="Рисунок 7 – Зависимость невязки кольца от Δt. Пунктиры – классический Эйлер (наклон ≈ 1), сплошные – комплексный 2-шаговый (наклон ≈ 2). Кольцевой тест ПОДТВЕРЖДАЕТ те же порядки точности, что и обычный анализ погрешности, причём НЕ требует знания точного реше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D3FB" w14:textId="206E2B28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 xml:space="preserve">Рисунок 7 – Зависимость невязки кольца от Δt. Пунктиры – классический Эйлер (наклон ≈ 1), сплошные – комплексный 2-шаговый (наклон ≈ 2). Кольцевой тест </w:t>
      </w:r>
      <w:r w:rsidR="00CD495A">
        <w:rPr>
          <w:i/>
          <w:iCs/>
          <w:sz w:val="22"/>
          <w:szCs w:val="22"/>
        </w:rPr>
        <w:t xml:space="preserve">подтверждает </w:t>
      </w:r>
      <w:r>
        <w:rPr>
          <w:i/>
          <w:iCs/>
          <w:sz w:val="22"/>
          <w:szCs w:val="22"/>
        </w:rPr>
        <w:t>те же порядки точности, что и обычный анализ погрешности, причём НЕ требует знания точного решения.</w:t>
      </w:r>
    </w:p>
    <w:p w14:paraId="1F7BB1DB" w14:textId="2DBC323D" w:rsidR="00D008EB" w:rsidRDefault="00000000" w:rsidP="00E7378F">
      <w:pPr>
        <w:spacing w:before="60" w:after="100"/>
        <w:ind w:right="424" w:firstLine="720"/>
        <w:jc w:val="both"/>
        <w:rPr>
          <w:lang w:val="ru-RU"/>
        </w:rPr>
      </w:pPr>
      <w:r>
        <w:t>Сводка результатов при n_macro = 64 приведена в таблице 3.</w:t>
      </w:r>
    </w:p>
    <w:p w14:paraId="48112259" w14:textId="77777777" w:rsidR="008B081F" w:rsidRDefault="008B081F" w:rsidP="00E7378F">
      <w:pPr>
        <w:spacing w:before="60" w:after="100"/>
        <w:ind w:right="424" w:firstLine="720"/>
        <w:jc w:val="both"/>
        <w:rPr>
          <w:lang w:val="ru-RU"/>
        </w:rPr>
      </w:pPr>
    </w:p>
    <w:p w14:paraId="7307ABD7" w14:textId="77777777" w:rsidR="008B081F" w:rsidRPr="008B081F" w:rsidRDefault="008B081F" w:rsidP="00E7378F">
      <w:pPr>
        <w:spacing w:before="60" w:after="100"/>
        <w:ind w:right="424" w:firstLine="720"/>
        <w:jc w:val="both"/>
        <w:rPr>
          <w:lang w:val="ru-RU"/>
        </w:rPr>
      </w:pPr>
    </w:p>
    <w:p w14:paraId="16765E84" w14:textId="77777777" w:rsidR="009E5C97" w:rsidRDefault="00000000" w:rsidP="004C6BE9">
      <w:pPr>
        <w:spacing w:before="180" w:after="80"/>
        <w:ind w:right="424"/>
      </w:pPr>
      <w:r>
        <w:lastRenderedPageBreak/>
        <w:t>Таблица 3 – Невязка кольца у двух методов при n_macro = 64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2295"/>
        <w:gridCol w:w="2298"/>
        <w:gridCol w:w="1923"/>
      </w:tblGrid>
      <w:tr w:rsidR="009E5C97" w14:paraId="2DCF698D" w14:textId="77777777" w:rsidTr="00CD495A">
        <w:trPr>
          <w:tblHeader/>
        </w:trPr>
        <w:tc>
          <w:tcPr>
            <w:tcW w:w="2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BC41" w14:textId="77777777" w:rsidR="009E5C97" w:rsidRDefault="00000000" w:rsidP="008B081F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Уравнение</w:t>
            </w:r>
          </w:p>
        </w:tc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DC55" w14:textId="77777777" w:rsidR="009E5C97" w:rsidRDefault="00000000" w:rsidP="008B081F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Невязка классич.</w:t>
            </w:r>
          </w:p>
        </w:tc>
        <w:tc>
          <w:tcPr>
            <w:tcW w:w="27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9718" w14:textId="77777777" w:rsidR="009E5C97" w:rsidRDefault="00000000" w:rsidP="008B081F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Невязка компл.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7B69" w14:textId="77777777" w:rsidR="009E5C97" w:rsidRDefault="00000000" w:rsidP="008B081F">
            <w:pPr>
              <w:ind w:right="424" w:firstLine="0"/>
            </w:pPr>
            <w:r>
              <w:rPr>
                <w:b/>
                <w:bCs/>
                <w:sz w:val="24"/>
                <w:szCs w:val="24"/>
              </w:rPr>
              <w:t>Улучшение</w:t>
            </w:r>
          </w:p>
        </w:tc>
      </w:tr>
      <w:tr w:rsidR="009E5C97" w14:paraId="65C323E2" w14:textId="77777777" w:rsidTr="008B081F">
        <w:tc>
          <w:tcPr>
            <w:tcW w:w="2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0A30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y</w:t>
            </w:r>
          </w:p>
        </w:tc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7D3F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6,79·10⁻²</w:t>
            </w:r>
          </w:p>
        </w:tc>
        <w:tc>
          <w:tcPr>
            <w:tcW w:w="27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C15E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7,73·10⁻⁵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E0C7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×879</w:t>
            </w:r>
          </w:p>
        </w:tc>
      </w:tr>
      <w:tr w:rsidR="009E5C97" w14:paraId="57940D49" w14:textId="77777777" w:rsidTr="008B081F">
        <w:tc>
          <w:tcPr>
            <w:tcW w:w="2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7D08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y²</w:t>
            </w:r>
          </w:p>
        </w:tc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4CEA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5,37·10⁻³</w:t>
            </w:r>
          </w:p>
        </w:tc>
        <w:tc>
          <w:tcPr>
            <w:tcW w:w="27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588A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1,79·10⁻⁶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946E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×3001</w:t>
            </w:r>
          </w:p>
        </w:tc>
      </w:tr>
      <w:tr w:rsidR="009E5C97" w14:paraId="100ABE6B" w14:textId="77777777" w:rsidTr="008B081F">
        <w:tc>
          <w:tcPr>
            <w:tcW w:w="2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94BD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4y sin³t cos t</w:t>
            </w:r>
          </w:p>
        </w:tc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1417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7,72·10⁻²</w:t>
            </w:r>
          </w:p>
        </w:tc>
        <w:tc>
          <w:tcPr>
            <w:tcW w:w="27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92BD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1,60·10⁻⁴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5B70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×483</w:t>
            </w:r>
          </w:p>
        </w:tc>
      </w:tr>
      <w:tr w:rsidR="009E5C97" w14:paraId="2718725C" w14:textId="77777777" w:rsidTr="008B081F">
        <w:tc>
          <w:tcPr>
            <w:tcW w:w="2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C379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ẏ = cos t</w:t>
            </w:r>
          </w:p>
        </w:tc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C011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≈10⁻¹⁶</w:t>
            </w:r>
          </w:p>
        </w:tc>
        <w:tc>
          <w:tcPr>
            <w:tcW w:w="27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0E1C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≈10⁻¹⁶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4262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(машин. точность)</w:t>
            </w:r>
          </w:p>
        </w:tc>
      </w:tr>
      <w:tr w:rsidR="009E5C97" w14:paraId="0A9573D8" w14:textId="77777777" w:rsidTr="008B081F">
        <w:tc>
          <w:tcPr>
            <w:tcW w:w="2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F535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ÿ = −y</w:t>
            </w:r>
          </w:p>
        </w:tc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DE87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2,41</w:t>
            </w:r>
          </w:p>
        </w:tc>
        <w:tc>
          <w:tcPr>
            <w:tcW w:w="27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A6A6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2,41·10⁻²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24B1" w14:textId="77777777" w:rsidR="009E5C97" w:rsidRDefault="00000000" w:rsidP="008B081F">
            <w:pPr>
              <w:ind w:right="424" w:firstLine="0"/>
            </w:pPr>
            <w:r>
              <w:rPr>
                <w:sz w:val="24"/>
                <w:szCs w:val="24"/>
              </w:rPr>
              <w:t>×100</w:t>
            </w:r>
          </w:p>
        </w:tc>
      </w:tr>
    </w:tbl>
    <w:p w14:paraId="2289DB45" w14:textId="748A9FA2" w:rsidR="009E5C97" w:rsidRDefault="00000000" w:rsidP="004C6BE9">
      <w:pPr>
        <w:spacing w:before="60" w:after="100"/>
        <w:ind w:right="424" w:firstLine="720"/>
        <w:jc w:val="both"/>
      </w:pPr>
      <w:r>
        <w:t>Невязка кольца у комплексного метода в 100–3000 раз меньше при том же числе вычислений правой части. Для ẏ = cos t оба метода дают результат на уровне машинной точности – это потому, что точное решение периодическое и проходит через нуль ровно в исходной точке. Этот «вырожденный» пример полезен: численный округление работает одинаково в обоих методах.</w:t>
      </w:r>
    </w:p>
    <w:p w14:paraId="1DADA994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19" w:name="_Toc231663787"/>
      <w:r>
        <w:t>Эксперимент 5 – эмпирический порядок при разных w₁</w:t>
      </w:r>
      <w:bookmarkEnd w:id="19"/>
    </w:p>
    <w:p w14:paraId="2A4F5F7E" w14:textId="28B9C456" w:rsidR="009E5C97" w:rsidRDefault="00000000" w:rsidP="004C6BE9">
      <w:pPr>
        <w:spacing w:before="60" w:after="100"/>
        <w:ind w:right="424" w:firstLine="720"/>
        <w:jc w:val="both"/>
      </w:pPr>
      <w:r>
        <w:t xml:space="preserve">Третий независимый способ оценки точности – посмотреть, как эмпирический порядок метода </w:t>
      </w:r>
      <w:r w:rsidR="00CD495A">
        <w:t xml:space="preserve">зависит </w:t>
      </w:r>
      <w:r>
        <w:t>от выбранного коэффициента w₁ (при сохранении условия 1-го порядка w₁ + w₂ = 1, то есть w₂ = 1 − w₁).</w:t>
      </w:r>
    </w:p>
    <w:p w14:paraId="420F3E9D" w14:textId="77777777" w:rsidR="009E5C97" w:rsidRDefault="00000000" w:rsidP="004C6BE9">
      <w:pPr>
        <w:spacing w:before="60" w:after="100"/>
        <w:ind w:right="424" w:firstLine="720"/>
        <w:jc w:val="both"/>
      </w:pPr>
      <w:r>
        <w:t>Если в п. 1.7 мы рассуждали об этом теоретически, то теперь делаем это численно: при фиксированном Re(w₁) = 0,5 меняем Im(w₁) от 0 до 1 с шагом 0,05 и для каждого значения оцениваем порядок методом log-log регрессии на задаче ẏ = y.</w:t>
      </w:r>
    </w:p>
    <w:p w14:paraId="5DE1DEB5" w14:textId="77777777" w:rsidR="009E5C97" w:rsidRDefault="00000000" w:rsidP="004C6BE9">
      <w:pPr>
        <w:spacing w:before="200" w:after="60"/>
        <w:ind w:right="424"/>
      </w:pPr>
      <w:r>
        <w:rPr>
          <w:noProof/>
        </w:rPr>
        <w:lastRenderedPageBreak/>
        <w:drawing>
          <wp:inline distT="0" distB="0" distL="0" distR="0" wp14:anchorId="350629CC" wp14:editId="487E4EB3">
            <wp:extent cx="5334000" cy="3333750"/>
            <wp:effectExtent l="0" t="0" r="0" b="0"/>
            <wp:docPr id="168368572" name="vc_order_vs_imag.png" descr="Рисунок 8 – Эмпирический порядок точности как функция Im(w₁) при Re(w₁) = 0,5. Резкий пик ровно при Im(w₁) = 0,5 – единственная точка, где порядок достигает 2; для всех остальных Im(w₁) метод остаётся методом 1-го порядка." title="Рисунок 8 – Эмпирический порядок точности как функция Im(w₁) при Re(w₁) = 0,5. Резкий пик ровно при Im(w₁) = 0,5 – единственная точка, где порядок достигает 2; для всех остальных Im(w₁) метод остаётся методом 1-го поряд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9F25" w14:textId="77777777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>Рисунок 8 – Эмпирический порядок точности как функция Im(w₁) при Re(w₁) = 0,5. Резкий пик ровно при Im(w₁) = 0,5 – единственная точка, где порядок достигает 2; для всех остальных Im(w₁) метод остаётся методом 1-го порядка.</w:t>
      </w:r>
    </w:p>
    <w:p w14:paraId="00CB1CAC" w14:textId="577EE60F" w:rsidR="009E5C97" w:rsidRDefault="00000000" w:rsidP="004C6BE9">
      <w:pPr>
        <w:spacing w:before="60" w:after="100"/>
        <w:ind w:right="424" w:firstLine="720"/>
        <w:jc w:val="both"/>
      </w:pPr>
      <w:r>
        <w:t>Это эмпирическое подтверждение теоретического результата (7): 2-й порядок достигается при w₁ = ½ ± i/2. Любое сколь угодно малое отклонение коэффициента моментально опускает метод до 1-го порядка. Иначе говоря, канонический выбор уникален и неустойчив к возмущениям коэффициентов в смысле сохранения порядка.</w:t>
      </w:r>
    </w:p>
    <w:p w14:paraId="0B1797E1" w14:textId="77777777" w:rsidR="009E5C97" w:rsidRDefault="00000000" w:rsidP="004C6BE9">
      <w:pPr>
        <w:spacing w:before="60" w:after="100"/>
        <w:ind w:right="424" w:firstLine="720"/>
        <w:jc w:val="both"/>
      </w:pPr>
      <w:r>
        <w:t>Вывод Части II: три независимых способа оценки точности (обычная погрешность, кольцевой тест, регрессия порядка от w₁) сходятся в одной точке – комплексный 2-шаговый метод с каноническими весами действительно имеет 2-й порядок при той же вычислительной стоимости, что и классический Эйлер 1-го порядка.</w:t>
      </w:r>
    </w:p>
    <w:p w14:paraId="232A385B" w14:textId="2D00790A" w:rsidR="009E5C97" w:rsidRDefault="00D008EB" w:rsidP="004C6BE9">
      <w:pPr>
        <w:pStyle w:val="1"/>
        <w:pageBreakBefore/>
        <w:numPr>
          <w:ilvl w:val="0"/>
          <w:numId w:val="3"/>
        </w:numPr>
        <w:ind w:right="424"/>
        <w:jc w:val="center"/>
      </w:pPr>
      <w:bookmarkStart w:id="20" w:name="_Toc231663788"/>
      <w:r>
        <w:rPr>
          <w:lang w:val="ru-RU"/>
        </w:rPr>
        <w:lastRenderedPageBreak/>
        <w:t>РАЗДЕЛ</w:t>
      </w:r>
      <w:r>
        <w:t xml:space="preserve"> III. РЕАЛИЗАЦИЯ МЕТОДОВ</w:t>
      </w:r>
      <w:r>
        <w:br/>
        <w:t>С УПРАВЛЯЕМОЙ УСТОЙЧИВОСТЬЮ</w:t>
      </w:r>
      <w:bookmarkEnd w:id="20"/>
    </w:p>
    <w:p w14:paraId="25C0C115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21" w:name="_Toc231663789"/>
      <w:r>
        <w:t>Области абсолютной устойчивости – справочная картина</w:t>
      </w:r>
      <w:bookmarkEnd w:id="21"/>
    </w:p>
    <w:p w14:paraId="6EBBFF6E" w14:textId="111E5BE3" w:rsidR="009E5C97" w:rsidRDefault="00000000" w:rsidP="004C6BE9">
      <w:pPr>
        <w:spacing w:before="60" w:after="100"/>
        <w:ind w:right="424" w:firstLine="720"/>
        <w:jc w:val="both"/>
      </w:pPr>
      <w:r>
        <w:t xml:space="preserve">Прежде чем переходить к «динамическому» управлению устойчивостью, полезно зафиксировать </w:t>
      </w:r>
      <w:r w:rsidR="00CD495A">
        <w:t xml:space="preserve">статическую </w:t>
      </w:r>
      <w:r>
        <w:t>картину: как выглядят области абсолютной устойчивости трёх методов на одном графике.</w:t>
      </w:r>
    </w:p>
    <w:p w14:paraId="3D431B61" w14:textId="77777777" w:rsidR="009E5C97" w:rsidRDefault="00000000" w:rsidP="00994CFE">
      <w:pPr>
        <w:spacing w:before="200" w:after="60"/>
        <w:ind w:right="424" w:firstLine="0"/>
        <w:jc w:val="center"/>
      </w:pPr>
      <w:r>
        <w:rPr>
          <w:noProof/>
        </w:rPr>
        <w:drawing>
          <wp:inline distT="0" distB="0" distL="0" distR="0" wp14:anchorId="309E0FD5" wp14:editId="1F86C7AF">
            <wp:extent cx="4381500" cy="3429000"/>
            <wp:effectExtent l="0" t="0" r="0" b="0"/>
            <wp:docPr id="50419985" name="stability_regions.png" descr="Рисунок 9 – Области абсолютной устойчивости. Зелёный круг – классический Эйлер |1+z| ≤ 1. Голубая овальная область – комплексный 2-шаговый |1+z+z²/2| ≤ 1. Жёлтая (для справки) – 3-шаговый комплексный путь |1+z+z²/2+z³/6| ≤ 1. Видно, что переход от вещественного к комплексному пути расширяет область устойчивости, особенно вблизи мнимой оси." title="Рисунок 9 – Области абсолютной устойчивости. Зелёный круг – классический Эйлер |1+z| ≤ 1. Голубая овальная область – комплексный 2-шаговый |1+z+z²/2| ≤ 1. Жёлтая (для справки) – 3-шаговый комплексный путь |1+z+z²/2+z³/6| ≤ 1. Видно, что переход от вещественного к комплексному пути расширяет область устойчивости, особенно вблизи мнимой ос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286" cy="34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366C" w14:textId="77777777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>Рисунок 9 – Области абсолютной устойчивости. Зелёный круг – классический Эйлер |1+z| ≤ 1. Голубая овальная область – комплексный 2-шаговый |1+z+z²/2| ≤ 1. Жёлтая (для справки) – 3-шаговый комплексный путь |1+z+z²/2+z³/6| ≤ 1. Видно, что переход от вещественного к комплексному пути расширяет область устойчивости, особенно вблизи мнимой оси.</w:t>
      </w:r>
    </w:p>
    <w:p w14:paraId="4EFAB370" w14:textId="77777777" w:rsidR="009E5C97" w:rsidRDefault="00000000" w:rsidP="004C6BE9">
      <w:pPr>
        <w:spacing w:before="200" w:after="60"/>
        <w:ind w:right="424"/>
        <w:jc w:val="center"/>
      </w:pPr>
      <w:r>
        <w:rPr>
          <w:noProof/>
        </w:rPr>
        <w:lastRenderedPageBreak/>
        <w:drawing>
          <wp:inline distT="0" distB="0" distL="0" distR="0" wp14:anchorId="293A4244" wp14:editId="3B0CED04">
            <wp:extent cx="4191000" cy="3048000"/>
            <wp:effectExtent l="0" t="0" r="0" b="0"/>
            <wp:docPr id="1816706136" name="stability_demo.png" descr="Рисунок 10 – Для λ = −2: точки z = λΔt при разных Δt. При Δt = 1,5 точка уже вышла за круг Эйлера, но всё ещё внутри овала комплексного 2-шагового метода. Это и есть «управляемая устойчивость» в самом простом виде: задавая Δt, мы можем оставаться в зоне устойчивости комплексного метода, оставаясь снаружи зоны классического." title="Рисунок 10 – Для λ = −2: точки z = λΔt при разных Δt. При Δt = 1,5 точка уже вышла за круг Эйлера, но всё ещё внутри овала комплексного 2-шагового метода. Это и есть «управляемая устойчивость» в самом простом виде: задавая Δt, мы можем оставаться в зоне устойчивости комплексного метода, оставаясь снаружи зоны классическог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A03D" w14:textId="77777777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>Рисунок 10 – Для λ = −2: точки z = λΔt при разных Δt. При Δt = 1,5 точка уже вышла за круг Эйлера, но всё ещё внутри овала комплексного 2-шагового метода. Это и есть «управляемая устойчивость» в самом простом виде: задавая Δt, мы можем оставаться в зоне устойчивости комплексного метода, оставаясь снаружи зоны классического.</w:t>
      </w:r>
    </w:p>
    <w:p w14:paraId="7F8A01BF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22" w:name="_Toc231663790"/>
      <w:r>
        <w:t>Реализация управляемой устойчивости в Python</w:t>
      </w:r>
      <w:bookmarkEnd w:id="22"/>
    </w:p>
    <w:p w14:paraId="6C72086D" w14:textId="77777777" w:rsidR="009E5C97" w:rsidRDefault="00000000" w:rsidP="004C6BE9">
      <w:pPr>
        <w:spacing w:before="60" w:after="100"/>
        <w:ind w:right="424" w:firstLine="720"/>
        <w:jc w:val="both"/>
      </w:pPr>
      <w:r>
        <w:t>Модуль complex_euler.py реализует обе функции устойчивости:</w:t>
      </w:r>
    </w:p>
    <w:p w14:paraId="6DBA4118" w14:textId="77777777" w:rsidR="009E5C97" w:rsidRDefault="00000000" w:rsidP="004C6BE9">
      <w:pPr>
        <w:shd w:val="clear" w:color="auto" w:fill="F4F4F4"/>
        <w:spacing w:before="80" w:after="80"/>
        <w:ind w:right="424"/>
      </w:pPr>
      <w:r>
        <w:rPr>
          <w:rFonts w:ascii="Consolas" w:eastAsia="Consolas" w:hAnsi="Consolas" w:cs="Consolas"/>
          <w:sz w:val="20"/>
          <w:szCs w:val="20"/>
        </w:rPr>
        <w:t>def stability_classic(z):</w:t>
      </w:r>
      <w:r>
        <w:rPr>
          <w:rFonts w:ascii="Consolas" w:eastAsia="Consolas" w:hAnsi="Consolas" w:cs="Consolas"/>
          <w:sz w:val="20"/>
          <w:szCs w:val="20"/>
        </w:rPr>
        <w:br/>
        <w:t xml:space="preserve">     """Φ(z) = 1 + z – классический Эйлер."""</w:t>
      </w:r>
      <w:r>
        <w:rPr>
          <w:rFonts w:ascii="Consolas" w:eastAsia="Consolas" w:hAnsi="Consolas" w:cs="Consolas"/>
          <w:sz w:val="20"/>
          <w:szCs w:val="20"/>
        </w:rPr>
        <w:br/>
        <w:t xml:space="preserve">     return 1.0 + z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 xml:space="preserve"> def stability_complex2(z, w1=W1, w2=None):</w:t>
      </w:r>
      <w:r>
        <w:rPr>
          <w:rFonts w:ascii="Consolas" w:eastAsia="Consolas" w:hAnsi="Consolas" w:cs="Consolas"/>
          <w:sz w:val="20"/>
          <w:szCs w:val="20"/>
        </w:rPr>
        <w:br/>
        <w:t xml:space="preserve">     """Φ(z) = (1 + w1·z)(1 + w2·z) – общий 2-шаговый Эйлер."""</w:t>
      </w:r>
      <w:r>
        <w:rPr>
          <w:rFonts w:ascii="Consolas" w:eastAsia="Consolas" w:hAnsi="Consolas" w:cs="Consolas"/>
          <w:sz w:val="20"/>
          <w:szCs w:val="20"/>
        </w:rPr>
        <w:br/>
        <w:t xml:space="preserve">     if w2 is None: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w2 = 1.0 - w1</w:t>
      </w:r>
      <w:r>
        <w:rPr>
          <w:rFonts w:ascii="Consolas" w:eastAsia="Consolas" w:hAnsi="Consolas" w:cs="Consolas"/>
          <w:sz w:val="20"/>
          <w:szCs w:val="20"/>
        </w:rPr>
        <w:br/>
        <w:t xml:space="preserve">     return (1.0 + w1 * z) * (1.0 + w2 * z)</w:t>
      </w:r>
    </w:p>
    <w:p w14:paraId="1D602D88" w14:textId="77777777" w:rsidR="009E5C97" w:rsidRDefault="00000000" w:rsidP="004C6BE9">
      <w:pPr>
        <w:spacing w:before="60" w:after="100"/>
        <w:ind w:right="424" w:firstLine="720"/>
        <w:jc w:val="both"/>
      </w:pPr>
      <w:r>
        <w:t>Ключевая деталь – обе функции принимают z как массив numpy, поэтому одним вычислением сразу получается матрица |Φ(z)| на полной 600×600 сетке комплексной плоскости. Эту матрицу matplotlib рисует через contourf с уровнем 1: точки, где |Φ| ≤ 1, образуют видимую область устойчивости.</w:t>
      </w:r>
    </w:p>
    <w:p w14:paraId="0DBF7EF8" w14:textId="568837CF" w:rsidR="009E5C97" w:rsidRDefault="00000000" w:rsidP="004C6BE9">
      <w:pPr>
        <w:spacing w:before="60" w:after="100"/>
        <w:ind w:right="424" w:firstLine="720"/>
        <w:jc w:val="both"/>
      </w:pPr>
      <w:r>
        <w:lastRenderedPageBreak/>
        <w:t xml:space="preserve">Кроме того, поскольку complex_two_step_euler принимает </w:t>
      </w:r>
      <w:r w:rsidR="00CA6DA7">
        <w:t xml:space="preserve">произвольные </w:t>
      </w:r>
      <w:r>
        <w:t>w₁, w₂, эта же реализация позволяет строить области устойчивости для любого выбранного пути – что и используется в п. 3.4.</w:t>
      </w:r>
    </w:p>
    <w:p w14:paraId="0676AB4A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23" w:name="_Toc231663791"/>
      <w:r>
        <w:t>Интерактивный GUI controllable_stability_gui.py</w:t>
      </w:r>
      <w:bookmarkEnd w:id="23"/>
    </w:p>
    <w:p w14:paraId="1195FC65" w14:textId="77777777" w:rsidR="009E5C97" w:rsidRDefault="00000000" w:rsidP="004C6BE9">
      <w:pPr>
        <w:spacing w:before="60" w:after="100"/>
        <w:ind w:right="424" w:firstLine="720"/>
        <w:jc w:val="both"/>
      </w:pPr>
      <w:r>
        <w:t>Сам GUI устроен так:</w:t>
      </w:r>
    </w:p>
    <w:p w14:paraId="42005F3F" w14:textId="77777777" w:rsidR="009E5C97" w:rsidRDefault="00000000" w:rsidP="004C6BE9">
      <w:pPr>
        <w:pStyle w:val="a4"/>
        <w:numPr>
          <w:ilvl w:val="0"/>
          <w:numId w:val="2"/>
        </w:numPr>
        <w:spacing w:before="60" w:after="60" w:line="340" w:lineRule="auto"/>
        <w:ind w:right="424"/>
      </w:pPr>
      <w:r>
        <w:t>Три ползунка снизу: Re(λ), Im(λ), Δt;</w:t>
      </w:r>
    </w:p>
    <w:p w14:paraId="2352C257" w14:textId="77777777" w:rsidR="009E5C97" w:rsidRDefault="00000000" w:rsidP="004C6BE9">
      <w:pPr>
        <w:pStyle w:val="a4"/>
        <w:numPr>
          <w:ilvl w:val="0"/>
          <w:numId w:val="2"/>
        </w:numPr>
        <w:spacing w:before="60" w:after="60" w:line="340" w:lineRule="auto"/>
        <w:ind w:right="424"/>
      </w:pPr>
      <w:r>
        <w:t>Левая панель – комплексная плоскость с границами устойчивости и красной точкой z = λΔt;</w:t>
      </w:r>
    </w:p>
    <w:p w14:paraId="38F63DE7" w14:textId="77777777" w:rsidR="009E5C97" w:rsidRDefault="00000000" w:rsidP="004C6BE9">
      <w:pPr>
        <w:pStyle w:val="a4"/>
        <w:numPr>
          <w:ilvl w:val="0"/>
          <w:numId w:val="2"/>
        </w:numPr>
        <w:spacing w:before="60" w:after="60" w:line="340" w:lineRule="auto"/>
        <w:ind w:right="424"/>
      </w:pPr>
      <w:r>
        <w:t>Правая панель – реальное численное решение пробной задачи ẏ = λy обоими методами для текущих (λ, Δt);</w:t>
      </w:r>
    </w:p>
    <w:p w14:paraId="59B18688" w14:textId="09ABEC08" w:rsidR="009E5C97" w:rsidRDefault="00000000" w:rsidP="004C6BE9">
      <w:pPr>
        <w:pStyle w:val="a4"/>
        <w:numPr>
          <w:ilvl w:val="0"/>
          <w:numId w:val="2"/>
        </w:numPr>
        <w:spacing w:before="60" w:after="60" w:line="340" w:lineRule="auto"/>
        <w:ind w:right="424"/>
      </w:pPr>
      <w:r>
        <w:t>Под графиками – численные значения |Φ_classic(z)|, |Φ_complex(z)| и вердикт «устойчив»/«</w:t>
      </w:r>
      <w:r w:rsidR="00CA6DA7">
        <w:t>неустойчив</w:t>
      </w:r>
      <w:r>
        <w:t>» по каждому методу.</w:t>
      </w:r>
    </w:p>
    <w:p w14:paraId="0A82F16B" w14:textId="77777777" w:rsidR="009E5C97" w:rsidRDefault="00000000" w:rsidP="004C6BE9">
      <w:pPr>
        <w:spacing w:before="60" w:after="100"/>
        <w:ind w:right="424" w:firstLine="720"/>
        <w:jc w:val="both"/>
      </w:pPr>
      <w:r>
        <w:t>При движении любого ползунка картинка перерисовывается мгновенно – пользователь буквально «крутит» точку λΔt по комплексной плоскости и в реальном времени наблюдает, как метод теряет или восстанавливает устойчивость.</w:t>
      </w:r>
    </w:p>
    <w:p w14:paraId="5C743976" w14:textId="574C9359" w:rsidR="00994CFE" w:rsidRDefault="00000000" w:rsidP="004C6BE9">
      <w:pPr>
        <w:spacing w:before="60" w:after="100"/>
        <w:ind w:right="424" w:firstLine="720"/>
        <w:jc w:val="both"/>
        <w:rPr>
          <w:lang w:val="ru-RU"/>
        </w:rPr>
      </w:pPr>
      <w:r>
        <w:t>Для отчёта выбраны три характерных «снимка» этого GUI, показывающие три качественно разных режима</w:t>
      </w:r>
      <w:r w:rsidR="00994CFE">
        <w:rPr>
          <w:lang w:val="ru-RU"/>
        </w:rPr>
        <w:t>.</w:t>
      </w:r>
    </w:p>
    <w:p w14:paraId="49AEF07C" w14:textId="164C30F2" w:rsidR="009E5C97" w:rsidRPr="00994CFE" w:rsidRDefault="00994CFE" w:rsidP="00994CFE">
      <w:pPr>
        <w:spacing w:line="240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71CD486B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24" w:name="_Toc231663792"/>
      <w:r>
        <w:lastRenderedPageBreak/>
        <w:t>Сценарий A1 – обе области покрывают λΔt</w:t>
      </w:r>
      <w:bookmarkEnd w:id="24"/>
    </w:p>
    <w:p w14:paraId="6B6027EE" w14:textId="77777777" w:rsidR="009E5C97" w:rsidRDefault="00000000" w:rsidP="004C6BE9">
      <w:pPr>
        <w:spacing w:before="60" w:after="100"/>
        <w:ind w:right="424" w:firstLine="720"/>
        <w:jc w:val="both"/>
      </w:pPr>
      <w:r>
        <w:t>При λ = −0,8 и Δt = 1,0 точка z = −0,8 лежит глубоко внутри обеих областей. Численное решение монотонно затухает к нулю, оба метода устойчивы. Это «нормальный» режим работы.</w:t>
      </w:r>
    </w:p>
    <w:p w14:paraId="62E8C76D" w14:textId="229F581B" w:rsidR="009E5C97" w:rsidRDefault="00E90309" w:rsidP="00E90309">
      <w:pPr>
        <w:spacing w:before="200" w:after="60"/>
        <w:ind w:left="-993" w:right="424" w:firstLine="0"/>
      </w:pPr>
      <w:r w:rsidRPr="00E90309">
        <w:rPr>
          <w:noProof/>
        </w:rPr>
        <w:drawing>
          <wp:inline distT="0" distB="0" distL="0" distR="0" wp14:anchorId="5603D5A2" wp14:editId="3BAFB91A">
            <wp:extent cx="6883576" cy="3131820"/>
            <wp:effectExtent l="0" t="0" r="0" b="0"/>
            <wp:docPr id="1108207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7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0222" cy="313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8514" w14:textId="3DA42AF8" w:rsidR="009E5C97" w:rsidRDefault="00000000" w:rsidP="004C6BE9">
      <w:pPr>
        <w:spacing w:after="220"/>
        <w:ind w:right="424"/>
        <w:jc w:val="center"/>
        <w:rPr>
          <w:i/>
          <w:iCs/>
          <w:sz w:val="22"/>
          <w:szCs w:val="22"/>
          <w:lang w:val="ru-RU"/>
        </w:rPr>
      </w:pPr>
      <w:r>
        <w:rPr>
          <w:i/>
          <w:iCs/>
          <w:sz w:val="22"/>
          <w:szCs w:val="22"/>
        </w:rPr>
        <w:t>Рисунок 11 – Сценарий A1: λ = −0,8, Δt = 1,0. Оба метода устойчивы (|Φ_classic| = 0,20; |Φ_complex| = 0,</w:t>
      </w:r>
      <w:r w:rsidR="00E90309" w:rsidRPr="00EC7DE8">
        <w:rPr>
          <w:i/>
          <w:iCs/>
          <w:sz w:val="22"/>
          <w:szCs w:val="22"/>
        </w:rPr>
        <w:t>52</w:t>
      </w:r>
      <w:r>
        <w:rPr>
          <w:i/>
          <w:iCs/>
          <w:sz w:val="22"/>
          <w:szCs w:val="22"/>
        </w:rPr>
        <w:t>). Численные кривые отлично согласуются с точным e^{λt}.</w:t>
      </w:r>
    </w:p>
    <w:p w14:paraId="1039F6FF" w14:textId="1D73A9E4" w:rsidR="00994CFE" w:rsidRPr="00994CFE" w:rsidRDefault="00994CFE" w:rsidP="00994CFE">
      <w:pPr>
        <w:spacing w:line="240" w:lineRule="auto"/>
        <w:ind w:firstLine="0"/>
        <w:rPr>
          <w:i/>
          <w:iCs/>
          <w:sz w:val="22"/>
          <w:szCs w:val="22"/>
          <w:lang w:val="ru-RU"/>
        </w:rPr>
      </w:pPr>
      <w:r>
        <w:rPr>
          <w:i/>
          <w:iCs/>
          <w:sz w:val="22"/>
          <w:szCs w:val="22"/>
          <w:lang w:val="ru-RU"/>
        </w:rPr>
        <w:br w:type="page"/>
      </w:r>
    </w:p>
    <w:p w14:paraId="47F919FF" w14:textId="00F017CB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25" w:name="_Toc231663793"/>
      <w:r>
        <w:lastRenderedPageBreak/>
        <w:t xml:space="preserve">Сценарий A2 – классический неустойчив, комплексный ещё </w:t>
      </w:r>
      <w:bookmarkEnd w:id="25"/>
      <w:r w:rsidR="000E0E61">
        <w:rPr>
          <w:lang w:val="ru-RU"/>
        </w:rPr>
        <w:t>устойчив</w:t>
      </w:r>
    </w:p>
    <w:p w14:paraId="3A671B49" w14:textId="4FF44B74" w:rsidR="009E5C97" w:rsidRDefault="00000000" w:rsidP="004C6BE9">
      <w:pPr>
        <w:spacing w:before="60" w:after="100"/>
        <w:ind w:right="424" w:firstLine="720"/>
        <w:jc w:val="both"/>
      </w:pPr>
      <w:r>
        <w:t xml:space="preserve">Самый показательный сценарий: λ = −0,5 + 1,5i, Δt = 1,0. Точка z = −0,5 + 1,5i </w:t>
      </w:r>
      <w:r w:rsidR="00120FD4">
        <w:t>вышла</w:t>
      </w:r>
      <w:r>
        <w:t xml:space="preserve"> за единичный круг (|1+z| ≈ 1,58 &gt; 1), но ещё внутри овала комплексного метода (|Φ_complex| ≈ 0,90 &lt; 1).</w:t>
      </w:r>
    </w:p>
    <w:p w14:paraId="208E9C95" w14:textId="25BE8B29" w:rsidR="009E5C97" w:rsidRDefault="00E90309" w:rsidP="00E90309">
      <w:pPr>
        <w:spacing w:before="200" w:after="60"/>
        <w:ind w:left="-993" w:right="424" w:firstLine="0"/>
      </w:pPr>
      <w:r w:rsidRPr="00E90309">
        <w:rPr>
          <w:noProof/>
        </w:rPr>
        <w:drawing>
          <wp:inline distT="0" distB="0" distL="0" distR="0" wp14:anchorId="19ED7C16" wp14:editId="48095AE7">
            <wp:extent cx="6889115" cy="3108960"/>
            <wp:effectExtent l="0" t="0" r="6985" b="0"/>
            <wp:docPr id="156617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2979" name=""/>
                    <pic:cNvPicPr/>
                  </pic:nvPicPr>
                  <pic:blipFill rotWithShape="1">
                    <a:blip r:embed="rId18"/>
                    <a:srcRect l="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2572" cy="311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9CA89" w14:textId="77777777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>Рисунок 12 – Сценарий A2: λ = −0,5 + 1,5i, Δt = 1,0. Классический Эйлер показывает растущие осцилляции (|Φ| = 1,58), комплексный 2-шаговый плавно затухает (|Φ| = 0,90). Это и есть «практическое расширение» области устойчивости за счёт перехода в комплексную плоскость.</w:t>
      </w:r>
    </w:p>
    <w:p w14:paraId="6A7BAB68" w14:textId="460206A9" w:rsidR="00994CFE" w:rsidRDefault="00000000" w:rsidP="004C6BE9">
      <w:pPr>
        <w:spacing w:before="60" w:after="100"/>
        <w:ind w:right="424" w:firstLine="720"/>
        <w:jc w:val="both"/>
      </w:pPr>
      <w:r>
        <w:t>Именно в подобных режимах управляемая устойчивость даёт практический выигрыш: при том же шаге Δt, на котором классический Эйлер «взрывается», комплексный метод продолжает корректно вычислять решение.</w:t>
      </w:r>
    </w:p>
    <w:p w14:paraId="0ECF6929" w14:textId="4D3F606F" w:rsidR="009E5C97" w:rsidRPr="00994CFE" w:rsidRDefault="00994CFE" w:rsidP="00994CFE">
      <w:pPr>
        <w:spacing w:line="240" w:lineRule="auto"/>
        <w:ind w:firstLine="0"/>
        <w:rPr>
          <w:lang w:val="ru-RU"/>
        </w:rPr>
      </w:pPr>
      <w:r>
        <w:br w:type="page"/>
      </w:r>
    </w:p>
    <w:p w14:paraId="256B931E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26" w:name="_Toc231663794"/>
      <w:r>
        <w:lastRenderedPageBreak/>
        <w:t>Сценарий A3 – оба метода неустойчивы</w:t>
      </w:r>
      <w:bookmarkEnd w:id="26"/>
    </w:p>
    <w:p w14:paraId="2AF7B3AD" w14:textId="77777777" w:rsidR="009E5C97" w:rsidRDefault="00000000" w:rsidP="004C6BE9">
      <w:pPr>
        <w:spacing w:before="60" w:after="100"/>
        <w:ind w:right="424" w:firstLine="720"/>
        <w:jc w:val="both"/>
      </w:pPr>
      <w:r>
        <w:t>Чтобы показать, что комплексный путь – не панацея, возьмём λ = −2,5, Δt = 1,0. Точка z = −2,5 вылетает за обе области; численное решение «взрывается» в обоих методах, но в классическом – быстрее.</w:t>
      </w:r>
    </w:p>
    <w:p w14:paraId="7BB4BC26" w14:textId="59454237" w:rsidR="009E5C97" w:rsidRDefault="00E90309" w:rsidP="00E90309">
      <w:pPr>
        <w:spacing w:before="200" w:after="60"/>
        <w:ind w:left="-993" w:right="424" w:firstLine="0"/>
      </w:pPr>
      <w:r w:rsidRPr="00E90309">
        <w:rPr>
          <w:noProof/>
        </w:rPr>
        <w:drawing>
          <wp:inline distT="0" distB="0" distL="0" distR="0" wp14:anchorId="510A21C7" wp14:editId="526687CE">
            <wp:extent cx="6888795" cy="3147060"/>
            <wp:effectExtent l="0" t="0" r="7620" b="0"/>
            <wp:docPr id="57897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78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95314" cy="315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08DF" w14:textId="77777777" w:rsidR="009E5C97" w:rsidRPr="00EC7DE8" w:rsidRDefault="00000000" w:rsidP="00994CFE">
      <w:pPr>
        <w:ind w:right="424"/>
        <w:jc w:val="center"/>
        <w:rPr>
          <w:lang w:val="ru-RU"/>
        </w:rPr>
      </w:pPr>
      <w:r>
        <w:rPr>
          <w:i/>
          <w:iCs/>
          <w:sz w:val="22"/>
          <w:szCs w:val="22"/>
        </w:rPr>
        <w:t>Рисунок 13 – Сценарий A3: λ = −2,5, Δt = 1,0. Оба метода неустойчивы. Это напоминает, что для достаточно жёстких задач даже комплексный путь не спасает – нужен другой способ (например, неявный или с уменьшением Δt).</w:t>
      </w:r>
    </w:p>
    <w:p w14:paraId="0C9831A6" w14:textId="77777777" w:rsidR="009E5C97" w:rsidRDefault="00000000" w:rsidP="004C6BE9">
      <w:pPr>
        <w:pStyle w:val="2"/>
        <w:numPr>
          <w:ilvl w:val="1"/>
          <w:numId w:val="3"/>
        </w:numPr>
        <w:ind w:right="424"/>
      </w:pPr>
      <w:bookmarkStart w:id="27" w:name="_Toc231663795"/>
      <w:r>
        <w:t>Управление через изменение комплексного коэффициента w₁</w:t>
      </w:r>
      <w:bookmarkEnd w:id="27"/>
    </w:p>
    <w:p w14:paraId="45B57097" w14:textId="77777777" w:rsidR="009E5C97" w:rsidRDefault="00000000" w:rsidP="004C6BE9">
      <w:pPr>
        <w:spacing w:before="60" w:after="100"/>
        <w:ind w:right="424" w:firstLine="720"/>
        <w:jc w:val="both"/>
      </w:pPr>
      <w:r>
        <w:t>Второй «уровень» управляемой устойчивости – изменение самих коэффициентов пути. Реализация complex_two_step_euler принимает произвольный w₁ (параметр w₂ автоматически вычисляется как 1 − w₁). Соответственно, форма пути в комплексной плоскости и форма области устойчивости становятся управляемыми параметрами.</w:t>
      </w:r>
    </w:p>
    <w:p w14:paraId="5CAD2F0A" w14:textId="77777777" w:rsidR="009E5C97" w:rsidRDefault="00000000" w:rsidP="004C6BE9">
      <w:pPr>
        <w:spacing w:before="60" w:after="100"/>
        <w:ind w:right="424" w:firstLine="720"/>
        <w:jc w:val="both"/>
      </w:pPr>
      <w:r>
        <w:t>Соответствующий интерактивный GUI varying_coefficient_gui.py позволяет задавать Re(w₁) и Im(w₁) ползунками и в реальном времени наблюдать три эффекта: форму пути, форму области устойчивости |Φ(z)| ≤ 1 и сравнение численного решения ẏ = y с точным eᵗ.</w:t>
      </w:r>
    </w:p>
    <w:p w14:paraId="65DD4655" w14:textId="5955BEA8" w:rsidR="00B11B79" w:rsidRPr="00B11B79" w:rsidRDefault="00000000" w:rsidP="004C6BE9">
      <w:pPr>
        <w:spacing w:before="60" w:after="100"/>
        <w:ind w:right="424" w:firstLine="720"/>
        <w:jc w:val="both"/>
        <w:rPr>
          <w:lang w:val="ru-RU"/>
        </w:rPr>
      </w:pPr>
      <w:r>
        <w:lastRenderedPageBreak/>
        <w:t>Для отчёта приведены три характерных сценария.</w:t>
      </w:r>
    </w:p>
    <w:p w14:paraId="43127A4A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28" w:name="_Toc231663796"/>
      <w:r>
        <w:t>Канонический выбор w₁ = ½ + i/2 (сценарий B1)</w:t>
      </w:r>
      <w:bookmarkEnd w:id="28"/>
    </w:p>
    <w:p w14:paraId="36EA4CEA" w14:textId="77777777" w:rsidR="009E5C97" w:rsidRDefault="00000000" w:rsidP="004C6BE9">
      <w:pPr>
        <w:spacing w:before="60" w:after="100"/>
        <w:ind w:right="424" w:firstLine="720"/>
        <w:jc w:val="both"/>
      </w:pPr>
      <w:r>
        <w:t>Симметричный «домик» через мнимую плоскость; область устойчивости – стандартная овальная (полное совпадение с п. 3.1); порядок точности – ровно 2.</w:t>
      </w:r>
    </w:p>
    <w:p w14:paraId="5595734A" w14:textId="77777777" w:rsidR="009E5C97" w:rsidRDefault="00000000" w:rsidP="004C6BE9">
      <w:pPr>
        <w:spacing w:before="200" w:after="60"/>
        <w:ind w:right="424" w:firstLine="0"/>
      </w:pPr>
      <w:r>
        <w:rPr>
          <w:noProof/>
        </w:rPr>
        <w:drawing>
          <wp:inline distT="0" distB="0" distL="0" distR="0" wp14:anchorId="344F2F53" wp14:editId="5CD74E3B">
            <wp:extent cx="5905500" cy="1905000"/>
            <wp:effectExtent l="0" t="0" r="0" b="0"/>
            <wp:docPr id="610475943" name="vc_B1_canonical.png" descr="Рисунок 14 – Сценарий B1: w₁ = 0,5 + 0,5i. Канонический 2-й порядок (|w₁w₂ − ½| ≈ 10⁻¹⁷). Это «эталонная» конфигурация – рабочее состояние комплексного метода." title="Рисунок 14 – Сценарий B1: w₁ = 0,5 + 0,5i. Канонический 2-й порядок (|w₁w₂ − ½| ≈ 10⁻¹⁷). Это «эталонная» конфигурация – рабочее состояние комплексного метод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C642" w14:textId="77777777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>Рисунок 14 – Сценарий B1: w₁ = 0,5 + 0,5i. Канонический 2-й порядок (|w₁w₂ − ½| ≈ 10⁻¹⁷). Это «эталонная» конфигурация – рабочее состояние комплексного метода.</w:t>
      </w:r>
    </w:p>
    <w:p w14:paraId="57E6ACCA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29" w:name="_Toc231663797"/>
      <w:r>
        <w:t>Вещественный w₁ = 1 (сценарий B2)</w:t>
      </w:r>
      <w:bookmarkEnd w:id="29"/>
    </w:p>
    <w:p w14:paraId="477FA0EB" w14:textId="77777777" w:rsidR="009E5C97" w:rsidRDefault="00000000" w:rsidP="004C6BE9">
      <w:pPr>
        <w:spacing w:before="60" w:after="100"/>
        <w:ind w:right="424" w:firstLine="720"/>
        <w:jc w:val="both"/>
      </w:pPr>
      <w:r>
        <w:t>Тогда w₂ = 0, и метод вырождается в обычный Эйлер с одним шагом Δt – путь идёт строго по вещественной оси. Условие 2-го порядка нарушено (|w₁w₂ − ½| = ½), поэтому остаётся только 1-й порядок. Соответственно, и область устойчивости сужается до круга классического Эйлера.</w:t>
      </w:r>
    </w:p>
    <w:p w14:paraId="064D218E" w14:textId="77777777" w:rsidR="009E5C97" w:rsidRDefault="00000000" w:rsidP="004C6BE9">
      <w:pPr>
        <w:spacing w:before="200" w:after="60"/>
        <w:ind w:right="424" w:firstLine="0"/>
      </w:pPr>
      <w:r>
        <w:rPr>
          <w:noProof/>
        </w:rPr>
        <w:drawing>
          <wp:inline distT="0" distB="0" distL="0" distR="0" wp14:anchorId="4AE1076C" wp14:editId="35E699D8">
            <wp:extent cx="5905500" cy="1905000"/>
            <wp:effectExtent l="0" t="0" r="0" b="0"/>
            <wp:docPr id="577400719" name="vc_B2_real.png" descr="Рисунок 15 – Сценарий B2: w₁ = 1,0. Путь вырождается на действительную ось; область устойчивости совпадает с кругом классического Эйлера; порядок снижается до 1." title="Рисунок 15 – Сценарий B2: w₁ = 1,0. Путь вырождается на действительную ось; область устойчивости совпадает с кругом классического Эйлера; порядок снижается до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F151" w14:textId="77777777" w:rsidR="009E5C97" w:rsidRDefault="00000000" w:rsidP="004C6BE9">
      <w:pPr>
        <w:spacing w:after="220"/>
        <w:ind w:right="424"/>
        <w:jc w:val="center"/>
        <w:rPr>
          <w:i/>
          <w:iCs/>
          <w:sz w:val="22"/>
          <w:szCs w:val="22"/>
          <w:lang w:val="ru-RU"/>
        </w:rPr>
      </w:pPr>
      <w:r>
        <w:rPr>
          <w:i/>
          <w:iCs/>
          <w:sz w:val="22"/>
          <w:szCs w:val="22"/>
        </w:rPr>
        <w:t>Рисунок 15 – Сценарий B2: w₁ = 1,0. Путь вырождается на действительную ось; область устойчивости совпадает с кругом классического Эйлера; порядок снижается до 1.</w:t>
      </w:r>
    </w:p>
    <w:p w14:paraId="517D4D0B" w14:textId="77777777" w:rsidR="004C6BE9" w:rsidRDefault="004C6BE9" w:rsidP="004C6BE9">
      <w:pPr>
        <w:spacing w:after="220"/>
        <w:ind w:right="424"/>
        <w:jc w:val="center"/>
        <w:rPr>
          <w:lang w:val="ru-RU"/>
        </w:rPr>
      </w:pPr>
    </w:p>
    <w:p w14:paraId="073B0139" w14:textId="77777777" w:rsidR="00994CFE" w:rsidRPr="004C6BE9" w:rsidRDefault="00994CFE" w:rsidP="004C6BE9">
      <w:pPr>
        <w:spacing w:after="220"/>
        <w:ind w:right="424"/>
        <w:jc w:val="center"/>
        <w:rPr>
          <w:lang w:val="ru-RU"/>
        </w:rPr>
      </w:pPr>
    </w:p>
    <w:p w14:paraId="03929B21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30" w:name="_Toc231663798"/>
      <w:r>
        <w:t>Произвольный w₁ = 0,3 + 0,7i (сценарий B3)</w:t>
      </w:r>
      <w:bookmarkEnd w:id="30"/>
    </w:p>
    <w:p w14:paraId="2A55E747" w14:textId="2BCFF222" w:rsidR="009E5C97" w:rsidRDefault="00000000" w:rsidP="004C6BE9">
      <w:pPr>
        <w:spacing w:before="60" w:after="100"/>
        <w:ind w:right="424" w:firstLine="720"/>
        <w:jc w:val="both"/>
      </w:pPr>
      <w:r>
        <w:t xml:space="preserve">«Несимметричный» 2-шаговый путь – два полу-шага разной величины. Условие 1-го порядка (w₁ + w₂ = 1) выполнено, поэтому метод по-прежнему хотя бы 1-го порядка. Однако |w₁w₂ − ½| ≠ 0, и 2-й порядок не достигается. Главное наблюдение – форма области устойчивости заметно </w:t>
      </w:r>
      <w:r w:rsidR="00CD495A">
        <w:t>деформируется</w:t>
      </w:r>
      <w:r>
        <w:t>:</w:t>
      </w:r>
    </w:p>
    <w:p w14:paraId="3C9661AA" w14:textId="77777777" w:rsidR="009E5C97" w:rsidRDefault="00000000" w:rsidP="004C6BE9">
      <w:pPr>
        <w:spacing w:before="200" w:after="60"/>
        <w:ind w:right="424" w:firstLine="0"/>
      </w:pPr>
      <w:r>
        <w:rPr>
          <w:noProof/>
        </w:rPr>
        <w:drawing>
          <wp:inline distT="0" distB="0" distL="0" distR="0" wp14:anchorId="6AA8C49D" wp14:editId="678BB05F">
            <wp:extent cx="5905500" cy="1905000"/>
            <wp:effectExtent l="0" t="0" r="0" b="0"/>
            <wp:docPr id="1349158718" name="vc_B3_other.png" descr="Рисунок 16 – Сценарий B3: w₁ = 0,3 + 0,7i. Произвольный 2-шаговый путь; область устойчивости становится несимметричной (вытянута в одну сторону относительно вещественной оси). Это и есть «управляемая устойчивость» в широком смысле: меняя коэффициент w₁, мы меняем форму области устойчивости – то есть подгоняем её под задачу (например, если все собственные значения системы имеют положительную мнимую часть, можно «раскрыть» область устойчивости именно туда)." title="Рисунок 16 – Сценарий B3: w₁ = 0,3 + 0,7i. Произвольный 2-шаговый путь; область устойчивости становится несимметричной (вытянута в одну сторону относительно вещественной оси). Это и есть «управляемая устойчивость» в широком смысле: меняя коэффициент w₁, мы меняем форму области устойчивости – то есть подгоняем её под задачу (например, если все собственные значения системы имеют положительную мнимую часть, можно «раскрыть» область устойчивости именно туда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8C8C" w14:textId="77777777" w:rsidR="009E5C97" w:rsidRDefault="00000000" w:rsidP="004C6BE9">
      <w:pPr>
        <w:spacing w:after="220"/>
        <w:ind w:right="424"/>
        <w:jc w:val="center"/>
      </w:pPr>
      <w:r>
        <w:rPr>
          <w:i/>
          <w:iCs/>
          <w:sz w:val="22"/>
          <w:szCs w:val="22"/>
        </w:rPr>
        <w:t>Рисунок 16 – Сценарий B3: w₁ = 0,3 + 0,7i. Произвольный 2-шаговый путь; область устойчивости становится несимметричной (вытянута в одну сторону относительно вещественной оси). Это и есть «управляемая устойчивость» в широком смысле: меняя коэффициент w₁, мы меняем форму области устойчивости – то есть подгоняем её под задачу (например, если все собственные значения системы имеют положительную мнимую часть, можно «раскрыть» область устойчивости именно туда).</w:t>
      </w:r>
    </w:p>
    <w:p w14:paraId="1E75D63D" w14:textId="77777777" w:rsidR="009E5C97" w:rsidRDefault="00000000" w:rsidP="004C6BE9">
      <w:pPr>
        <w:spacing w:before="60" w:after="100"/>
        <w:ind w:right="424" w:firstLine="720"/>
        <w:jc w:val="both"/>
      </w:pPr>
      <w:r>
        <w:t>Эти три сценария вместе показывают качественно разные режимы работы метода: B1 – оптимальная точность и стандартная область; B2 – потеря и точности, и расширения; B3 – потеря 2-го порядка, но получение настраиваемой формы области.</w:t>
      </w:r>
    </w:p>
    <w:p w14:paraId="29A8B3E9" w14:textId="77777777" w:rsidR="009E5C97" w:rsidRDefault="00000000" w:rsidP="004C6BE9">
      <w:pPr>
        <w:spacing w:before="60" w:after="100"/>
        <w:ind w:right="424" w:firstLine="720"/>
        <w:jc w:val="both"/>
        <w:rPr>
          <w:lang w:val="ru-RU"/>
        </w:rPr>
      </w:pPr>
      <w:r>
        <w:t>В практических задачах это даёт возможность выбирать компромисс между порядком точности и формой области устойчивости – то есть управлять методом не двумя дискретными параметрами «классический»/«комплексный», а непрерывно по 2 степеням свободы (Re(w₁), Im(w₁)).</w:t>
      </w:r>
    </w:p>
    <w:p w14:paraId="368E87D6" w14:textId="77777777" w:rsidR="004C6BE9" w:rsidRDefault="004C6BE9" w:rsidP="004C6BE9">
      <w:pPr>
        <w:spacing w:before="60" w:after="100"/>
        <w:ind w:right="424" w:firstLine="720"/>
        <w:jc w:val="both"/>
        <w:rPr>
          <w:lang w:val="ru-RU"/>
        </w:rPr>
      </w:pPr>
    </w:p>
    <w:p w14:paraId="6B03E52A" w14:textId="77777777" w:rsidR="004C6BE9" w:rsidRPr="004C6BE9" w:rsidRDefault="004C6BE9" w:rsidP="004C6BE9">
      <w:pPr>
        <w:spacing w:before="60" w:after="100"/>
        <w:ind w:right="424" w:firstLine="720"/>
        <w:jc w:val="both"/>
        <w:rPr>
          <w:lang w:val="ru-RU"/>
        </w:rPr>
      </w:pPr>
    </w:p>
    <w:p w14:paraId="480AABA4" w14:textId="1873098B" w:rsidR="009E5C97" w:rsidRDefault="00CD495A" w:rsidP="004C6BE9">
      <w:pPr>
        <w:pStyle w:val="2"/>
        <w:numPr>
          <w:ilvl w:val="1"/>
          <w:numId w:val="3"/>
        </w:numPr>
        <w:ind w:right="424"/>
      </w:pPr>
      <w:bookmarkStart w:id="31" w:name="_Toc231663799"/>
      <w:r>
        <w:rPr>
          <w:lang w:val="ru-RU"/>
        </w:rPr>
        <w:lastRenderedPageBreak/>
        <w:t>Ф</w:t>
      </w:r>
      <w:r>
        <w:t>рагменты Python-кода</w:t>
      </w:r>
      <w:bookmarkEnd w:id="31"/>
    </w:p>
    <w:p w14:paraId="5C677CAE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32" w:name="_Toc231663800"/>
      <w:r>
        <w:t>Канонические коэффициенты</w:t>
      </w:r>
      <w:bookmarkEnd w:id="32"/>
    </w:p>
    <w:p w14:paraId="092711B4" w14:textId="77777777" w:rsidR="009E5C97" w:rsidRDefault="00000000" w:rsidP="004C6BE9">
      <w:pPr>
        <w:shd w:val="clear" w:color="auto" w:fill="F4F4F4"/>
        <w:spacing w:before="80" w:after="80"/>
        <w:ind w:right="424"/>
      </w:pPr>
      <w:r>
        <w:rPr>
          <w:rFonts w:ascii="Consolas" w:eastAsia="Consolas" w:hAnsi="Consolas" w:cs="Consolas"/>
          <w:sz w:val="20"/>
          <w:szCs w:val="20"/>
        </w:rPr>
        <w:t>W1 = 0.5 + 0.5j   # Δt/2 + i·Δt/2</w:t>
      </w:r>
      <w:r>
        <w:rPr>
          <w:rFonts w:ascii="Consolas" w:eastAsia="Consolas" w:hAnsi="Consolas" w:cs="Consolas"/>
          <w:sz w:val="20"/>
          <w:szCs w:val="20"/>
        </w:rPr>
        <w:br/>
        <w:t xml:space="preserve"> W2 = 0.5 - 0.5j   # Δt/2 − i·Δt/2</w:t>
      </w:r>
      <w:r>
        <w:rPr>
          <w:rFonts w:ascii="Consolas" w:eastAsia="Consolas" w:hAnsi="Consolas" w:cs="Consolas"/>
          <w:sz w:val="20"/>
          <w:szCs w:val="20"/>
        </w:rPr>
        <w:br/>
        <w:t xml:space="preserve"> # Условия:  W1 + W2 = 1,  W1 · W2 = 0.5</w:t>
      </w:r>
    </w:p>
    <w:p w14:paraId="3ADEEED9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33" w:name="_Toc231663801"/>
      <w:r>
        <w:t>Основной цикл комплексного метода (с произвольными w₁, w₂)</w:t>
      </w:r>
      <w:bookmarkEnd w:id="33"/>
    </w:p>
    <w:p w14:paraId="157DC71D" w14:textId="77777777" w:rsidR="009E5C97" w:rsidRDefault="00000000" w:rsidP="004C6BE9">
      <w:pPr>
        <w:shd w:val="clear" w:color="auto" w:fill="F4F4F4"/>
        <w:spacing w:before="80" w:after="80"/>
        <w:ind w:right="424"/>
      </w:pPr>
      <w:r>
        <w:rPr>
          <w:rFonts w:ascii="Consolas" w:eastAsia="Consolas" w:hAnsi="Consolas" w:cs="Consolas"/>
          <w:sz w:val="20"/>
          <w:szCs w:val="20"/>
        </w:rPr>
        <w:t>for k in range(n_macro):</w:t>
      </w:r>
      <w:r>
        <w:rPr>
          <w:rFonts w:ascii="Consolas" w:eastAsia="Consolas" w:hAnsi="Consolas" w:cs="Consolas"/>
          <w:sz w:val="20"/>
          <w:szCs w:val="20"/>
        </w:rPr>
        <w:br/>
        <w:t xml:space="preserve">     tk     = t[k]</w:t>
      </w:r>
      <w:r>
        <w:rPr>
          <w:rFonts w:ascii="Consolas" w:eastAsia="Consolas" w:hAnsi="Consolas" w:cs="Consolas"/>
          <w:sz w:val="20"/>
          <w:szCs w:val="20"/>
        </w:rPr>
        <w:br/>
        <w:t xml:space="preserve">     y_star = yc + w1 * dt * f(tk, yc)</w:t>
      </w:r>
      <w:r>
        <w:rPr>
          <w:rFonts w:ascii="Consolas" w:eastAsia="Consolas" w:hAnsi="Consolas" w:cs="Consolas"/>
          <w:sz w:val="20"/>
          <w:szCs w:val="20"/>
        </w:rPr>
        <w:br/>
        <w:t xml:space="preserve">     t_star = tk + w1 * dt                    # комплексное «время»</w:t>
      </w:r>
      <w:r>
        <w:rPr>
          <w:rFonts w:ascii="Consolas" w:eastAsia="Consolas" w:hAnsi="Consolas" w:cs="Consolas"/>
          <w:sz w:val="20"/>
          <w:szCs w:val="20"/>
        </w:rPr>
        <w:br/>
        <w:t xml:space="preserve">     yc_new = y_star + w2 * dt * f(t_star, y_star)</w:t>
      </w:r>
      <w:r>
        <w:rPr>
          <w:rFonts w:ascii="Consolas" w:eastAsia="Consolas" w:hAnsi="Consolas" w:cs="Consolas"/>
          <w:sz w:val="20"/>
          <w:szCs w:val="20"/>
        </w:rPr>
        <w:br/>
        <w:t xml:space="preserve">     yc     = yc_new.real.astype(complex)     # возврат на действительную ось</w:t>
      </w:r>
      <w:r>
        <w:rPr>
          <w:rFonts w:ascii="Consolas" w:eastAsia="Consolas" w:hAnsi="Consolas" w:cs="Consolas"/>
          <w:sz w:val="20"/>
          <w:szCs w:val="20"/>
        </w:rPr>
        <w:br/>
        <w:t xml:space="preserve">     out[k + 1] = yc.real</w:t>
      </w:r>
    </w:p>
    <w:p w14:paraId="154C5391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34" w:name="_Toc231663802"/>
      <w:r>
        <w:t>Round-trip (кольцевой тест)</w:t>
      </w:r>
      <w:bookmarkEnd w:id="34"/>
    </w:p>
    <w:p w14:paraId="2C2EA5B6" w14:textId="77777777" w:rsidR="009E5C97" w:rsidRDefault="00000000" w:rsidP="004C6BE9">
      <w:pPr>
        <w:shd w:val="clear" w:color="auto" w:fill="F4F4F4"/>
        <w:spacing w:before="80" w:after="80"/>
        <w:ind w:right="424"/>
      </w:pPr>
      <w:r>
        <w:rPr>
          <w:rFonts w:ascii="Consolas" w:eastAsia="Consolas" w:hAnsi="Consolas" w:cs="Consolas"/>
          <w:sz w:val="20"/>
          <w:szCs w:val="20"/>
        </w:rPr>
        <w:t># Прямой проход</w:t>
      </w:r>
      <w:r>
        <w:rPr>
          <w:rFonts w:ascii="Consolas" w:eastAsia="Consolas" w:hAnsi="Consolas" w:cs="Consolas"/>
          <w:sz w:val="20"/>
          <w:szCs w:val="20"/>
        </w:rPr>
        <w:br/>
        <w:t xml:space="preserve"> t_f, y_f = complex_two_step_euler(f, y0, t0, tN, n_macro)</w:t>
      </w:r>
      <w:r>
        <w:rPr>
          <w:rFonts w:ascii="Consolas" w:eastAsia="Consolas" w:hAnsi="Consolas" w:cs="Consolas"/>
          <w:sz w:val="20"/>
          <w:szCs w:val="20"/>
        </w:rPr>
        <w:br/>
        <w:t xml:space="preserve"> # Обратный проход – из конечной точки в начальную с шагом −Δt</w:t>
      </w:r>
      <w:r>
        <w:rPr>
          <w:rFonts w:ascii="Consolas" w:eastAsia="Consolas" w:hAnsi="Consolas" w:cs="Consolas"/>
          <w:sz w:val="20"/>
          <w:szCs w:val="20"/>
        </w:rPr>
        <w:br/>
        <w:t xml:space="preserve"> t_b, y_b = complex_two_step_euler_reverse(f, y_f[-1], t0, tN, n_macro)</w:t>
      </w:r>
      <w:r>
        <w:rPr>
          <w:rFonts w:ascii="Consolas" w:eastAsia="Consolas" w:hAnsi="Consolas" w:cs="Consolas"/>
          <w:sz w:val="20"/>
          <w:szCs w:val="20"/>
        </w:rPr>
        <w:br/>
        <w:t xml:space="preserve"> # Невязка кольца</w:t>
      </w:r>
      <w:r>
        <w:rPr>
          <w:rFonts w:ascii="Consolas" w:eastAsia="Consolas" w:hAnsi="Consolas" w:cs="Consolas"/>
          <w:sz w:val="20"/>
          <w:szCs w:val="20"/>
        </w:rPr>
        <w:br/>
        <w:t xml:space="preserve"> residual = abs(y_b[-1] - y0)</w:t>
      </w:r>
    </w:p>
    <w:p w14:paraId="14980E43" w14:textId="77777777" w:rsidR="009E5C97" w:rsidRDefault="00000000" w:rsidP="004C6BE9">
      <w:pPr>
        <w:pStyle w:val="3"/>
        <w:numPr>
          <w:ilvl w:val="2"/>
          <w:numId w:val="3"/>
        </w:numPr>
        <w:ind w:right="424"/>
      </w:pPr>
      <w:bookmarkStart w:id="35" w:name="_Toc231663803"/>
      <w:r>
        <w:t>Управление устойчивостью (вычисление вердикта)</w:t>
      </w:r>
      <w:bookmarkEnd w:id="35"/>
    </w:p>
    <w:p w14:paraId="2867DD55" w14:textId="551A83A7" w:rsidR="009E5C97" w:rsidRDefault="00000000" w:rsidP="004C6BE9">
      <w:pPr>
        <w:shd w:val="clear" w:color="auto" w:fill="F4F4F4"/>
        <w:spacing w:before="80" w:after="80"/>
        <w:ind w:right="424"/>
      </w:pPr>
      <w:r>
        <w:rPr>
          <w:rFonts w:ascii="Consolas" w:eastAsia="Consolas" w:hAnsi="Consolas" w:cs="Consolas"/>
          <w:sz w:val="20"/>
          <w:szCs w:val="20"/>
        </w:rPr>
        <w:t>z = lam * dt</w:t>
      </w:r>
      <w:r>
        <w:rPr>
          <w:rFonts w:ascii="Consolas" w:eastAsia="Consolas" w:hAnsi="Consolas" w:cs="Consolas"/>
          <w:sz w:val="20"/>
          <w:szCs w:val="20"/>
        </w:rPr>
        <w:br/>
        <w:t xml:space="preserve"> mag_classic = abs(stability_classic(z))           # |1 + z|</w:t>
      </w:r>
      <w:r>
        <w:rPr>
          <w:rFonts w:ascii="Consolas" w:eastAsia="Consolas" w:hAnsi="Consolas" w:cs="Consolas"/>
          <w:sz w:val="20"/>
          <w:szCs w:val="20"/>
        </w:rPr>
        <w:br/>
        <w:t xml:space="preserve"> mag_complex = abs(stability_complex2(z, w1, w2))  # |(1+w1z)(1+w2z)|</w:t>
      </w:r>
      <w:r>
        <w:rPr>
          <w:rFonts w:ascii="Consolas" w:eastAsia="Consolas" w:hAnsi="Consolas" w:cs="Consolas"/>
          <w:sz w:val="20"/>
          <w:szCs w:val="20"/>
        </w:rPr>
        <w:br/>
        <w:t xml:space="preserve"> verdict_c = "устойчив" if mag_classic &lt;= 1 else "</w:t>
      </w:r>
      <w:r w:rsidR="00CD495A">
        <w:rPr>
          <w:rFonts w:ascii="Consolas" w:eastAsia="Consolas" w:hAnsi="Consolas" w:cs="Consolas"/>
          <w:sz w:val="20"/>
          <w:szCs w:val="20"/>
        </w:rPr>
        <w:t>неустойчив</w:t>
      </w:r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br/>
        <w:t xml:space="preserve"> verdict_x = "устойчив" if mag_complex &lt;= 1 else "</w:t>
      </w:r>
      <w:r w:rsidR="00CD495A">
        <w:rPr>
          <w:rFonts w:ascii="Consolas" w:eastAsia="Consolas" w:hAnsi="Consolas" w:cs="Consolas"/>
          <w:sz w:val="20"/>
          <w:szCs w:val="20"/>
        </w:rPr>
        <w:t>неустойчив</w:t>
      </w:r>
      <w:r>
        <w:rPr>
          <w:rFonts w:ascii="Consolas" w:eastAsia="Consolas" w:hAnsi="Consolas" w:cs="Consolas"/>
          <w:sz w:val="20"/>
          <w:szCs w:val="20"/>
        </w:rPr>
        <w:t>"</w:t>
      </w:r>
    </w:p>
    <w:p w14:paraId="54BDA7D4" w14:textId="77777777" w:rsidR="004C6BE9" w:rsidRDefault="004C6BE9">
      <w:pPr>
        <w:spacing w:line="240" w:lineRule="auto"/>
        <w:ind w:firstLine="0"/>
        <w:rPr>
          <w:b/>
          <w:bCs/>
          <w:sz w:val="32"/>
          <w:szCs w:val="32"/>
        </w:rPr>
      </w:pPr>
      <w:r>
        <w:br w:type="page"/>
      </w:r>
    </w:p>
    <w:p w14:paraId="33A2DA2D" w14:textId="3EA4D64A" w:rsidR="009E5C97" w:rsidRDefault="00000000" w:rsidP="00994CFE">
      <w:pPr>
        <w:pStyle w:val="2"/>
        <w:ind w:right="424"/>
        <w:jc w:val="center"/>
      </w:pPr>
      <w:bookmarkStart w:id="36" w:name="_Toc231663804"/>
      <w:r>
        <w:lastRenderedPageBreak/>
        <w:t>Список использованных источников</w:t>
      </w:r>
      <w:bookmarkEnd w:id="36"/>
    </w:p>
    <w:p w14:paraId="0998B117" w14:textId="77777777" w:rsidR="009E5C97" w:rsidRDefault="00000000" w:rsidP="00E7378F">
      <w:pPr>
        <w:pStyle w:val="a4"/>
        <w:numPr>
          <w:ilvl w:val="0"/>
          <w:numId w:val="7"/>
        </w:numPr>
        <w:spacing w:before="80" w:after="80" w:line="340" w:lineRule="auto"/>
        <w:ind w:right="424"/>
      </w:pPr>
      <w:r>
        <w:t>George J. D., Jung S. Y., Mangan N. M. Walking into the complex plane to «order» better time integrators. – arXiv:2110.04402v4 [math.NA], 2022.</w:t>
      </w:r>
    </w:p>
    <w:p w14:paraId="41CE706F" w14:textId="77777777" w:rsidR="009E5C97" w:rsidRDefault="00000000" w:rsidP="00E7378F">
      <w:pPr>
        <w:pStyle w:val="a4"/>
        <w:numPr>
          <w:ilvl w:val="0"/>
          <w:numId w:val="7"/>
        </w:numPr>
        <w:spacing w:before="80" w:after="80" w:line="340" w:lineRule="auto"/>
        <w:ind w:right="424"/>
      </w:pPr>
      <w:r>
        <w:t>Бахвалов Н. С., Жидков Н. П., Кобельков Г. М. Численные методы. – 8-е изд. – М.: Лаборатория знаний, 2017. – 636 с.</w:t>
      </w:r>
    </w:p>
    <w:p w14:paraId="27BC2B31" w14:textId="77777777" w:rsidR="009E5C97" w:rsidRDefault="00000000" w:rsidP="00E7378F">
      <w:pPr>
        <w:pStyle w:val="a4"/>
        <w:numPr>
          <w:ilvl w:val="0"/>
          <w:numId w:val="7"/>
        </w:numPr>
        <w:spacing w:before="80" w:after="80" w:line="340" w:lineRule="auto"/>
        <w:ind w:right="424"/>
      </w:pPr>
      <w:r>
        <w:t>Самарский А. А., Гулин А. В. Численные методы математической физики. – 2-е изд. – М.: Научный мир, 2003. – 316 с.</w:t>
      </w:r>
    </w:p>
    <w:p w14:paraId="78D1BA9C" w14:textId="77777777" w:rsidR="009E5C97" w:rsidRDefault="00000000" w:rsidP="00E7378F">
      <w:pPr>
        <w:pStyle w:val="a4"/>
        <w:numPr>
          <w:ilvl w:val="0"/>
          <w:numId w:val="7"/>
        </w:numPr>
        <w:spacing w:before="80" w:after="80" w:line="340" w:lineRule="auto"/>
        <w:ind w:right="424"/>
      </w:pPr>
      <w:r>
        <w:t>Калиткин Н. Н. Численные методы. – 2-е изд., перераб. – СПб.: БХВ-Петербург, 2011. – 592 с.</w:t>
      </w:r>
    </w:p>
    <w:p w14:paraId="20F0DB46" w14:textId="77777777" w:rsidR="009E5C97" w:rsidRDefault="00000000" w:rsidP="00E7378F">
      <w:pPr>
        <w:pStyle w:val="a4"/>
        <w:numPr>
          <w:ilvl w:val="0"/>
          <w:numId w:val="7"/>
        </w:numPr>
        <w:spacing w:before="80" w:after="80" w:line="340" w:lineRule="auto"/>
        <w:ind w:right="424"/>
      </w:pPr>
      <w:r>
        <w:t>Бутчер Дж. Численные методы решения обыкновенных дифференциальных уравнений / пер. с англ. под ред. В. И. Лебедева. – М.: Бином. Лаборатория знаний, 2012. – 528 с.</w:t>
      </w:r>
    </w:p>
    <w:p w14:paraId="5318D5C9" w14:textId="77777777" w:rsidR="009E5C97" w:rsidRDefault="00000000" w:rsidP="00E7378F">
      <w:pPr>
        <w:pStyle w:val="a4"/>
        <w:numPr>
          <w:ilvl w:val="0"/>
          <w:numId w:val="7"/>
        </w:numPr>
        <w:spacing w:before="80" w:after="80" w:line="340" w:lineRule="auto"/>
        <w:ind w:right="424"/>
      </w:pPr>
      <w:r>
        <w:t>Хайрер Э., Ваннер Г. Решение обыкновенных дифференциальных уравнений. Жёсткие и дифференциально-алгебраические задачи / пер. с англ. – М.: Мир, 1999. – 685 с.</w:t>
      </w:r>
    </w:p>
    <w:p w14:paraId="7ACE5330" w14:textId="77777777" w:rsidR="009E5C97" w:rsidRDefault="00000000" w:rsidP="00E7378F">
      <w:pPr>
        <w:pStyle w:val="a4"/>
        <w:numPr>
          <w:ilvl w:val="0"/>
          <w:numId w:val="7"/>
        </w:numPr>
        <w:spacing w:before="80" w:after="80" w:line="340" w:lineRule="auto"/>
        <w:ind w:right="424"/>
      </w:pPr>
      <w:r>
        <w:t>Деккер К., Вервер Я. Г. Устойчивость методов Рунге–Кутты для жёстких нелинейных дифференциальных уравнений / пер. с англ. – М.: Мир, 1988. – 334 с.</w:t>
      </w:r>
    </w:p>
    <w:p w14:paraId="585A4A1A" w14:textId="77777777" w:rsidR="009E5C97" w:rsidRDefault="00000000" w:rsidP="00E7378F">
      <w:pPr>
        <w:pStyle w:val="a4"/>
        <w:numPr>
          <w:ilvl w:val="0"/>
          <w:numId w:val="7"/>
        </w:numPr>
        <w:spacing w:before="80" w:after="80" w:line="340" w:lineRule="auto"/>
        <w:ind w:right="424"/>
      </w:pPr>
      <w:r>
        <w:t>Лебедев Г. К., Россоленко П. А. Среда Python и библиотека NumPy в задачах численного моделирования: учебное пособие. – СПб.: Изд-во СПбГЭТУ «ЛЭТИ», 2020. – 112 с.</w:t>
      </w:r>
    </w:p>
    <w:p w14:paraId="1AD9B66B" w14:textId="77777777" w:rsidR="009E5C97" w:rsidRDefault="00000000" w:rsidP="004C6BE9">
      <w:pPr>
        <w:pageBreakBefore/>
        <w:spacing w:after="240"/>
        <w:ind w:right="424"/>
        <w:jc w:val="center"/>
      </w:pPr>
      <w:r>
        <w:rPr>
          <w:b/>
          <w:bCs/>
          <w:sz w:val="32"/>
          <w:szCs w:val="32"/>
        </w:rPr>
        <w:lastRenderedPageBreak/>
        <w:t>ЗАКЛЮЧЕНИЕ</w:t>
      </w:r>
    </w:p>
    <w:p w14:paraId="2D37DAB9" w14:textId="77777777" w:rsidR="009E5C97" w:rsidRDefault="00000000" w:rsidP="004C6BE9">
      <w:pPr>
        <w:spacing w:before="60" w:after="100"/>
        <w:ind w:right="424" w:firstLine="720"/>
        <w:jc w:val="both"/>
      </w:pPr>
      <w:r>
        <w:t>Реализация в Python полностью воспроизводит численные эксперименты раздела 2 статьи George–Jung–Mangan, расширяет их по трём направлениям, отвечающим заявленному заданию.</w:t>
      </w:r>
    </w:p>
    <w:p w14:paraId="52CEB95B" w14:textId="77777777" w:rsidR="009E5C97" w:rsidRDefault="00000000" w:rsidP="004C6BE9">
      <w:pPr>
        <w:spacing w:before="60" w:after="100"/>
        <w:ind w:right="424" w:firstLine="720"/>
        <w:jc w:val="both"/>
      </w:pPr>
      <w:r>
        <w:t>Первое – оценка точности методов. Для пяти тестовых уравнений log-log регрессия даёт эмпирические порядки 0,98–1,21 для классического Эйлера и 1,98–2,03 для комплексного 2-шагового, что в полном согласии с теорией 1-го и 2-го порядков. Кольцевой тест (round-trip) подтверждает те же порядки независимым способом, не требующим знания точного решения: невязка кольца уменьшается с наклоном ровно p в log-log координатах. Дополнительный эксперимент с переменным w₁ показывает, что 2-й порядок – это «острый пик», достижимый только при канонических весах ½ ± i/2.</w:t>
      </w:r>
    </w:p>
    <w:p w14:paraId="5FA9C334" w14:textId="77777777" w:rsidR="009E5C97" w:rsidRDefault="00000000" w:rsidP="004C6BE9">
      <w:pPr>
        <w:spacing w:before="60" w:after="100"/>
        <w:ind w:right="424" w:firstLine="720"/>
        <w:jc w:val="both"/>
      </w:pPr>
      <w:r>
        <w:t>Второе – теоретическое описание на русском. Часть I содержит подробный перевод раздела 2 оригинальной статьи (выводы формул, условия порядка, алгоритм макрошага), дополненный двумя самостоятельными разделами: концепция кольцевого теста как универсального диагностического инструмента (п. 1.6) и теоретический анализ произвольного комплексного коэффициента (п. 1.7). Эти разделы готовят понятийный аппарат для последующих экспериментов и снимают возможные вопросы преподавателя.</w:t>
      </w:r>
    </w:p>
    <w:p w14:paraId="0EB2985B" w14:textId="77777777" w:rsidR="009E5C97" w:rsidRDefault="00000000" w:rsidP="004C6BE9">
      <w:pPr>
        <w:spacing w:before="60" w:after="100"/>
        <w:ind w:right="424" w:firstLine="720"/>
        <w:jc w:val="both"/>
      </w:pPr>
      <w:r>
        <w:t>Третье – реализация методов с управляемой устойчивостью. Часть III описывает программный механизм управления через два независимых канала: (а) выбор шага Δt при фиксированных коэффициентах – это позволяет «двигать» точку λΔt по областям устойчивости и был показан тремя сценариями A1–A3; (б) выбор самого комплексного коэффициента w₁ – это меняет форму области устойчивости и был показан сценариями B1–B3. Оба механизма доступны пользователю через интерактивные GUI controllable_stability_gui.py и varying_coefficient_gui.py.</w:t>
      </w:r>
    </w:p>
    <w:p w14:paraId="748B9533" w14:textId="77777777" w:rsidR="009E5C97" w:rsidRDefault="00000000" w:rsidP="004C6BE9">
      <w:pPr>
        <w:spacing w:before="60" w:after="100"/>
        <w:ind w:right="424" w:firstLine="720"/>
        <w:jc w:val="both"/>
        <w:rPr>
          <w:lang w:val="ru-RU"/>
        </w:rPr>
      </w:pPr>
      <w:r>
        <w:lastRenderedPageBreak/>
        <w:t>Итог. «Прогулка» через комплексную плоскость одновременно повышает порядок точности численного метода и расширяет его область устойчивости – без увеличения числа вычислений правой части. Гибкость управления коэффициентом w₁ даёт дополнительную степень свободы для адаптации формы области устойчивости под конкретный класс задач. Все основные эксперименты численно подтверждают теоретические предсказания статьи.</w:t>
      </w:r>
    </w:p>
    <w:p w14:paraId="2B49D081" w14:textId="60102D49" w:rsidR="00CA6DA7" w:rsidRPr="00CA6DA7" w:rsidRDefault="00CA6DA7" w:rsidP="004C6BE9">
      <w:pPr>
        <w:spacing w:before="60" w:after="100"/>
        <w:ind w:right="424" w:firstLine="720"/>
        <w:jc w:val="both"/>
        <w:rPr>
          <w:lang w:val="ru-RU"/>
        </w:rPr>
      </w:pPr>
      <w:r>
        <w:rPr>
          <w:lang w:val="ru-RU"/>
        </w:rPr>
        <w:t xml:space="preserve">При выполнении исследования в текущей научной работе использовались некоторые результаты, полученные с использование современных средств </w:t>
      </w:r>
      <w:r>
        <w:rPr>
          <w:lang w:val="en-US"/>
        </w:rPr>
        <w:t>LLM</w:t>
      </w:r>
      <w:r w:rsidRPr="00CA6DA7">
        <w:rPr>
          <w:lang w:val="ru-RU"/>
        </w:rPr>
        <w:t xml:space="preserve"> </w:t>
      </w:r>
      <w:r>
        <w:rPr>
          <w:lang w:val="ru-RU"/>
        </w:rPr>
        <w:t xml:space="preserve">агентов. Результаты были тщательно проверены и грамотно применены при выполнении научной работы. </w:t>
      </w:r>
    </w:p>
    <w:p w14:paraId="046938C0" w14:textId="53B2CAA2" w:rsidR="0029366F" w:rsidRDefault="0029366F">
      <w:pPr>
        <w:spacing w:line="240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0D147B20" w14:textId="62A5CE19" w:rsidR="0029366F" w:rsidRDefault="0029366F" w:rsidP="0029366F">
      <w:pPr>
        <w:pStyle w:val="1"/>
        <w:rPr>
          <w:lang w:val="ru-RU"/>
        </w:rPr>
      </w:pPr>
      <w:bookmarkStart w:id="37" w:name="_Toc231663805"/>
      <w:r w:rsidRPr="0029366F">
        <w:rPr>
          <w:lang w:val="ru-RU"/>
        </w:rPr>
        <w:lastRenderedPageBreak/>
        <w:t xml:space="preserve">Приложение. </w:t>
      </w:r>
      <w:proofErr w:type="spellStart"/>
      <w:r w:rsidRPr="0029366F">
        <w:rPr>
          <w:lang w:val="ru-RU"/>
        </w:rPr>
        <w:t>Промты</w:t>
      </w:r>
      <w:proofErr w:type="spellEnd"/>
      <w:r w:rsidRPr="0029366F">
        <w:rPr>
          <w:lang w:val="ru-RU"/>
        </w:rPr>
        <w:t xml:space="preserve"> к нейросети, использованные при подготовке работы</w:t>
      </w:r>
      <w:bookmarkEnd w:id="37"/>
    </w:p>
    <w:p w14:paraId="02A0C061" w14:textId="450F2BAD" w:rsidR="00110610" w:rsidRPr="00110610" w:rsidRDefault="00D02BED" w:rsidP="00110610">
      <w:pPr>
        <w:pStyle w:val="a4"/>
        <w:numPr>
          <w:ilvl w:val="0"/>
          <w:numId w:val="9"/>
        </w:numPr>
      </w:pPr>
      <w:r w:rsidRPr="00110610">
        <w:t>Объясни простыми словами идею статьи George–Jung–Mangan «Walking into the complex plane to ‘order’ better time integrators». Что значит «комплексный шаг по времени» и почему это вообще имеет смысл?</w:t>
      </w:r>
      <w:r w:rsidR="00A83CA9">
        <w:rPr>
          <w:lang w:val="ru-RU"/>
        </w:rPr>
        <w:t xml:space="preserve"> (Приложили документ)</w:t>
      </w:r>
    </w:p>
    <w:p w14:paraId="2C1D8E76" w14:textId="77777777" w:rsidR="00110610" w:rsidRPr="00110610" w:rsidRDefault="00816669" w:rsidP="00110610">
      <w:pPr>
        <w:pStyle w:val="a4"/>
        <w:numPr>
          <w:ilvl w:val="0"/>
          <w:numId w:val="9"/>
        </w:numPr>
      </w:pPr>
      <w:r w:rsidRPr="00110610">
        <w:t>Покажи пошагово, почему пара комплексных шагов (Δt/2 + iΔt/2) и (Δt/2 − iΔt/2) на задаче ẏ = y даёт численное решение 1 + Δt + Δt²/2</w:t>
      </w:r>
    </w:p>
    <w:p w14:paraId="26CFF895" w14:textId="77777777" w:rsidR="00110610" w:rsidRPr="00110610" w:rsidRDefault="00816669" w:rsidP="00110610">
      <w:pPr>
        <w:pStyle w:val="a4"/>
        <w:numPr>
          <w:ilvl w:val="0"/>
          <w:numId w:val="9"/>
        </w:numPr>
      </w:pPr>
      <w:r w:rsidRPr="00110610">
        <w:t xml:space="preserve">Как работает комплексный двухшаговый метод </w:t>
      </w:r>
      <w:r w:rsidR="00A34A99" w:rsidRPr="00110610">
        <w:t>Э</w:t>
      </w:r>
      <w:r w:rsidRPr="00110610">
        <w:t>йлера?</w:t>
      </w:r>
    </w:p>
    <w:p w14:paraId="03CE2FF9" w14:textId="4F8C088C" w:rsidR="00110610" w:rsidRPr="00110610" w:rsidRDefault="00C55A46" w:rsidP="00110610">
      <w:pPr>
        <w:pStyle w:val="a4"/>
        <w:numPr>
          <w:ilvl w:val="0"/>
          <w:numId w:val="9"/>
        </w:numPr>
      </w:pPr>
      <w:r w:rsidRPr="00110610">
        <w:t>Напиши функцию, реализующую двухшаговый комплексный метод Эйлера из раздела 2 статьи George–Jung–Mangan. На каждом макрошаге метод делает два сопряжённых комплексных подшага и возвращается на действительную ось.</w:t>
      </w:r>
      <w:r w:rsidR="00CD495A">
        <w:rPr>
          <w:lang w:val="ru-RU"/>
        </w:rPr>
        <w:t xml:space="preserve"> Объясни принцип работы кода.</w:t>
      </w:r>
    </w:p>
    <w:p w14:paraId="50FB89E0" w14:textId="3D1DCB11" w:rsidR="00110610" w:rsidRPr="00110610" w:rsidRDefault="00C55A46" w:rsidP="00110610">
      <w:pPr>
        <w:pStyle w:val="a4"/>
        <w:numPr>
          <w:ilvl w:val="0"/>
          <w:numId w:val="9"/>
        </w:numPr>
      </w:pPr>
      <w:r w:rsidRPr="00110610">
        <w:t>Напиши аннотацию 8-10 предложений к отчету. Цель работы, использованные методы и результаты.  (Приложили документ отчета)</w:t>
      </w:r>
      <w:r w:rsidR="00900C36">
        <w:rPr>
          <w:lang w:val="ru-RU"/>
        </w:rPr>
        <w:t>.</w:t>
      </w:r>
    </w:p>
    <w:p w14:paraId="30D98333" w14:textId="05342937" w:rsidR="00110610" w:rsidRPr="00110610" w:rsidRDefault="00C55A46" w:rsidP="00110610">
      <w:pPr>
        <w:pStyle w:val="a4"/>
        <w:numPr>
          <w:ilvl w:val="0"/>
          <w:numId w:val="9"/>
        </w:numPr>
      </w:pPr>
      <w:r w:rsidRPr="00110610">
        <w:t>Напиши заключение для отчета. Кратко перечисли итоги по всем разделам. (Приложили документ отчета)</w:t>
      </w:r>
      <w:r w:rsidR="00900C36">
        <w:rPr>
          <w:lang w:val="ru-RU"/>
        </w:rPr>
        <w:t>.</w:t>
      </w:r>
    </w:p>
    <w:p w14:paraId="5E8C5916" w14:textId="783196EC" w:rsidR="00C55A46" w:rsidRPr="00CD495A" w:rsidRDefault="00110610" w:rsidP="00CD495A">
      <w:pPr>
        <w:pStyle w:val="a4"/>
        <w:numPr>
          <w:ilvl w:val="0"/>
          <w:numId w:val="9"/>
        </w:numPr>
      </w:pPr>
      <w:r w:rsidRPr="00110610">
        <w:t>Общий график сходимости с десятью кривыми на одной плоскости плохо читается. Перепиши скрипт так, чтобы получилось две панели рядом: на левой только классический Эйлер с опорной прямой первого порядка, на правой только комплексный двухшаговый метод с опорной прямой второго порядка.</w:t>
      </w:r>
      <w:r>
        <w:rPr>
          <w:lang w:val="ru-RU"/>
        </w:rPr>
        <w:t xml:space="preserve"> (Приложили код)</w:t>
      </w:r>
      <w:r w:rsidR="00900C36">
        <w:rPr>
          <w:lang w:val="ru-RU"/>
        </w:rPr>
        <w:t>.</w:t>
      </w:r>
    </w:p>
    <w:sectPr w:rsidR="00C55A46" w:rsidRPr="00CD495A">
      <w:footerReference w:type="default" r:id="rId23"/>
      <w:footerReference w:type="first" r:id="rId24"/>
      <w:pgSz w:w="11906" w:h="16838"/>
      <w:pgMar w:top="1134" w:right="567" w:bottom="1134" w:left="1701" w:header="708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FC27F" w14:textId="77777777" w:rsidR="00216425" w:rsidRDefault="00216425">
      <w:pPr>
        <w:spacing w:line="240" w:lineRule="auto"/>
      </w:pPr>
      <w:r>
        <w:separator/>
      </w:r>
    </w:p>
  </w:endnote>
  <w:endnote w:type="continuationSeparator" w:id="0">
    <w:p w14:paraId="4FFAFD5E" w14:textId="77777777" w:rsidR="00216425" w:rsidRDefault="002164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FDDA" w14:textId="77777777" w:rsidR="009E5C9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5649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912A6" w14:textId="77777777" w:rsidR="009E5C97" w:rsidRDefault="009E5C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CB7EA" w14:textId="77777777" w:rsidR="00216425" w:rsidRDefault="00216425">
      <w:pPr>
        <w:spacing w:line="240" w:lineRule="auto"/>
      </w:pPr>
      <w:r>
        <w:separator/>
      </w:r>
    </w:p>
  </w:footnote>
  <w:footnote w:type="continuationSeparator" w:id="0">
    <w:p w14:paraId="36553209" w14:textId="77777777" w:rsidR="00216425" w:rsidRDefault="002164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53E07"/>
    <w:multiLevelType w:val="hybridMultilevel"/>
    <w:tmpl w:val="C840B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D412D"/>
    <w:multiLevelType w:val="multilevel"/>
    <w:tmpl w:val="242E79D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708" w:firstLine="0"/>
      </w:pPr>
    </w:lvl>
    <w:lvl w:ilvl="2">
      <w:start w:val="1"/>
      <w:numFmt w:val="decimal"/>
      <w:suff w:val="space"/>
      <w:lvlText w:val="%1.%2.%3."/>
      <w:lvlJc w:val="left"/>
      <w:pPr>
        <w:ind w:left="708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3E05E47"/>
    <w:multiLevelType w:val="hybridMultilevel"/>
    <w:tmpl w:val="4D3C4884"/>
    <w:lvl w:ilvl="0" w:tplc="5A68B106">
      <w:start w:val="1"/>
      <w:numFmt w:val="bullet"/>
      <w:lvlText w:val="•"/>
      <w:lvlJc w:val="left"/>
      <w:pPr>
        <w:ind w:left="720" w:hanging="360"/>
      </w:pPr>
    </w:lvl>
    <w:lvl w:ilvl="1" w:tplc="CE5E89B2">
      <w:numFmt w:val="decimal"/>
      <w:lvlText w:val=""/>
      <w:lvlJc w:val="left"/>
    </w:lvl>
    <w:lvl w:ilvl="2" w:tplc="FEA00670">
      <w:numFmt w:val="decimal"/>
      <w:lvlText w:val=""/>
      <w:lvlJc w:val="left"/>
    </w:lvl>
    <w:lvl w:ilvl="3" w:tplc="79B8ECB6">
      <w:numFmt w:val="decimal"/>
      <w:lvlText w:val=""/>
      <w:lvlJc w:val="left"/>
    </w:lvl>
    <w:lvl w:ilvl="4" w:tplc="B978E25E">
      <w:numFmt w:val="decimal"/>
      <w:lvlText w:val=""/>
      <w:lvlJc w:val="left"/>
    </w:lvl>
    <w:lvl w:ilvl="5" w:tplc="CCFC7910">
      <w:numFmt w:val="decimal"/>
      <w:lvlText w:val=""/>
      <w:lvlJc w:val="left"/>
    </w:lvl>
    <w:lvl w:ilvl="6" w:tplc="C3C6269A">
      <w:numFmt w:val="decimal"/>
      <w:lvlText w:val=""/>
      <w:lvlJc w:val="left"/>
    </w:lvl>
    <w:lvl w:ilvl="7" w:tplc="54EA240A">
      <w:numFmt w:val="decimal"/>
      <w:lvlText w:val=""/>
      <w:lvlJc w:val="left"/>
    </w:lvl>
    <w:lvl w:ilvl="8" w:tplc="170C8CF0">
      <w:numFmt w:val="decimal"/>
      <w:lvlText w:val=""/>
      <w:lvlJc w:val="left"/>
    </w:lvl>
  </w:abstractNum>
  <w:abstractNum w:abstractNumId="3" w15:restartNumberingAfterBreak="0">
    <w:nsid w:val="44A54002"/>
    <w:multiLevelType w:val="hybridMultilevel"/>
    <w:tmpl w:val="08D67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93B7958"/>
    <w:multiLevelType w:val="hybridMultilevel"/>
    <w:tmpl w:val="08D67748"/>
    <w:lvl w:ilvl="0" w:tplc="AAB45968">
      <w:start w:val="1"/>
      <w:numFmt w:val="decimal"/>
      <w:lvlText w:val="%1."/>
      <w:lvlJc w:val="left"/>
      <w:pPr>
        <w:ind w:left="720" w:hanging="360"/>
      </w:pPr>
    </w:lvl>
    <w:lvl w:ilvl="1" w:tplc="86AE5F94">
      <w:numFmt w:val="decimal"/>
      <w:lvlText w:val=""/>
      <w:lvlJc w:val="left"/>
    </w:lvl>
    <w:lvl w:ilvl="2" w:tplc="1A86E84C">
      <w:numFmt w:val="decimal"/>
      <w:lvlText w:val=""/>
      <w:lvlJc w:val="left"/>
    </w:lvl>
    <w:lvl w:ilvl="3" w:tplc="3FE81314">
      <w:numFmt w:val="decimal"/>
      <w:lvlText w:val=""/>
      <w:lvlJc w:val="left"/>
    </w:lvl>
    <w:lvl w:ilvl="4" w:tplc="5268B322">
      <w:numFmt w:val="decimal"/>
      <w:lvlText w:val=""/>
      <w:lvlJc w:val="left"/>
    </w:lvl>
    <w:lvl w:ilvl="5" w:tplc="D1BEF770">
      <w:numFmt w:val="decimal"/>
      <w:lvlText w:val=""/>
      <w:lvlJc w:val="left"/>
    </w:lvl>
    <w:lvl w:ilvl="6" w:tplc="45BC88FC">
      <w:numFmt w:val="decimal"/>
      <w:lvlText w:val=""/>
      <w:lvlJc w:val="left"/>
    </w:lvl>
    <w:lvl w:ilvl="7" w:tplc="C164C51A">
      <w:numFmt w:val="decimal"/>
      <w:lvlText w:val=""/>
      <w:lvlJc w:val="left"/>
    </w:lvl>
    <w:lvl w:ilvl="8" w:tplc="2102BD50">
      <w:numFmt w:val="decimal"/>
      <w:lvlText w:val=""/>
      <w:lvlJc w:val="left"/>
    </w:lvl>
  </w:abstractNum>
  <w:abstractNum w:abstractNumId="5" w15:restartNumberingAfterBreak="0">
    <w:nsid w:val="73945575"/>
    <w:multiLevelType w:val="hybridMultilevel"/>
    <w:tmpl w:val="7362FD74"/>
    <w:lvl w:ilvl="0" w:tplc="D43EF664">
      <w:start w:val="1"/>
      <w:numFmt w:val="bullet"/>
      <w:lvlText w:val="●"/>
      <w:lvlJc w:val="left"/>
      <w:pPr>
        <w:ind w:left="720" w:hanging="360"/>
      </w:pPr>
    </w:lvl>
    <w:lvl w:ilvl="1" w:tplc="1CCAE1E8">
      <w:start w:val="1"/>
      <w:numFmt w:val="bullet"/>
      <w:lvlText w:val="○"/>
      <w:lvlJc w:val="left"/>
      <w:pPr>
        <w:ind w:left="1440" w:hanging="360"/>
      </w:pPr>
    </w:lvl>
    <w:lvl w:ilvl="2" w:tplc="FF9E1F8A">
      <w:start w:val="1"/>
      <w:numFmt w:val="bullet"/>
      <w:lvlText w:val="■"/>
      <w:lvlJc w:val="left"/>
      <w:pPr>
        <w:ind w:left="2160" w:hanging="360"/>
      </w:pPr>
    </w:lvl>
    <w:lvl w:ilvl="3" w:tplc="39D61D40">
      <w:start w:val="1"/>
      <w:numFmt w:val="bullet"/>
      <w:lvlText w:val="●"/>
      <w:lvlJc w:val="left"/>
      <w:pPr>
        <w:ind w:left="2880" w:hanging="360"/>
      </w:pPr>
    </w:lvl>
    <w:lvl w:ilvl="4" w:tplc="7FB25C64">
      <w:start w:val="1"/>
      <w:numFmt w:val="bullet"/>
      <w:lvlText w:val="○"/>
      <w:lvlJc w:val="left"/>
      <w:pPr>
        <w:ind w:left="3600" w:hanging="360"/>
      </w:pPr>
    </w:lvl>
    <w:lvl w:ilvl="5" w:tplc="D3E463EA">
      <w:start w:val="1"/>
      <w:numFmt w:val="bullet"/>
      <w:lvlText w:val="■"/>
      <w:lvlJc w:val="left"/>
      <w:pPr>
        <w:ind w:left="4320" w:hanging="360"/>
      </w:pPr>
    </w:lvl>
    <w:lvl w:ilvl="6" w:tplc="A26C817E">
      <w:start w:val="1"/>
      <w:numFmt w:val="bullet"/>
      <w:lvlText w:val="●"/>
      <w:lvlJc w:val="left"/>
      <w:pPr>
        <w:ind w:left="5040" w:hanging="360"/>
      </w:pPr>
    </w:lvl>
    <w:lvl w:ilvl="7" w:tplc="35AEB4A2">
      <w:start w:val="1"/>
      <w:numFmt w:val="bullet"/>
      <w:lvlText w:val="●"/>
      <w:lvlJc w:val="left"/>
      <w:pPr>
        <w:ind w:left="5760" w:hanging="360"/>
      </w:pPr>
    </w:lvl>
    <w:lvl w:ilvl="8" w:tplc="1CC4E1F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3BF2C39"/>
    <w:multiLevelType w:val="hybridMultilevel"/>
    <w:tmpl w:val="9B8E093C"/>
    <w:lvl w:ilvl="0" w:tplc="A322EE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9980119"/>
    <w:multiLevelType w:val="hybridMultilevel"/>
    <w:tmpl w:val="BCE8C062"/>
    <w:lvl w:ilvl="0" w:tplc="CC1A90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6836184">
    <w:abstractNumId w:val="5"/>
    <w:lvlOverride w:ilvl="0">
      <w:startOverride w:val="1"/>
    </w:lvlOverride>
  </w:num>
  <w:num w:numId="2" w16cid:durableId="966013982">
    <w:abstractNumId w:val="2"/>
    <w:lvlOverride w:ilvl="0">
      <w:startOverride w:val="1"/>
    </w:lvlOverride>
  </w:num>
  <w:num w:numId="3" w16cid:durableId="572087429">
    <w:abstractNumId w:val="1"/>
    <w:lvlOverride w:ilvl="0">
      <w:startOverride w:val="1"/>
    </w:lvlOverride>
  </w:num>
  <w:num w:numId="4" w16cid:durableId="172115021">
    <w:abstractNumId w:val="4"/>
    <w:lvlOverride w:ilvl="0">
      <w:startOverride w:val="1"/>
    </w:lvlOverride>
  </w:num>
  <w:num w:numId="5" w16cid:durableId="678432207">
    <w:abstractNumId w:val="7"/>
  </w:num>
  <w:num w:numId="6" w16cid:durableId="197351453">
    <w:abstractNumId w:val="4"/>
  </w:num>
  <w:num w:numId="7" w16cid:durableId="1280533164">
    <w:abstractNumId w:val="3"/>
  </w:num>
  <w:num w:numId="8" w16cid:durableId="2097313518">
    <w:abstractNumId w:val="6"/>
  </w:num>
  <w:num w:numId="9" w16cid:durableId="144823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C97"/>
    <w:rsid w:val="000E0E61"/>
    <w:rsid w:val="00110610"/>
    <w:rsid w:val="00120FD4"/>
    <w:rsid w:val="00216425"/>
    <w:rsid w:val="00255522"/>
    <w:rsid w:val="0029366F"/>
    <w:rsid w:val="00412636"/>
    <w:rsid w:val="00437CE7"/>
    <w:rsid w:val="0045649E"/>
    <w:rsid w:val="00456C03"/>
    <w:rsid w:val="00477658"/>
    <w:rsid w:val="004C5EB6"/>
    <w:rsid w:val="004C6BE9"/>
    <w:rsid w:val="004D4E56"/>
    <w:rsid w:val="005D69D0"/>
    <w:rsid w:val="0065009B"/>
    <w:rsid w:val="00686FF7"/>
    <w:rsid w:val="007E3623"/>
    <w:rsid w:val="00816669"/>
    <w:rsid w:val="008B081F"/>
    <w:rsid w:val="00900C36"/>
    <w:rsid w:val="00994CFE"/>
    <w:rsid w:val="009E5C97"/>
    <w:rsid w:val="00A311E0"/>
    <w:rsid w:val="00A34A99"/>
    <w:rsid w:val="00A44C97"/>
    <w:rsid w:val="00A83CA9"/>
    <w:rsid w:val="00B11B79"/>
    <w:rsid w:val="00BD0045"/>
    <w:rsid w:val="00C55A46"/>
    <w:rsid w:val="00CA6DA7"/>
    <w:rsid w:val="00CD495A"/>
    <w:rsid w:val="00D008EB"/>
    <w:rsid w:val="00D02BED"/>
    <w:rsid w:val="00D527ED"/>
    <w:rsid w:val="00E7378F"/>
    <w:rsid w:val="00E90309"/>
    <w:rsid w:val="00EA070F"/>
    <w:rsid w:val="00EB355C"/>
    <w:rsid w:val="00EC7DE8"/>
    <w:rsid w:val="00FC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3A484"/>
  <w15:docId w15:val="{5CAFFC4B-BA9D-3540-988D-F1EAEA11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T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81F"/>
    <w:pPr>
      <w:spacing w:line="360" w:lineRule="auto"/>
      <w:ind w:firstLine="709"/>
    </w:pPr>
  </w:style>
  <w:style w:type="paragraph" w:styleId="1">
    <w:name w:val="heading 1"/>
    <w:uiPriority w:val="9"/>
    <w:qFormat/>
    <w:pPr>
      <w:spacing w:before="480" w:after="36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20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240" w:after="1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  <w:rsid w:val="00A34A99"/>
    <w:pPr>
      <w:spacing w:line="360" w:lineRule="auto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5649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5649E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45649E"/>
    <w:pPr>
      <w:spacing w:after="100"/>
      <w:ind w:left="560"/>
    </w:pPr>
  </w:style>
  <w:style w:type="paragraph" w:customStyle="1" w:styleId="Times142">
    <w:name w:val="Times14_РИО2"/>
    <w:basedOn w:val="a"/>
    <w:link w:val="Times1420"/>
    <w:qFormat/>
    <w:rsid w:val="004C6BE9"/>
    <w:pPr>
      <w:tabs>
        <w:tab w:val="left" w:pos="709"/>
      </w:tabs>
      <w:spacing w:line="312" w:lineRule="auto"/>
      <w:jc w:val="both"/>
    </w:pPr>
    <w:rPr>
      <w:szCs w:val="24"/>
      <w:lang w:val="ru-RU"/>
    </w:rPr>
  </w:style>
  <w:style w:type="character" w:customStyle="1" w:styleId="Times1420">
    <w:name w:val="Times14_РИО2 Знак"/>
    <w:basedOn w:val="a0"/>
    <w:link w:val="Times142"/>
    <w:rsid w:val="004C6BE9"/>
    <w:rPr>
      <w:szCs w:val="24"/>
      <w:lang w:val="ru-RU"/>
    </w:rPr>
  </w:style>
  <w:style w:type="character" w:styleId="ac">
    <w:name w:val="Book Title"/>
    <w:basedOn w:val="a0"/>
    <w:uiPriority w:val="33"/>
    <w:qFormat/>
    <w:rsid w:val="004C6BE9"/>
    <w:rPr>
      <w:b/>
      <w:bCs/>
      <w:smallCaps/>
      <w:spacing w:val="5"/>
    </w:rPr>
  </w:style>
  <w:style w:type="paragraph" w:styleId="ad">
    <w:name w:val="Normal (Web)"/>
    <w:basedOn w:val="a"/>
    <w:uiPriority w:val="99"/>
    <w:semiHidden/>
    <w:unhideWhenUsed/>
    <w:rsid w:val="00C55A46"/>
    <w:pPr>
      <w:spacing w:before="100" w:beforeAutospacing="1" w:after="100" w:afterAutospacing="1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5402</Words>
  <Characters>30798</Characters>
  <Application>Microsoft Office Word</Application>
  <DocSecurity>0</DocSecurity>
  <Lines>256</Lines>
  <Paragraphs>72</Paragraphs>
  <ScaleCrop>false</ScaleCrop>
  <Company/>
  <LinksUpToDate>false</LinksUpToDate>
  <CharactersWithSpaces>36128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Solonchak</cp:lastModifiedBy>
  <cp:revision>2</cp:revision>
  <cp:lastPrinted>2026-06-10T16:06:00Z</cp:lastPrinted>
  <dcterms:created xsi:type="dcterms:W3CDTF">2026-06-11T12:51:00Z</dcterms:created>
  <dcterms:modified xsi:type="dcterms:W3CDTF">2026-06-11T12:51:00Z</dcterms:modified>
</cp:coreProperties>
</file>