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14:paraId="123C8D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SUMMARY</w:t>
      </w:r>
    </w:p>
    <w:p w14:paraId="2754CB3F" w14:textId="34B5307B" w:rsidR="00491F41" w:rsidRDefault="00491F41">
      <w:pPr>
        <w:spacing w:line="270" w:lineRule="auto"/>
        <w:rPr>
          <w:rFonts w:asciiTheme="minorHAnsi" w:hAnsiTheme="minorHAnsi" w:cstheme="minorHAnsi"/>
          <w:color w:val="2E3D50"/>
          <w:sz w:val="15"/>
          <w:szCs w:val="15"/>
        </w:rPr>
      </w:pPr>
      <w:r w:rsidRPr="00491F41">
        <w:rPr>
          <w:rFonts w:asciiTheme="minorHAnsi" w:hAnsiTheme="minorHAnsi" w:cstheme="minorHAnsi" w:hint="eastAsia"/>
          <w:color w:val="2E3D50"/>
          <w:sz w:val="15"/>
          <w:szCs w:val="15"/>
        </w:rPr>
        <w:t>iOS engineer with fifteen-plus years of mobile design and architecture — shipping production iOS from solo POCs through core-team work on apps with 2M+ DAU inside a 120+ iOS engineer organization at Walmart. Fluent in modern Swift 6.2 concurrency, SwiftUI, Swift Testing, and AI-native delivery using Claude Code, Codex, and GitHub Speckit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p>
    <w:p w14:paraId="5650C2BC" w14:textId="77777777" w:rsidR="00491F41" w:rsidRPr="00491F41" w:rsidRDefault="00491F41">
      <w:pPr>
        <w:spacing w:line="270" w:lineRule="auto"/>
        <w:rPr>
          <w:rFonts w:asciiTheme="minorHAnsi" w:hAnsiTheme="minorHAnsi" w:cstheme="minorHAnsi"/>
          <w:sz w:val="0"/>
        </w:rPr>
      </w:pPr>
    </w:p>
    <w:p w14:paraId="1BD7F9B2"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EXPERIENCE</w:t>
      </w:r>
    </w:p>
    <w:p w14:paraId="16D72C9D" w14:textId="57CCD7E6"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Subcontractor</w:t>
      </w:r>
    </w:p>
    <w:p w14:paraId="0993A00C" w14:textId="0A40175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CLEAR</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Present</w:t>
      </w:r>
    </w:p>
    <w:p w14:paraId="3F71C96A" w14:textId="119DE890"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Enhance the user experience of CLEAR's flagship iOS app — the primary focus of the engagement — for a large consumer user base of airline travelers.</w:t>
      </w:r>
    </w:p>
    <w:p w14:paraId="4792E8B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 the migration of the production iOS app to Swift 6.2 structured concurrency — async/await, actors, Sendable, and strict concurrency checking — phased across a live codebase.</w:t>
      </w:r>
    </w:p>
    <w:p w14:paraId="69F5D5FE" w14:textId="030D3C1B"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Research the flagship iOS codebase with Claude Code and Codex to surface architectural patterns, technical debt, and improvement opportunities; develop architectural proposals.</w:t>
      </w:r>
    </w:p>
    <w:p w14:paraId="171F6F9B" w14:textId="0B0968FC"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Apply Claude Code and Codex to day-to-day code assistance and test development; use SwiftUI for all new feature work with test coverage in the Swift Testing framework.</w:t>
      </w:r>
    </w:p>
    <w:p w14:paraId="2C094A3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 and extend the team's Fastlane CI/CD configuration.</w:t>
      </w:r>
    </w:p>
    <w:p w14:paraId="7B71606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 a six-engineer iOS team on development practices, modern Swift usage, and integrating agentic tooling (Claude Code, Codex) into their day-to-day workflow.</w:t>
      </w:r>
    </w:p>
    <w:p w14:paraId="478BEDEA" w14:textId="77777777" w:rsidR="00491F41" w:rsidRPr="00491F41" w:rsidRDefault="00491F41">
      <w:pPr>
        <w:spacing w:line="270" w:lineRule="auto"/>
        <w:rPr>
          <w:rFonts w:asciiTheme="minorHAnsi" w:hAnsiTheme="minorHAnsi" w:cstheme="minorHAnsi"/>
          <w:sz w:val="0"/>
        </w:rPr>
      </w:pPr>
    </w:p>
    <w:p w14:paraId="5E330126"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Engineer &amp; Architect (Independent)</w:t>
      </w:r>
    </w:p>
    <w:p w14:paraId="65BFF228"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FirefighterSpot version 1.0</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May 2026</w:t>
      </w:r>
    </w:p>
    <w:p w14:paraId="0FB9E33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a working iOS incident-management prototype for volunteer fire departments from initial customer requirements, owning client, backend, and rollout end-to-end.</w:t>
      </w:r>
    </w:p>
    <w:p w14:paraId="694D8F8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14:paraId="5F88789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and operate a Supabase backend; validated with the Swift Testing framework and iterated on-platform with stakeholders after launch.</w:t>
      </w:r>
    </w:p>
    <w:p w14:paraId="1186784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spec-first using GitHub Speckit for specification generation and Claude Code for implementation, applying AI-assisted development across the full lifecycle.</w:t>
      </w:r>
    </w:p>
    <w:p w14:paraId="6EC0B2E0" w14:textId="77777777" w:rsidR="00491F41" w:rsidRPr="00491F41" w:rsidRDefault="00491F41">
      <w:pPr>
        <w:spacing w:line="270" w:lineRule="auto"/>
        <w:rPr>
          <w:rFonts w:asciiTheme="minorHAnsi" w:hAnsiTheme="minorHAnsi" w:cstheme="minorHAnsi"/>
          <w:sz w:val="0"/>
        </w:rPr>
      </w:pPr>
    </w:p>
    <w:p w14:paraId="719B23F9"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Principal Software Engineer, iOS Platform / Checkout</w:t>
      </w:r>
    </w:p>
    <w:p w14:paraId="67BFF72C"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2021 – February 2026</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iOS technical strategy for checkout — the final conversion step in a high-volume e-commerce app serving millions of daily active users: architecture evolution, modularization, long-term platform maintainability.</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analytics and telemetry for every feature led — built in instrumentation, updated team dashboards for org-wide visibility, and monitored behavior through production rollout.</w:t>
      </w:r>
    </w:p>
    <w:p w14:paraId="50D9357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Architected unidirectional, reactive iOS systems in Swift and Combine with MVVM-style patterns.</w:t>
      </w:r>
    </w:p>
    <w:p w14:paraId="37E5E72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14:paraId="09E2C9B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99.9%+ crash-free sessions; instrumented approximately 90% of core checkout flows and used production signals to drive performance and reliability work.</w:t>
      </w:r>
    </w:p>
    <w:p w14:paraId="5C60806A" w14:textId="5D5C1A05" w:rsidR="002D760A" w:rsidRPr="008D254A" w:rsidRDefault="003E1082" w:rsidP="002D760A">
      <w:pPr>
        <w:pStyle w:val="ListParagraph"/>
        <w:numPr>
          <w:ilvl w:val="0"/>
          <w:numId w:val="5"/>
        </w:numPr>
        <w:spacing w:line="270" w:lineRule="auto"/>
        <w:rPr>
          <w:rFonts w:asciiTheme="minorHAnsi" w:hAnsiTheme="minorHAnsi" w:cstheme="minorHAnsi"/>
          <w:sz w:val="15"/>
        </w:rPr>
      </w:pPr>
      <w:bookmarkStart w:id="0" w:name="_Hlk231997719"/>
      <w:r>
        <w:rPr>
          <w:rFonts w:asciiTheme="minorHAnsi" w:hAnsiTheme="minorHAnsi" w:cstheme="minorHAnsi"/>
          <w:color w:val="2E3D50"/>
          <w:sz w:val="15"/>
          <w:szCs w:val="15"/>
        </w:rPr>
        <w:t>Assisted the platform team in</w:t>
      </w:r>
      <w:r w:rsidR="0053342D" w:rsidRPr="008D254A">
        <w:rPr>
          <w:rFonts w:asciiTheme="minorHAnsi" w:hAnsiTheme="minorHAnsi" w:cstheme="minorHAnsi"/>
          <w:color w:val="2E3D50"/>
          <w:sz w:val="15"/>
          <w:szCs w:val="15"/>
        </w:rPr>
        <w:t xml:space="preserve"> 2025</w:t>
      </w:r>
      <w:r>
        <w:rPr>
          <w:rFonts w:asciiTheme="minorHAnsi" w:hAnsiTheme="minorHAnsi" w:cstheme="minorHAnsi"/>
          <w:color w:val="2E3D50"/>
          <w:sz w:val="15"/>
          <w:szCs w:val="15"/>
        </w:rPr>
        <w:t xml:space="preserve"> to</w:t>
      </w:r>
      <w:r w:rsidR="0053342D" w:rsidRPr="008D254A">
        <w:rPr>
          <w:rFonts w:asciiTheme="minorHAnsi" w:hAnsiTheme="minorHAnsi" w:cstheme="minorHAnsi"/>
          <w:color w:val="2E3D50"/>
          <w:sz w:val="15"/>
          <w:szCs w:val="15"/>
        </w:rPr>
        <w:t xml:space="preserve"> evaluat</w:t>
      </w:r>
      <w:r>
        <w:rPr>
          <w:rFonts w:asciiTheme="minorHAnsi" w:hAnsiTheme="minorHAnsi" w:cstheme="minorHAnsi"/>
          <w:color w:val="2E3D50"/>
          <w:sz w:val="15"/>
          <w:szCs w:val="15"/>
        </w:rPr>
        <w:t xml:space="preserve">e </w:t>
      </w:r>
      <w:r w:rsidRPr="008D254A">
        <w:rPr>
          <w:rFonts w:asciiTheme="minorHAnsi" w:hAnsiTheme="minorHAnsi" w:cstheme="minorHAnsi"/>
          <w:color w:val="2E3D50"/>
          <w:sz w:val="15"/>
          <w:szCs w:val="15"/>
        </w:rPr>
        <w:t>Builder.io, connecting Walmart's design library with Figma to generate iOS views</w:t>
      </w:r>
      <w:r w:rsidR="0053342D" w:rsidRPr="008D254A">
        <w:rPr>
          <w:rFonts w:asciiTheme="minorHAnsi" w:hAnsiTheme="minorHAnsi" w:cstheme="minorHAnsi"/>
          <w:color w:val="2E3D50"/>
          <w:sz w:val="15"/>
          <w:szCs w:val="15"/>
        </w:rPr>
        <w:t>; trained 80+ engineers on AI-assisted development workflows; adopted as the standard for new iOS view work.</w:t>
      </w:r>
    </w:p>
    <w:bookmarkEnd w:id="0"/>
    <w:p w14:paraId="7D2B38A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Participated in engineering working groups evaluating AI development tools across the 120+ engineer iOS organization — evaluation criteria, hands-on assessments, integration recommendations.</w:t>
      </w:r>
    </w:p>
    <w:p w14:paraId="7E2A1A5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Helped define and enforce iOS engineering standards across architecture, code quality, performance, security, and testing for the full 120+ iOS engineer organization.</w:t>
      </w:r>
    </w:p>
    <w:p w14:paraId="30415F30"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Collaborated with backend teams on GraphQL schema design and mobile-optimized APIs for checkout and payments.</w:t>
      </w:r>
    </w:p>
    <w:p w14:paraId="56ED77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multi-team delivery and release readiness on a large inner-sourced codebase with frequent production releases.</w:t>
      </w:r>
    </w:p>
    <w:p w14:paraId="6F08730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Mentored 12+ engineers and built standardized iOS onboarding materials; served as an iOS interview bar-raiser, developing standardized interview materials and interviewing dozens of prospective engineers each year.</w:t>
      </w:r>
    </w:p>
    <w:p w14:paraId="32321B14"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14:paraId="47459D04" w14:textId="77777777" w:rsidR="00491F41" w:rsidRPr="00491F41" w:rsidRDefault="00491F41">
      <w:pPr>
        <w:spacing w:line="270" w:lineRule="auto"/>
        <w:rPr>
          <w:rFonts w:asciiTheme="minorHAnsi" w:hAnsiTheme="minorHAnsi" w:cstheme="minorHAnsi"/>
          <w:sz w:val="0"/>
        </w:rPr>
      </w:pPr>
    </w:p>
    <w:p w14:paraId="54A5789F"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iOS Developer &amp; Data Engineer (concurrent with Walmart)</w:t>
      </w:r>
    </w:p>
    <w:p w14:paraId="6B114141"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McGraw-Hill Education (Sharpen)</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2022 – September 2023</w:t>
      </w:r>
    </w:p>
    <w:p w14:paraId="0A0000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settings, onboarding, and authentication features for the Sharpen iOS consumer study app within a product-team cadence.</w:t>
      </w:r>
    </w:p>
    <w:p w14:paraId="10013E1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Contributed to the iOS in-app subscription experience ("Sharpen Plus") on RevenueCat (purchases-ios) as part of the product team — runtime-fetched Offerings (no hard-coded products), a single "Premium" entitlement, StoreKit paywall and purchase/restore flows with free-trial/intro-offer handling, and backend entitlement sync.</w:t>
      </w:r>
    </w:p>
    <w:p w14:paraId="1AB8E72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Integrated five analytics tools into the Sharpen iOS app to support data-informed product decisions.</w:t>
      </w:r>
    </w:p>
    <w:p w14:paraId="4287BBD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seven internal tools including an AWS data lake, push notifications, and email/SMS automation.</w:t>
      </w:r>
    </w:p>
    <w:p w14:paraId="6C3E4C05" w14:textId="77777777" w:rsidR="00491F41" w:rsidRPr="00491F41" w:rsidRDefault="00491F41">
      <w:pPr>
        <w:spacing w:line="270" w:lineRule="auto"/>
        <w:rPr>
          <w:rFonts w:asciiTheme="minorHAnsi" w:hAnsiTheme="minorHAnsi" w:cstheme="minorHAnsi"/>
          <w:sz w:val="0"/>
        </w:rPr>
      </w:pPr>
    </w:p>
    <w:p w14:paraId="2CF7540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275E6B5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2020 – May 2021</w:t>
      </w:r>
    </w:p>
    <w:p w14:paraId="6C483B7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Core contributor on the small initial team for the complete ground-up rewrite of the Walmart iOS app.</w:t>
      </w:r>
    </w:p>
    <w:p w14:paraId="2A1F6A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architectural patterns in Swift and Combine that became the foundation for subsequent checkout platform work.</w:t>
      </w:r>
    </w:p>
    <w:p w14:paraId="12326D60" w14:textId="77777777" w:rsidR="00491F41" w:rsidRPr="00491F41" w:rsidRDefault="00491F41">
      <w:pPr>
        <w:spacing w:line="270" w:lineRule="auto"/>
        <w:rPr>
          <w:rFonts w:asciiTheme="minorHAnsi" w:hAnsiTheme="minorHAnsi" w:cstheme="minorHAnsi"/>
          <w:sz w:val="0"/>
        </w:rPr>
      </w:pPr>
    </w:p>
    <w:p w14:paraId="339ABA84"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lastRenderedPageBreak/>
        <w:t>Senior iOS Engineer (Contractor)</w:t>
      </w:r>
    </w:p>
    <w:p w14:paraId="51F22E19"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(Sam's Club)</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2017 – May 2020</w:t>
      </w:r>
    </w:p>
    <w:p w14:paraId="52DF4E3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Migrated the Sam's Club Objective-C codebase to Swift with uninterrupted service for approximately 2M daily active users.</w:t>
      </w:r>
    </w:p>
    <w:p w14:paraId="5BC9A69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the refactor of checkout to unidirectional, reactive architecture using RxSwift.</w:t>
      </w:r>
    </w:p>
    <w:p w14:paraId="6208072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Drove a significant increase in checkout test coverage during the refactor; prepared the migration path to SwiftUI and Combine.</w:t>
      </w:r>
    </w:p>
    <w:p w14:paraId="69075462" w14:textId="77777777" w:rsidR="00491F41" w:rsidRPr="00491F41" w:rsidRDefault="00491F41">
      <w:pPr>
        <w:spacing w:line="270" w:lineRule="auto"/>
        <w:rPr>
          <w:rFonts w:asciiTheme="minorHAnsi" w:hAnsiTheme="minorHAnsi" w:cstheme="minorHAnsi"/>
          <w:sz w:val="0"/>
        </w:rPr>
      </w:pPr>
    </w:p>
    <w:p w14:paraId="0A000003"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Developer, TherexRx (Independent)</w:t>
      </w:r>
    </w:p>
    <w:p w14:paraId="0A00000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Clinically Relevant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2016 – 2019</w:t>
      </w:r>
    </w:p>
    <w:p w14:paraId="0A00000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the TherexRx iOS app for physical therapists to create and prescribe individualized treatment plans, with data synchronization across the iOS client, a REST backend, and a Realm-backed distributed database.</w:t>
      </w:r>
    </w:p>
    <w:p w14:paraId="0A00000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Implemented auto-renewable in-app subscriptions with RevenueCat (2018–2019) — early RevenueCat adoption — covering Offerings, entitlement checks and listeners, and StoreKit purchase flows, taken through App Store review to approval.</w:t>
      </w:r>
    </w:p>
    <w:p w14:paraId="0A00000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Presented the implementation at Cincinnati CocoaHeads (February 2019): “Implementing iOS Subscriptions Without Losing Your Mind.”</w:t>
      </w:r>
    </w:p>
    <w:p w14:paraId="0A000008" w14:textId="77777777" w:rsidR="00491F41" w:rsidRPr="00491F41" w:rsidRDefault="00491F41">
      <w:pPr>
        <w:spacing w:line="270" w:lineRule="auto"/>
        <w:rPr>
          <w:rFonts w:asciiTheme="minorHAnsi" w:hAnsiTheme="minorHAnsi" w:cstheme="minorHAnsi"/>
          <w:sz w:val="0"/>
        </w:rPr>
      </w:pPr>
    </w:p>
    <w:p w14:paraId="593D1F0C"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18DCFB55"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(ASDA)</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2014 – April 2017</w:t>
      </w:r>
    </w:p>
    <w:p w14:paraId="70A2BBE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ASDA legacy Objective-C modules across multiple releases over three years for a 500K+ DAU UK grocery app.</w:t>
      </w:r>
    </w:p>
    <w:p w14:paraId="2E0F667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Converted the app's internal architecture to reactive programming using RxSwift; rewrote legacy Objective-C components in Swift.</w:t>
      </w:r>
    </w:p>
    <w:p w14:paraId="1FDA72BE" w14:textId="77777777" w:rsidR="00491F41" w:rsidRPr="00491F41" w:rsidRDefault="00491F41">
      <w:pPr>
        <w:spacing w:line="270" w:lineRule="auto"/>
        <w:rPr>
          <w:rFonts w:asciiTheme="minorHAnsi" w:hAnsiTheme="minorHAnsi" w:cstheme="minorHAnsi"/>
          <w:sz w:val="0"/>
        </w:rPr>
      </w:pPr>
    </w:p>
    <w:p w14:paraId="1A70AD8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Independent iOS Developer</w:t>
      </w:r>
    </w:p>
    <w:p w14:paraId="6FBCF677" w14:textId="1382334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Independent iOS Consultin</w:t>
      </w:r>
      <w:r w:rsidR="00387852">
        <w:rPr>
          <w:rFonts w:asciiTheme="minorHAnsi" w:eastAsia="Merriweather Light" w:hAnsiTheme="minorHAnsi" w:cstheme="minorHAnsi"/>
          <w:color w:val="2E3D50"/>
          <w:sz w:val="15"/>
          <w:szCs w:val="15"/>
        </w:rPr>
        <w:t>g</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2010 – 2016</w:t>
      </w:r>
    </w:p>
    <w:p w14:paraId="3F4833C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Shipped over 20 iOS apps from inception to the App Store across healthcare, retail, training, real estate, events, and consumer.</w:t>
      </w:r>
    </w:p>
    <w:p w14:paraId="4FF85A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reusable iOS frameworks consumed by other developers: a LineaPro barcode/magstripe SDK integration, an embeddable quiz/question/video framework, and a test-bank framework a client's in-house developers adopted as their integration model.</w:t>
      </w:r>
    </w:p>
    <w:p w14:paraId="05AEF37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14:paraId="23BF85C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Managed TestFlight distribution and crash remediation directly with client teams.</w:t>
      </w:r>
    </w:p>
    <w:p w14:paraId="057C2A2B" w14:textId="77777777" w:rsidR="00491F41" w:rsidRPr="00491F41" w:rsidRDefault="00491F41">
      <w:pPr>
        <w:spacing w:line="270" w:lineRule="auto"/>
        <w:rPr>
          <w:rFonts w:asciiTheme="minorHAnsi" w:hAnsiTheme="minorHAnsi" w:cstheme="minorHAnsi"/>
          <w:sz w:val="0"/>
        </w:rPr>
      </w:pPr>
    </w:p>
    <w:p w14:paraId="076A654D"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EDUCATION</w:t>
      </w:r>
    </w:p>
    <w:p w14:paraId="602ADE5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B.A. Business Administration</w:t>
      </w:r>
    </w:p>
    <w:p w14:paraId="67A01262"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Cedarville College • June 1982</w:t>
      </w:r>
    </w:p>
    <w:p w14:paraId="17BCFEDC"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Computer Information Systems emphasis.</w:t>
      </w:r>
    </w:p>
    <w:p w14:paraId="488A0720" w14:textId="77777777" w:rsidR="00491F41" w:rsidRPr="00491F41" w:rsidRDefault="00491F41">
      <w:pPr>
        <w:spacing w:line="270" w:lineRule="auto"/>
        <w:rPr>
          <w:rFonts w:asciiTheme="minorHAnsi" w:hAnsiTheme="minorHAnsi" w:cstheme="minorHAnsi"/>
          <w:sz w:val="0"/>
        </w:rPr>
      </w:pPr>
    </w:p>
    <w:p w14:paraId="72404238"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SKILLS</w:t>
      </w:r>
    </w:p>
    <w:p w14:paraId="2639584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AI-Assisted Development: Claude Code, Codex, GitHub Speckit, Microsoft Copilot, Builder.io, Figma, Agentic Tooling Evaluation, AI-Assisted Code Development, AI-Assisted Testing, Spec-First Development, Prompt and Context Engineering, Agent Orchestration, Cross-Team AI Training and Adoption</w:t>
      </w:r>
    </w:p>
    <w:p w14:paraId="00FB7D7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Languages and Frameworks: Swift, Swift 6.2 Concurrency (async/await, actors, Sendable, strict concurrency checking), Multithreading, SwiftUI, UIKit, Objective-C, Combine, RxSwift, SwiftData, Swift Testing, XCTest, XCUITest, Core Data, Realm, MVVM, Kotlin (services)</w:t>
      </w:r>
    </w:p>
    <w:p w14:paraId="4B0945D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Architecture and Delivery: iOS Architecture, Mobile System Design, Framework and SDK Development, Server-Driven UI, Unidirectional Reactive Architecture, Modularization, Swift Package Manager, Legacy Refactoring, Code Migration, Engineering Standards, Performance Optimization, Reliability Engineering, Release Management, CI/CD, Fastlane</w:t>
      </w:r>
    </w:p>
    <w:p w14:paraId="3DC98D3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Operations and Quality: Production Monitoring, Instrumentation, Observability, Crash Remediation, Root-Cause Analysis, Unit Testing, Integration Testing, UI Testing, TestFlight, App Store Release, Beta Testing, Metrics and Logging</w:t>
      </w:r>
    </w:p>
    <w:p w14:paraId="783A83A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Backend and Data: RESTful APIs, GraphQL, Supabase, PostgreSQL, AWS, Data Lake, Push Notifications, Data Synchronization, Authentication, Analytics Integration</w:t>
      </w:r>
    </w:p>
    <w:p w14:paraId="0A00000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In-App Monetization: RevenueCat (purchases-ios), StoreKit, In-App Subscriptions, Paywalls, Entitlements, Offerings, Free-Trial and Introductory Offers, Purchase and Restore Flows, Subscription Analytics</w:t>
      </w:r>
    </w:p>
    <w:p w14:paraId="77D9FC0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Leadership and Process: Technical Leadership, Code Review, Mentorship, Interview Bar-Raiser, Cross-Team Training, Product Collaboration, Design Collaboration, Accessibility Training</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