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d7fst6bdponm" w:id="0"/>
      <w:bookmarkEnd w:id="0"/>
      <w:r w:rsidDel="00000000" w:rsidR="00000000" w:rsidRPr="00000000">
        <w:rPr>
          <w:rtl w:val="0"/>
        </w:rPr>
        <w:t xml:space="preserve">GURU99 LIVE MOBILE TESTING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are the pre-requisites need to install before executing the project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1.7 or above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Download java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and install jdk and jre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Once installation completed set PATH and CLASSPATH for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Appium GUI for windows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Download and install Appium for windows from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fldChar w:fldCharType="begin"/>
        <w:instrText xml:space="preserve"> HYPERLINK "http://appium.io/downloads.html"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Once installation completed, launch the Appium click on the setting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Change the server address to 0.0.0.0, port number to 4723 and click on start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3490255"/>
            <wp:effectExtent b="0" l="0" r="0" t="0"/>
            <wp:docPr descr="F:\Guru99 testcases\appiumserver.png" id="1" name="image1.png"/>
            <a:graphic>
              <a:graphicData uri="http://schemas.openxmlformats.org/drawingml/2006/picture">
                <pic:pic>
                  <pic:nvPicPr>
                    <pic:cNvPr descr="F:\Guru99 testcases\appiumserver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Once clicked started after few seconds if you see the following message means Appium server started in your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1099159"/>
            <wp:effectExtent b="0" l="0" r="0" t="0"/>
            <wp:docPr descr="F:\Guru99 testcases\appium started.PNG" id="2" name="image2.png"/>
            <a:graphic>
              <a:graphicData uri="http://schemas.openxmlformats.org/drawingml/2006/picture">
                <pic:pic>
                  <pic:nvPicPr>
                    <pic:cNvPr descr="F:\Guru99 testcases\appium started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SDK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Download and install android sdk from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fldChar w:fldCharType="begin"/>
        <w:instrText xml:space="preserve"> HYPERLINK "https://developer.android.com/sdk/index.html"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system variable ANDROID_HOME with value “C:\Users\&lt;username&gt;\AppData\Local\Android\sdk”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adb(android device bridge) location to PATH variable after installing android studio (&lt;C:\Users\username\AppData\Local\Android\sdk\platform-tools&gt;)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Once set the path launch command prompt and type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adb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and press enter you’ll see a bunch of commands are displayed that means ADB is working fine in your machine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real device with api level &gt;17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simulator with api level &gt; 17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drivers to the android device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Eclipse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Download and install eclipse from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fldChar w:fldCharType="begin"/>
        <w:instrText xml:space="preserve"> HYPERLINK "https://eclipse.org/downloads/"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Checkpoints before starting execution: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sure Appium server is started (Very common mistake)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Check ADB is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Verify your testing device has api level &gt; 17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clipse.org/downloads/" TargetMode="External"/><Relationship Id="rId10" Type="http://schemas.openxmlformats.org/officeDocument/2006/relationships/hyperlink" Target="https://developer.android.com/sdk/index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://appium.io/download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