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横着的菜单   ------数据统计 财务对账 员工管理   </w:t>
      </w:r>
      <w:r>
        <w:drawing>
          <wp:inline distT="0" distB="0" distL="114300" distR="114300">
            <wp:extent cx="2159000" cy="4178300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------文字回复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------图文回复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------音乐回复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------图片回复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------语音回复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------视频回复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------自定义接口回复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------关注回复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②自定义菜单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③二维码设置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①商城首页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------店面装修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------商城菜单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②会员中心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③专题页面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------专题页面管理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------添加专题页面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④封面设置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b w:val="0"/>
          <w:bCs w:val="0"/>
          <w:lang w:val="en-US" w:eastAsia="zh-CN"/>
        </w:rPr>
        <w:t>商城入口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b w:val="0"/>
          <w:bCs w:val="0"/>
          <w:lang w:val="en-US" w:eastAsia="zh-CN"/>
        </w:rPr>
        <w:t>订单入口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b w:val="0"/>
          <w:bCs w:val="0"/>
          <w:lang w:val="en-US" w:eastAsia="zh-CN"/>
        </w:rPr>
        <w:t>购物车入口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b w:val="0"/>
          <w:bCs w:val="0"/>
          <w:lang w:val="en-US" w:eastAsia="zh-CN"/>
        </w:rPr>
        <w:t>我的收藏入口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------</w:t>
      </w:r>
      <w:r>
        <w:rPr>
          <w:rFonts w:hint="eastAsia"/>
          <w:b w:val="0"/>
          <w:bCs w:val="0"/>
          <w:lang w:val="en-US" w:eastAsia="zh-CN"/>
        </w:rPr>
        <w:t>会员中心入口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商城设置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①商城系统设置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------商城设置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------引导以及分享设置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------模板消息设置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------交易设置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------支付方式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------模板设置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------分类层级设置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------联系方式设定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②商品管理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------配送方式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------幻灯片管理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------公告管理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------评价管理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③线下核销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------关键词设置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------核销门店管理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------核销员管理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④商城促销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------抵扣设置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------满额优惠设置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------充值优惠设置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⑤商城数据统计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------销售统计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------销售指标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------订单统计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------商品销售明细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------商品销售排行榜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------商品销售转化率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------会员消费排行榜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------会员增长趋势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------分销商增长趋势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订单管理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①全部订单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②待付款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③待发货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④代收货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⑤已完成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⑥已关闭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⑦退款申请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⑧已退款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会员中心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①会员管理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------会员等级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------会员中心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②会员群发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③精准营销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------优惠券管理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------领劵中心设置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------其他设置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④积分商城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------入口设置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------幻灯片管理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------兑换记录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------抽奖记录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------通知设置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------基础设置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分销设置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①分销商管理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②分销商等级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③待审核提现申请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④带打款提现申请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⑤已打款提现申请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⑥无效提现申请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⑦消息通知设置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⑧分销中心入口设置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⑨基础设置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在线客服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①管理多客服转接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②添加多客服转接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③客服聊天记录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营销系统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①文章营销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------文章管理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------添加文章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------其他设置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------举报设置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②会员签到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------管理签到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------签到设置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③微砍价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------活动管理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------活动设置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④幸运大转盘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------大转盘管理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------添加大转盘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微网站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①站点管理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②模板管理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③增加模板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团购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①团购页面设置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------首页入口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------我的订单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------我的团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------个人中心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②商品管理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------商品列表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------添加商品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③订单管理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------全部订单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------团订单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------待发货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------待付款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------待收货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------已完成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④分类管理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------管理分类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⑤幻灯片管理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------添加幻灯片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------管理幻灯片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⑥打印机管理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辅助功能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①淘宝帮手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②七牛储存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③虚拟商品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4439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079B5"/>
    <w:rsid w:val="07C079B5"/>
    <w:rsid w:val="2B722E17"/>
    <w:rsid w:val="41434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2016-05-07T03:22:00Z</dcterms:created>
  <dc:creator>lenovo</dc:creator>
  <cp:lastModifiedBy>lenovo</cp:lastModifiedBy>
  <dcterms:modified xsi:type="dcterms:W3CDTF">2016-05-07T07:03:45Z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