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EC8C5" w14:textId="402D0522" w:rsidR="001A3B83" w:rsidRPr="009508FF" w:rsidRDefault="00A8360D" w:rsidP="00D45195">
      <w:pPr>
        <w:jc w:val="center"/>
        <w:rPr>
          <w:rFonts w:ascii="Agency FB" w:hAnsi="Agency FB"/>
          <w:b/>
          <w:bCs/>
          <w:sz w:val="52"/>
          <w:szCs w:val="52"/>
          <w:lang w:val="en-US"/>
        </w:rPr>
      </w:pPr>
      <w:r>
        <w:rPr>
          <w:rFonts w:ascii="Agency FB" w:hAnsi="Agency FB"/>
          <w:b/>
          <w:bCs/>
          <w:sz w:val="52"/>
          <w:szCs w:val="52"/>
          <w:lang w:val="en-US"/>
        </w:rPr>
        <w:t>ASSIGNMENT</w:t>
      </w:r>
      <w:r w:rsidR="00237D97">
        <w:rPr>
          <w:rFonts w:ascii="Agency FB" w:hAnsi="Agency FB"/>
          <w:b/>
          <w:bCs/>
          <w:sz w:val="52"/>
          <w:szCs w:val="52"/>
          <w:lang w:val="en-US"/>
        </w:rPr>
        <w:t xml:space="preserve"> - 09</w:t>
      </w:r>
    </w:p>
    <w:p w14:paraId="288641F8" w14:textId="631F7F93" w:rsidR="007E047E" w:rsidRPr="009508FF" w:rsidRDefault="009A1CE3" w:rsidP="00D45195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CN-LAB</w:t>
      </w:r>
    </w:p>
    <w:p w14:paraId="6926044C" w14:textId="6670BE05" w:rsidR="007E047E" w:rsidRDefault="00854588" w:rsidP="007E047E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pict w14:anchorId="2887F1C9">
          <v:rect id="_x0000_i1025" style="width:0;height:1.5pt" o:hralign="center" o:hrstd="t" o:hr="t" fillcolor="#a0a0a0" stroked="f"/>
        </w:pict>
      </w:r>
    </w:p>
    <w:p w14:paraId="2F16677C" w14:textId="0E36B3BD" w:rsidR="007E047E" w:rsidRDefault="00AA6E5F" w:rsidP="007E047E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55383A33" wp14:editId="5C714CEE">
            <wp:simplePos x="0" y="0"/>
            <wp:positionH relativeFrom="margin">
              <wp:posOffset>1440180</wp:posOffset>
            </wp:positionH>
            <wp:positionV relativeFrom="page">
              <wp:posOffset>2571750</wp:posOffset>
            </wp:positionV>
            <wp:extent cx="2870200" cy="2813050"/>
            <wp:effectExtent l="0" t="0" r="6350" b="6350"/>
            <wp:wrapTight wrapText="bothSides">
              <wp:wrapPolygon edited="0">
                <wp:start x="0" y="0"/>
                <wp:lineTo x="0" y="21502"/>
                <wp:lineTo x="21504" y="21502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59C89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5E6027A6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45BCF3CA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6B77E8C5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44610302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6AD03665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To:                                               </w:t>
      </w:r>
    </w:p>
    <w:p w14:paraId="52E3CD3F" w14:textId="588DAD3B" w:rsidR="007E047E" w:rsidRPr="008A07FE" w:rsidRDefault="00AA6E5F" w:rsidP="00AA6E5F">
      <w:pPr>
        <w:ind w:left="2880"/>
        <w:rPr>
          <w:i/>
          <w:iCs/>
          <w:sz w:val="36"/>
          <w:szCs w:val="36"/>
          <w:lang w:val="en-US"/>
        </w:rPr>
      </w:pPr>
      <w:r w:rsidRPr="008A07FE">
        <w:rPr>
          <w:i/>
          <w:iCs/>
          <w:sz w:val="36"/>
          <w:szCs w:val="36"/>
          <w:lang w:val="en-US"/>
        </w:rPr>
        <w:t xml:space="preserve">      </w:t>
      </w:r>
      <w:r w:rsidR="009A1CE3">
        <w:rPr>
          <w:i/>
          <w:iCs/>
          <w:sz w:val="36"/>
          <w:szCs w:val="36"/>
          <w:lang w:val="en-US"/>
        </w:rPr>
        <w:t>Sir Rasikh Ali</w:t>
      </w:r>
    </w:p>
    <w:p w14:paraId="006A32E1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By:                 </w:t>
      </w:r>
    </w:p>
    <w:p w14:paraId="6CF22219" w14:textId="1D25D715" w:rsidR="007E047E" w:rsidRPr="008A07FE" w:rsidRDefault="00AA6E5F" w:rsidP="00AA6E5F">
      <w:pPr>
        <w:rPr>
          <w:i/>
          <w:i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  <w:r w:rsidR="007E047E">
        <w:rPr>
          <w:sz w:val="36"/>
          <w:szCs w:val="36"/>
          <w:lang w:val="en-US"/>
        </w:rPr>
        <w:t xml:space="preserve">                              </w:t>
      </w:r>
      <w:r>
        <w:rPr>
          <w:sz w:val="36"/>
          <w:szCs w:val="36"/>
          <w:lang w:val="en-US"/>
        </w:rPr>
        <w:t xml:space="preserve">      </w:t>
      </w:r>
      <w:r w:rsidR="00AC3AFE" w:rsidRPr="008A07FE">
        <w:rPr>
          <w:i/>
          <w:iCs/>
          <w:sz w:val="36"/>
          <w:szCs w:val="36"/>
          <w:lang w:val="en-US"/>
        </w:rPr>
        <w:t>Abdul Wahab Virk</w:t>
      </w:r>
    </w:p>
    <w:p w14:paraId="48E852B5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On: </w:t>
      </w:r>
    </w:p>
    <w:p w14:paraId="074D4285" w14:textId="6D615D45" w:rsidR="007E047E" w:rsidRPr="008A07FE" w:rsidRDefault="007E047E" w:rsidP="00AA6E5F">
      <w:pPr>
        <w:tabs>
          <w:tab w:val="left" w:pos="5810"/>
        </w:tabs>
        <w:rPr>
          <w:i/>
          <w:iCs/>
          <w:sz w:val="36"/>
          <w:szCs w:val="36"/>
          <w:lang w:val="en-US"/>
        </w:rPr>
      </w:pPr>
      <w:r w:rsidRPr="008A07FE">
        <w:rPr>
          <w:i/>
          <w:iCs/>
          <w:sz w:val="36"/>
          <w:szCs w:val="36"/>
          <w:lang w:val="en-US"/>
        </w:rPr>
        <w:t xml:space="preserve">                                   </w:t>
      </w:r>
      <w:r w:rsidR="00AA6E5F" w:rsidRPr="008A07FE">
        <w:rPr>
          <w:i/>
          <w:iCs/>
          <w:sz w:val="36"/>
          <w:szCs w:val="36"/>
          <w:lang w:val="en-US"/>
        </w:rPr>
        <w:t xml:space="preserve">      </w:t>
      </w:r>
      <w:r w:rsidR="009A1CE3">
        <w:rPr>
          <w:i/>
          <w:iCs/>
          <w:sz w:val="36"/>
          <w:szCs w:val="36"/>
          <w:lang w:val="en-US"/>
        </w:rPr>
        <w:t>10</w:t>
      </w:r>
      <w:r w:rsidRPr="008A07FE">
        <w:rPr>
          <w:i/>
          <w:iCs/>
          <w:sz w:val="36"/>
          <w:szCs w:val="36"/>
          <w:lang w:val="en-US"/>
        </w:rPr>
        <w:t>/</w:t>
      </w:r>
      <w:r w:rsidR="009A1CE3">
        <w:rPr>
          <w:i/>
          <w:iCs/>
          <w:sz w:val="36"/>
          <w:szCs w:val="36"/>
          <w:lang w:val="en-US"/>
        </w:rPr>
        <w:t>30</w:t>
      </w:r>
      <w:r w:rsidRPr="008A07FE">
        <w:rPr>
          <w:i/>
          <w:iCs/>
          <w:sz w:val="36"/>
          <w:szCs w:val="36"/>
          <w:lang w:val="en-US"/>
        </w:rPr>
        <w:t>/202</w:t>
      </w:r>
      <w:r w:rsidR="007B6A3F">
        <w:rPr>
          <w:i/>
          <w:iCs/>
          <w:sz w:val="36"/>
          <w:szCs w:val="36"/>
          <w:lang w:val="en-US"/>
        </w:rPr>
        <w:t>4</w:t>
      </w:r>
      <w:r w:rsidR="00AA6E5F" w:rsidRPr="008A07FE">
        <w:rPr>
          <w:i/>
          <w:iCs/>
          <w:sz w:val="36"/>
          <w:szCs w:val="36"/>
          <w:lang w:val="en-US"/>
        </w:rPr>
        <w:tab/>
      </w:r>
    </w:p>
    <w:p w14:paraId="7C744C13" w14:textId="1C121C65" w:rsidR="007E047E" w:rsidRDefault="00854588" w:rsidP="007E047E">
      <w:pPr>
        <w:jc w:val="center"/>
        <w:rPr>
          <w:sz w:val="36"/>
          <w:szCs w:val="36"/>
          <w:lang w:val="en-US"/>
        </w:rPr>
      </w:pPr>
      <w:r>
        <w:rPr>
          <w:b/>
          <w:bCs/>
          <w:sz w:val="48"/>
          <w:szCs w:val="48"/>
          <w:lang w:val="en-US"/>
        </w:rPr>
        <w:pict w14:anchorId="11D10DFB">
          <v:rect id="_x0000_i1026" style="width:0;height:1.5pt" o:hralign="center" o:hrstd="t" o:hr="t" fillcolor="#a0a0a0" stroked="f"/>
        </w:pict>
      </w:r>
    </w:p>
    <w:p w14:paraId="3253C1FF" w14:textId="7421A802" w:rsidR="007E047E" w:rsidRPr="009508FF" w:rsidRDefault="007E047E" w:rsidP="007E047E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 w:rsidRPr="009508FF">
        <w:rPr>
          <w:rFonts w:ascii="Agency FB" w:hAnsi="Agency FB"/>
          <w:b/>
          <w:bCs/>
          <w:sz w:val="48"/>
          <w:szCs w:val="48"/>
          <w:lang w:val="en-US"/>
        </w:rPr>
        <w:t>Department of Software Engineering</w:t>
      </w:r>
    </w:p>
    <w:p w14:paraId="1BC42BFD" w14:textId="362416E7" w:rsidR="00EB0EA4" w:rsidRDefault="007E047E" w:rsidP="004B733F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 w:rsidRPr="009508FF">
        <w:rPr>
          <w:rFonts w:ascii="Agency FB" w:hAnsi="Agency FB"/>
          <w:b/>
          <w:bCs/>
          <w:sz w:val="48"/>
          <w:szCs w:val="48"/>
          <w:lang w:val="en-US"/>
        </w:rPr>
        <w:t>Superior University, Lahor</w:t>
      </w:r>
      <w:r w:rsidR="00371DD5" w:rsidRPr="009508FF">
        <w:rPr>
          <w:rFonts w:ascii="Agency FB" w:hAnsi="Agency FB"/>
          <w:b/>
          <w:bCs/>
          <w:sz w:val="48"/>
          <w:szCs w:val="48"/>
          <w:lang w:val="en-US"/>
        </w:rPr>
        <w:t>e</w:t>
      </w:r>
    </w:p>
    <w:p w14:paraId="461DB613" w14:textId="77777777" w:rsidR="007B6A3F" w:rsidRDefault="007B6A3F" w:rsidP="007D1C5D">
      <w:pPr>
        <w:rPr>
          <w:lang w:val="en-US"/>
        </w:rPr>
      </w:pPr>
    </w:p>
    <w:p w14:paraId="5C866402" w14:textId="77777777" w:rsidR="00237D97" w:rsidRPr="00D11F69" w:rsidRDefault="00237D97" w:rsidP="00237D97">
      <w:pPr>
        <w:pStyle w:val="Heading3"/>
        <w:rPr>
          <w:b/>
          <w:bCs/>
          <w:color w:val="000000" w:themeColor="text1"/>
          <w:sz w:val="32"/>
          <w:szCs w:val="32"/>
        </w:rPr>
      </w:pPr>
      <w:r w:rsidRPr="00D11F69">
        <w:rPr>
          <w:b/>
          <w:bCs/>
          <w:color w:val="000000" w:themeColor="text1"/>
          <w:sz w:val="32"/>
          <w:szCs w:val="32"/>
        </w:rPr>
        <w:lastRenderedPageBreak/>
        <w:t>Subnetting vs Supernetting</w:t>
      </w:r>
    </w:p>
    <w:p w14:paraId="2AB790BF" w14:textId="77777777" w:rsidR="00237D97" w:rsidRDefault="00237D97" w:rsidP="00237D97">
      <w:pPr>
        <w:pStyle w:val="NormalWeb"/>
      </w:pPr>
      <w:r>
        <w:rPr>
          <w:rStyle w:val="Strong"/>
        </w:rPr>
        <w:t>Subnetting</w:t>
      </w:r>
      <w:r>
        <w:t xml:space="preserve"> involves dividing a large network into smaller, manageable sub-networks called subnets. This process helps optimize IP address usage, reduce broadcast traffic, and improve network organization. For example, if you have a network </w:t>
      </w:r>
      <w:r>
        <w:rPr>
          <w:rStyle w:val="HTMLCode"/>
        </w:rPr>
        <w:t>192.168.1.0/24</w:t>
      </w:r>
      <w:r>
        <w:t xml:space="preserve"> with 254 possible hosts, you can split it into four smaller subnets like </w:t>
      </w:r>
      <w:r w:rsidRPr="00D11F69">
        <w:rPr>
          <w:rStyle w:val="HTMLCode"/>
          <w:highlight w:val="lightGray"/>
        </w:rPr>
        <w:t>192.168.1.0/26</w:t>
      </w:r>
      <w:r>
        <w:t xml:space="preserve">, </w:t>
      </w:r>
      <w:r w:rsidRPr="00D11F69">
        <w:rPr>
          <w:rStyle w:val="HTMLCode"/>
          <w:highlight w:val="lightGray"/>
        </w:rPr>
        <w:t>192.168.1.64/26</w:t>
      </w:r>
      <w:r>
        <w:t xml:space="preserve">, </w:t>
      </w:r>
      <w:r w:rsidRPr="00D11F69">
        <w:rPr>
          <w:rStyle w:val="HTMLCode"/>
          <w:highlight w:val="lightGray"/>
        </w:rPr>
        <w:t>192.168.1.128/26</w:t>
      </w:r>
      <w:r>
        <w:t xml:space="preserve">, and </w:t>
      </w:r>
      <w:r w:rsidRPr="00D11F69">
        <w:rPr>
          <w:rStyle w:val="HTMLCode"/>
          <w:highlight w:val="lightGray"/>
        </w:rPr>
        <w:t>192.168.1.192/26</w:t>
      </w:r>
      <w:r>
        <w:t>. Each subnet will accommodate 64 hosts, allowing better management and isolation of devices.</w:t>
      </w:r>
    </w:p>
    <w:p w14:paraId="5F38B811" w14:textId="77777777" w:rsidR="00237D97" w:rsidRDefault="00237D97" w:rsidP="00237D97">
      <w:pPr>
        <w:pStyle w:val="NormalWeb"/>
      </w:pPr>
      <w:r>
        <w:rPr>
          <w:rStyle w:val="Strong"/>
        </w:rPr>
        <w:t>Supernetting</w:t>
      </w:r>
      <w:r>
        <w:t xml:space="preserve"> on the other hand, combines multiple smaller networks into a larger one to simplify routing and reduce the size of routing tables. It is often used in WANs and internet routing. For instance, if you have two networks, </w:t>
      </w:r>
      <w:r w:rsidRPr="00D11F69">
        <w:rPr>
          <w:rStyle w:val="HTMLCode"/>
          <w:highlight w:val="lightGray"/>
        </w:rPr>
        <w:t>192.168.1.0/24</w:t>
      </w:r>
      <w:r>
        <w:t xml:space="preserve"> and </w:t>
      </w:r>
      <w:r w:rsidRPr="00D11F69">
        <w:rPr>
          <w:rStyle w:val="HTMLCode"/>
          <w:highlight w:val="lightGray"/>
        </w:rPr>
        <w:t>192.168.2.0/24</w:t>
      </w:r>
      <w:r>
        <w:t xml:space="preserve">, you can merge them into a single network </w:t>
      </w:r>
      <w:r w:rsidRPr="00D11F69">
        <w:rPr>
          <w:rStyle w:val="HTMLCode"/>
          <w:highlight w:val="lightGray"/>
        </w:rPr>
        <w:t>192.168.0.0/23</w:t>
      </w:r>
      <w:r>
        <w:t>. This larger network will cover 510 hosts, encompassing both original ranges and minimizing the need for multiple routing entries.</w:t>
      </w:r>
    </w:p>
    <w:p w14:paraId="1DFA455C" w14:textId="77777777" w:rsidR="00237D97" w:rsidRPr="00DB508C" w:rsidRDefault="00237D97" w:rsidP="00237D9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2543A474" wp14:editId="07561080">
            <wp:extent cx="59436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4" b="8077"/>
                    <a:stretch/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A4EEEE" w14:textId="1413B420" w:rsidR="007D07AF" w:rsidRPr="007D07AF" w:rsidRDefault="007D07AF" w:rsidP="007426E2">
      <w:pPr>
        <w:rPr>
          <w:lang w:val="en-US"/>
        </w:rPr>
      </w:pPr>
    </w:p>
    <w:sectPr w:rsidR="007D07AF" w:rsidRPr="007D07AF" w:rsidSect="00390AF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D08BA8" w14:textId="77777777" w:rsidR="00854588" w:rsidRDefault="00854588" w:rsidP="00AA6E5F">
      <w:pPr>
        <w:spacing w:after="0" w:line="240" w:lineRule="auto"/>
      </w:pPr>
      <w:r>
        <w:separator/>
      </w:r>
    </w:p>
  </w:endnote>
  <w:endnote w:type="continuationSeparator" w:id="0">
    <w:p w14:paraId="163B56CC" w14:textId="77777777" w:rsidR="00854588" w:rsidRDefault="00854588" w:rsidP="00AA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1976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76BC97" w14:textId="49BD94C3" w:rsidR="00132C6E" w:rsidRDefault="00132C6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36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DCF785C" w14:textId="77777777" w:rsidR="00132C6E" w:rsidRDefault="00132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A7884C" w14:textId="77777777" w:rsidR="00854588" w:rsidRDefault="00854588" w:rsidP="00AA6E5F">
      <w:pPr>
        <w:spacing w:after="0" w:line="240" w:lineRule="auto"/>
      </w:pPr>
      <w:r>
        <w:separator/>
      </w:r>
    </w:p>
  </w:footnote>
  <w:footnote w:type="continuationSeparator" w:id="0">
    <w:p w14:paraId="416741DE" w14:textId="77777777" w:rsidR="00854588" w:rsidRDefault="00854588" w:rsidP="00AA6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AA845" w14:textId="6C65E4B4" w:rsidR="00AA6E5F" w:rsidRPr="00506308" w:rsidRDefault="00AA6E5F" w:rsidP="00AA6E5F">
    <w:pPr>
      <w:rPr>
        <w:lang w:val="en-US"/>
      </w:rPr>
    </w:pPr>
    <w:r w:rsidRPr="00506308">
      <w:rPr>
        <w:lang w:val="en-US"/>
      </w:rPr>
      <w:t>BSSEM-F22-067</w:t>
    </w:r>
  </w:p>
  <w:p w14:paraId="302A45D4" w14:textId="77777777" w:rsidR="00AA6E5F" w:rsidRDefault="00AA6E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5719E"/>
    <w:multiLevelType w:val="multilevel"/>
    <w:tmpl w:val="0F0E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01576"/>
    <w:multiLevelType w:val="multilevel"/>
    <w:tmpl w:val="F5FA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96AF8"/>
    <w:multiLevelType w:val="multilevel"/>
    <w:tmpl w:val="DC34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211B5"/>
    <w:multiLevelType w:val="hybridMultilevel"/>
    <w:tmpl w:val="EC529B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626C7"/>
    <w:multiLevelType w:val="hybridMultilevel"/>
    <w:tmpl w:val="99D4E9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97521"/>
    <w:multiLevelType w:val="multilevel"/>
    <w:tmpl w:val="7300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F4434"/>
    <w:multiLevelType w:val="hybridMultilevel"/>
    <w:tmpl w:val="A2DE9F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A067D"/>
    <w:multiLevelType w:val="hybridMultilevel"/>
    <w:tmpl w:val="3CA63E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B1AFB"/>
    <w:multiLevelType w:val="hybridMultilevel"/>
    <w:tmpl w:val="83F6FC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87BFF"/>
    <w:multiLevelType w:val="multilevel"/>
    <w:tmpl w:val="8396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6232AA"/>
    <w:multiLevelType w:val="hybridMultilevel"/>
    <w:tmpl w:val="D57226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31FF5"/>
    <w:multiLevelType w:val="multilevel"/>
    <w:tmpl w:val="4B2A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C3E53"/>
    <w:multiLevelType w:val="multilevel"/>
    <w:tmpl w:val="6D302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A9634B"/>
    <w:multiLevelType w:val="hybridMultilevel"/>
    <w:tmpl w:val="E8D848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47EC8"/>
    <w:multiLevelType w:val="hybridMultilevel"/>
    <w:tmpl w:val="070CAD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02C16"/>
    <w:multiLevelType w:val="hybridMultilevel"/>
    <w:tmpl w:val="E08853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5"/>
  </w:num>
  <w:num w:numId="4">
    <w:abstractNumId w:val="17"/>
  </w:num>
  <w:num w:numId="5">
    <w:abstractNumId w:val="15"/>
  </w:num>
  <w:num w:numId="6">
    <w:abstractNumId w:val="9"/>
  </w:num>
  <w:num w:numId="7">
    <w:abstractNumId w:val="7"/>
  </w:num>
  <w:num w:numId="8">
    <w:abstractNumId w:val="4"/>
  </w:num>
  <w:num w:numId="9">
    <w:abstractNumId w:val="12"/>
  </w:num>
  <w:num w:numId="10">
    <w:abstractNumId w:val="0"/>
  </w:num>
  <w:num w:numId="11">
    <w:abstractNumId w:val="10"/>
  </w:num>
  <w:num w:numId="12">
    <w:abstractNumId w:val="3"/>
  </w:num>
  <w:num w:numId="13">
    <w:abstractNumId w:val="14"/>
  </w:num>
  <w:num w:numId="14">
    <w:abstractNumId w:val="2"/>
  </w:num>
  <w:num w:numId="15">
    <w:abstractNumId w:val="13"/>
  </w:num>
  <w:num w:numId="16">
    <w:abstractNumId w:val="6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7E"/>
    <w:rsid w:val="000D44DB"/>
    <w:rsid w:val="00132C6E"/>
    <w:rsid w:val="001A3B83"/>
    <w:rsid w:val="001E1067"/>
    <w:rsid w:val="00237D97"/>
    <w:rsid w:val="002B2A4C"/>
    <w:rsid w:val="002E25A0"/>
    <w:rsid w:val="0036360A"/>
    <w:rsid w:val="00371DD5"/>
    <w:rsid w:val="00390AFB"/>
    <w:rsid w:val="003A2070"/>
    <w:rsid w:val="003B0AC0"/>
    <w:rsid w:val="003E4DE5"/>
    <w:rsid w:val="004403A8"/>
    <w:rsid w:val="004A6679"/>
    <w:rsid w:val="004B733F"/>
    <w:rsid w:val="004C4B0A"/>
    <w:rsid w:val="00506308"/>
    <w:rsid w:val="00546F35"/>
    <w:rsid w:val="005B1B2C"/>
    <w:rsid w:val="00611AC0"/>
    <w:rsid w:val="00697A09"/>
    <w:rsid w:val="006A1EE5"/>
    <w:rsid w:val="00724BE9"/>
    <w:rsid w:val="007426E2"/>
    <w:rsid w:val="007803ED"/>
    <w:rsid w:val="0079122A"/>
    <w:rsid w:val="007B6A3F"/>
    <w:rsid w:val="007C6D01"/>
    <w:rsid w:val="007D07AF"/>
    <w:rsid w:val="007D1C5D"/>
    <w:rsid w:val="007E047E"/>
    <w:rsid w:val="007F74A8"/>
    <w:rsid w:val="00807AD0"/>
    <w:rsid w:val="0082282D"/>
    <w:rsid w:val="008530D5"/>
    <w:rsid w:val="00854588"/>
    <w:rsid w:val="008A07FE"/>
    <w:rsid w:val="00901953"/>
    <w:rsid w:val="009508FF"/>
    <w:rsid w:val="0096701A"/>
    <w:rsid w:val="00980889"/>
    <w:rsid w:val="009A1CE3"/>
    <w:rsid w:val="009D372C"/>
    <w:rsid w:val="00A24D19"/>
    <w:rsid w:val="00A8360D"/>
    <w:rsid w:val="00AA6E5F"/>
    <w:rsid w:val="00AC3AFE"/>
    <w:rsid w:val="00AC52A4"/>
    <w:rsid w:val="00AF70C6"/>
    <w:rsid w:val="00B004D1"/>
    <w:rsid w:val="00D13E16"/>
    <w:rsid w:val="00D45195"/>
    <w:rsid w:val="00D5228D"/>
    <w:rsid w:val="00DA62DB"/>
    <w:rsid w:val="00DA66AF"/>
    <w:rsid w:val="00EB0AC5"/>
    <w:rsid w:val="00EB0EA4"/>
    <w:rsid w:val="00F23F0C"/>
    <w:rsid w:val="00F3211D"/>
    <w:rsid w:val="00F4286B"/>
    <w:rsid w:val="00F71968"/>
    <w:rsid w:val="00F9741B"/>
    <w:rsid w:val="00FE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20726"/>
  <w15:chartTrackingRefBased/>
  <w15:docId w15:val="{19FE96B3-CC9C-4DC1-A361-693A1463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F35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C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5F"/>
  </w:style>
  <w:style w:type="paragraph" w:styleId="Footer">
    <w:name w:val="footer"/>
    <w:basedOn w:val="Normal"/>
    <w:link w:val="FooterChar"/>
    <w:uiPriority w:val="99"/>
    <w:unhideWhenUsed/>
    <w:rsid w:val="00AA6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5F"/>
  </w:style>
  <w:style w:type="character" w:customStyle="1" w:styleId="Heading1Char">
    <w:name w:val="Heading 1 Char"/>
    <w:basedOn w:val="DefaultParagraphFont"/>
    <w:link w:val="Heading1"/>
    <w:uiPriority w:val="9"/>
    <w:rsid w:val="00D45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4519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45195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1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195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A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F3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546F3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46F35"/>
    <w:pPr>
      <w:spacing w:after="100" w:line="256" w:lineRule="auto"/>
    </w:pPr>
    <w:rPr>
      <w:color w:val="8D207B"/>
      <w:kern w:val="2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546F35"/>
    <w:pPr>
      <w:spacing w:after="100" w:line="256" w:lineRule="auto"/>
      <w:ind w:left="220"/>
    </w:pPr>
    <w:rPr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546F35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6F35"/>
    <w:pPr>
      <w:spacing w:line="256" w:lineRule="auto"/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C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37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37D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BBBCB-CD73-4E5E-B283-54E1C2AB7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</dc:creator>
  <cp:keywords/>
  <dc:description/>
  <cp:lastModifiedBy>Dell Latitude</cp:lastModifiedBy>
  <cp:revision>2</cp:revision>
  <dcterms:created xsi:type="dcterms:W3CDTF">2024-11-30T15:45:00Z</dcterms:created>
  <dcterms:modified xsi:type="dcterms:W3CDTF">2024-11-30T15:45:00Z</dcterms:modified>
</cp:coreProperties>
</file>