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tLeast" w:line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第４号様式（第</w:t>
      </w:r>
      <w:r>
        <w:rPr>
          <w:rFonts w:hint="eastAsia"/>
          <w:sz w:val="22"/>
          <w:szCs w:val="24"/>
        </w:rPr>
        <w:t>11</w:t>
      </w:r>
      <w:r>
        <w:rPr>
          <w:rFonts w:hint="eastAsia"/>
          <w:sz w:val="22"/>
          <w:szCs w:val="24"/>
        </w:rPr>
        <w:t>条関係）</w:t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3"/>
        <w:gridCol w:w="416"/>
        <w:gridCol w:w="443"/>
        <w:gridCol w:w="851"/>
        <w:gridCol w:w="850"/>
        <w:gridCol w:w="142"/>
        <w:gridCol w:w="709"/>
        <w:gridCol w:w="3827"/>
        <w:gridCol w:w="1843"/>
      </w:tblGrid>
      <w:tr>
        <w:trPr>
          <w:trHeight w:val="4624" w:hRule="atLeast"/>
        </w:trPr>
        <w:tc>
          <w:tcPr>
            <w:tcW w:w="9464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0"/>
              <w:jc w:val="end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　　年　　月　　日</w:t>
            </w:r>
          </w:p>
          <w:p>
            <w:pPr>
              <w:pStyle w:val="Normal"/>
              <w:spacing w:lineRule="atLeast" w: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住民説明実施報告書</w:t>
            </w:r>
          </w:p>
          <w:p>
            <w:pPr>
              <w:pStyle w:val="Normal"/>
              <w:spacing w:lineRule="atLeast" w:line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  <w:p>
            <w:pPr>
              <w:pStyle w:val="Normal"/>
              <w:spacing w:lineRule="atLeast" w:line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　練 馬 区 長　殿</w:t>
            </w:r>
          </w:p>
          <w:p>
            <w:pPr>
              <w:pStyle w:val="Normal"/>
              <w:spacing w:lineRule="atLeast" w:line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  <w:tbl>
            <w:tblPr>
              <w:tblW w:w="7229" w:type="dxa"/>
              <w:jc w:val="start"/>
              <w:tblInd w:w="1843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983"/>
              <w:gridCol w:w="994"/>
              <w:gridCol w:w="4252"/>
            </w:tblGrid>
            <w:tr>
              <w:trPr>
                <w:trHeight w:val="402" w:hRule="atLeast"/>
              </w:trPr>
              <w:tc>
                <w:tcPr>
                  <w:tcW w:w="1983" w:type="dxa"/>
                  <w:vMerge w:val="restart"/>
                  <w:tcBorders/>
                </w:tcPr>
                <w:p>
                  <w:pPr>
                    <w:pStyle w:val="Normal"/>
                    <w:spacing w:lineRule="atLeast" w:line="0"/>
                    <w:jc w:val="center"/>
                    <w:rPr>
                      <w:rFonts w:hint="eastAsia"/>
                      <w:kern w:val="0"/>
                      <w:sz w:val="22"/>
                      <w:szCs w:val="22"/>
                    </w:rPr>
                  </w:pPr>
                  <w:r>
                    <mc:AlternateContent>
                      <mc:Choice Requires="wps">
                        <w:drawing>
                          <wp:anchor distT="0" distB="0" distL="114935" distR="114935" simplePos="0" relativeHeight="2" behindDoc="0" locked="0" layoutInCell="1" allowOverlap="1">
                            <wp:simplePos x="0" y="0"/>
                            <wp:positionH relativeFrom="column">
                              <wp:posOffset>-53975</wp:posOffset>
                            </wp:positionH>
                            <wp:positionV relativeFrom="paragraph">
                              <wp:posOffset>173355</wp:posOffset>
                            </wp:positionV>
                            <wp:extent cx="1217295" cy="464820"/>
                            <wp:effectExtent l="4445" t="3175" r="3175" b="3810"/>
                            <wp:wrapNone/>
                            <wp:docPr id="1" name="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217160" cy="464760"/>
                                    </a:xfrm>
                                    <a:prstGeom prst="bracketPair">
                                      <a:avLst>
                                        <a:gd name="adj" fmla="val 14287"/>
                                      </a:avLst>
                                    </a:prstGeom>
                                    <a:noFill/>
                                    <a:ln w="648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txbx>
                                    <w:txbxContent>
                                      <w:p>
                                        <w:pPr>
                                          <w:overflowPunct w:val="false"/>
                                          <w:bidi w:val="0"/>
                                          <w:spacing w:lineRule="atLeast" w:line="0"/>
                                          <w:jc w:val="both"/>
                                          <w:rPr/>
                                        </w:pPr>
                                        <w:r>
                                          <w:rPr>
                                            <w:rFonts w:ascii="ＭＳ 明朝;MS Mincho" w:hAnsi="ＭＳ 明朝;MS Mincho" w:eastAsia="ＭＳ 明朝;MS Mincho" w:cs="ＭＳ 明朝;MS Mincho" w:hint="eastAsia"/>
                                            <w:color w:val="auto"/>
                                            <w:spacing w:val="2"/>
                                            <w:kern w:val="0"/>
                                            <w:sz w:val="21"/>
                                            <w:szCs w:val="22"/>
                                            <w:lang w:bidi="ar-SA"/>
                                          </w:rPr>
                                          <w:t>元請</w:t>
                                        </w:r>
                                        <w:r>
                                          <w:rPr>
                                            <w:rFonts w:ascii="ＭＳ 明朝;MS Mincho" w:hAnsi="ＭＳ 明朝;MS Mincho" w:eastAsia="ＭＳ 明朝;MS Mincho" w:cs="ＭＳ 明朝;MS Mincho" w:hint="eastAsia"/>
                                            <w:color w:val="auto"/>
                                            <w:spacing w:val="2"/>
                                            <w:kern w:val="2"/>
                                            <w:sz w:val="22"/>
                                            <w:szCs w:val="22"/>
                                            <w:lang w:bidi="ar-SA"/>
                                          </w:rPr>
                                          <w:t>業者</w:t>
                                        </w:r>
                                        <w:r>
                                          <w:rPr>
                                            <w:rFonts w:ascii="ＭＳ 明朝;MS Mincho" w:hAnsi="ＭＳ 明朝;MS Mincho" w:eastAsia="ＭＳ 明朝;MS Mincho" w:cs="ＭＳ 明朝;MS Mincho" w:hint="eastAsia"/>
                                            <w:color w:val="auto"/>
                                            <w:spacing w:val="2"/>
                                            <w:kern w:val="0"/>
                                            <w:sz w:val="21"/>
                                            <w:szCs w:val="22"/>
                                            <w:lang w:bidi="ar-SA"/>
                                          </w:rPr>
                                          <w:t>また</w:t>
                                        </w:r>
                                        <w:r>
                                          <w:rPr>
                                            <w:rFonts w:ascii="ＭＳ 明朝;MS Mincho" w:hAnsi="ＭＳ 明朝;MS Mincho" w:eastAsia="ＭＳ 明朝;MS Mincho" w:cs="ＭＳ 明朝;MS Mincho" w:hint="eastAsia"/>
                                            <w:color w:val="auto"/>
                                            <w:spacing w:val="-3"/>
                                            <w:kern w:val="0"/>
                                            <w:sz w:val="21"/>
                                            <w:szCs w:val="22"/>
                                            <w:lang w:bidi="ar-SA"/>
                                          </w:rPr>
                                          <w:t>は</w:t>
                                        </w:r>
                                      </w:p>
                                      <w:p>
                                        <w:pPr>
                                          <w:overflowPunct w:val="false"/>
                                          <w:bidi w:val="0"/>
                                          <w:jc w:val="distribute"/>
                                          <w:rPr/>
                                        </w:pPr>
                                        <w:r>
                                          <w:rPr>
                                            <w:rFonts w:ascii="ＭＳ 明朝;MS Mincho" w:hAnsi="ＭＳ 明朝;MS Mincho" w:eastAsia="ＭＳ 明朝;MS Mincho" w:cs="ＭＳ 明朝;MS Mincho" w:hint="eastAsia"/>
                                            <w:color w:val="auto"/>
                                            <w:kern w:val="0"/>
                                            <w:sz w:val="21"/>
                                            <w:szCs w:val="22"/>
                                            <w:lang w:bidi="ar-SA"/>
                                          </w:rPr>
                                          <w:t>自主施工者</w:t>
                                        </w:r>
                                      </w:p>
                                    </w:txbxContent>
                                  </wps:txbx>
                                  <wps:bodyPr lIns="74160" tIns="9000" rIns="74160" bIns="9000" anchor="t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185" coordsize="21600,21600" o:spt="185" adj="3600" path="m0@0qy@6@7l@1,qx@8@6l21600@2qy@9@10l@0,21600qx@7@9xnsem@0,21600qx@7@9l0@0qy@6@7m@1,qx@8@6l21600@2qy@9@10nfe">
                            <v:stroke joinstyle="miter"/>
                            <v:formulas>
                              <v:f eqn="val #0"/>
                              <v:f eqn="sum width 0 @0"/>
                              <v:f eqn="sum height 0 @0"/>
                              <v:f eqn="prod @0 2929 10000"/>
                              <v:f eqn="sum width 0 @3"/>
                              <v:f eqn="sum height 0 @3"/>
                              <v:f eqn="sum @0 0 0"/>
                              <v:f eqn="sum 0 @0 @0"/>
                              <v:f eqn="sum @0 @1 0"/>
                              <v:f eqn="sum 0 21600 @0"/>
                              <v:f eqn="sum @0 @2 0"/>
                            </v:formulas>
                            <v:path gradientshapeok="t" o:connecttype="rect" textboxrect="@3,@3,@4,@5"/>
                            <v:handles>
                              <v:h position="0,@0"/>
                            </v:handles>
                          </v:shapetype>
                          <v:shape id="shape_0" stroked="t" o:allowincell="t" style="position:absolute;margin-left:-4.25pt;margin-top:13.65pt;width:95.8pt;height:36.55pt;mso-wrap-style:square;v-text-anchor:top" type="_x0000_t185">
                            <v:textbo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spacing w:lineRule="atLeast" w:line="0"/>
                                    <w:jc w:val="both"/>
                                    <w:rPr/>
                                  </w:pPr>
                                  <w:r>
                                    <w:rPr>
                                      <w:rFonts w:ascii="ＭＳ 明朝;MS Mincho" w:hAnsi="ＭＳ 明朝;MS Mincho" w:eastAsia="ＭＳ 明朝;MS Mincho" w:cs="ＭＳ 明朝;MS Mincho" w:hint="eastAsia"/>
                                      <w:color w:val="auto"/>
                                      <w:spacing w:val="2"/>
                                      <w:kern w:val="0"/>
                                      <w:sz w:val="21"/>
                                      <w:szCs w:val="22"/>
                                      <w:lang w:bidi="ar-SA"/>
                                    </w:rPr>
                                    <w:t>元請</w:t>
                                  </w:r>
                                  <w:r>
                                    <w:rPr>
                                      <w:rFonts w:ascii="ＭＳ 明朝;MS Mincho" w:hAnsi="ＭＳ 明朝;MS Mincho" w:eastAsia="ＭＳ 明朝;MS Mincho" w:cs="ＭＳ 明朝;MS Mincho" w:hint="eastAsia"/>
                                      <w:color w:val="auto"/>
                                      <w:spacing w:val="2"/>
                                      <w:kern w:val="2"/>
                                      <w:sz w:val="22"/>
                                      <w:szCs w:val="22"/>
                                      <w:lang w:bidi="ar-SA"/>
                                    </w:rPr>
                                    <w:t>業者</w:t>
                                  </w:r>
                                  <w:r>
                                    <w:rPr>
                                      <w:rFonts w:ascii="ＭＳ 明朝;MS Mincho" w:hAnsi="ＭＳ 明朝;MS Mincho" w:eastAsia="ＭＳ 明朝;MS Mincho" w:cs="ＭＳ 明朝;MS Mincho" w:hint="eastAsia"/>
                                      <w:color w:val="auto"/>
                                      <w:spacing w:val="2"/>
                                      <w:kern w:val="0"/>
                                      <w:sz w:val="21"/>
                                      <w:szCs w:val="22"/>
                                      <w:lang w:bidi="ar-SA"/>
                                    </w:rPr>
                                    <w:t>また</w:t>
                                  </w:r>
                                  <w:r>
                                    <w:rPr>
                                      <w:rFonts w:ascii="ＭＳ 明朝;MS Mincho" w:hAnsi="ＭＳ 明朝;MS Mincho" w:eastAsia="ＭＳ 明朝;MS Mincho" w:cs="ＭＳ 明朝;MS Mincho" w:hint="eastAsia"/>
                                      <w:color w:val="auto"/>
                                      <w:spacing w:val="-3"/>
                                      <w:kern w:val="0"/>
                                      <w:sz w:val="21"/>
                                      <w:szCs w:val="22"/>
                                      <w:lang w:bidi="ar-SA"/>
                                    </w:rPr>
                                    <w:t>は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jc w:val="distribute"/>
                                    <w:rPr/>
                                  </w:pPr>
                                  <w:r>
                                    <w:rPr>
                                      <w:rFonts w:ascii="ＭＳ 明朝;MS Mincho" w:hAnsi="ＭＳ 明朝;MS Mincho" w:eastAsia="ＭＳ 明朝;MS Mincho" w:cs="ＭＳ 明朝;MS Mincho" w:hint="eastAsia"/>
                                      <w:color w:val="auto"/>
                                      <w:kern w:val="0"/>
                                      <w:sz w:val="21"/>
                                      <w:szCs w:val="22"/>
                                      <w:lang w:bidi="ar-SA"/>
                                    </w:rPr>
                                    <w:t>自主施工者</w:t>
                                  </w:r>
                                </w:p>
                              </w:txbxContent>
                            </v:textbox>
                            <v:fill o:detectmouseclick="t" on="false"/>
                            <v:stroke color="black" weight="6480" joinstyle="miter" endcap="flat"/>
                            <w10:wrap type="none"/>
                          </v:shape>
                        </w:pict>
                      </mc:Fallback>
                    </mc:AlternateContent>
                  </w:r>
                  <w:r>
                    <w:rPr>
                      <w:rFonts w:hint="eastAsia"/>
                      <w:kern w:val="0"/>
                      <w:sz w:val="22"/>
                      <w:szCs w:val="22"/>
                    </w:rPr>
                    <w:t>報　告　者</w:t>
                  </w:r>
                </w:p>
                <w:p>
                  <w:pPr>
                    <w:pStyle w:val="Normal"/>
                    <w:spacing w:lineRule="atLeast" w:line="0"/>
                    <w:ind w:firstLineChars="0" w:firstLine="0" w:startChars="50" w:endChars="50"/>
                    <w:rPr>
                      <w:rFonts w:hint="eastAsia"/>
                      <w:kern w:val="0"/>
                      <w:sz w:val="22"/>
                      <w:szCs w:val="22"/>
                    </w:rPr>
                  </w:pPr>
                  <w:r>
                    <w:rPr>
                      <w:rFonts w:hint="eastAsia"/>
                      <w:kern w:val="0"/>
                      <w:sz w:val="22"/>
                      <w:szCs w:val="22"/>
                    </w:rPr>
                  </w:r>
                </w:p>
              </w:tc>
              <w:tc>
                <w:tcPr>
                  <w:tcW w:w="994" w:type="dxa"/>
                  <w:tcBorders/>
                </w:tcPr>
                <w:p>
                  <w:pPr>
                    <w:pStyle w:val="Normal"/>
                    <w:spacing w:lineRule="atLeast" w:line="0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  <w:t>住　所</w:t>
                  </w:r>
                </w:p>
              </w:tc>
              <w:tc>
                <w:tcPr>
                  <w:tcW w:w="425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0"/>
                    <w:rPr>
                      <w:rFonts w:hint="eastAsia"/>
                      <w:sz w:val="22"/>
                      <w:szCs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</w:r>
                </w:p>
              </w:tc>
            </w:tr>
            <w:tr>
              <w:trPr>
                <w:trHeight w:val="577" w:hRule="atLeast"/>
              </w:trPr>
              <w:tc>
                <w:tcPr>
                  <w:tcW w:w="1983" w:type="dxa"/>
                  <w:vMerge w:val="continue"/>
                  <w:tcBorders/>
                </w:tcPr>
                <w:p>
                  <w:pPr>
                    <w:pStyle w:val="Normal"/>
                    <w:snapToGrid w:val="false"/>
                    <w:spacing w:lineRule="atLeast" w:line="0"/>
                    <w:ind w:firstLineChars="0" w:firstLine="0" w:startChars="-42" w:endChars="-42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</w:r>
                </w:p>
              </w:tc>
              <w:tc>
                <w:tcPr>
                  <w:tcW w:w="994" w:type="dxa"/>
                  <w:tcBorders/>
                </w:tcPr>
                <w:p>
                  <w:pPr>
                    <w:pStyle w:val="Normal"/>
                    <w:spacing w:lineRule="atLeast" w:line="0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  <w:t>氏　名</w:t>
                  </w:r>
                </w:p>
              </w:tc>
              <w:tc>
                <w:tcPr>
                  <w:tcW w:w="4252" w:type="dxa"/>
                  <w:tcBorders/>
                </w:tcPr>
                <w:p>
                  <w:pPr>
                    <w:pStyle w:val="Normal"/>
                    <w:snapToGrid w:val="false"/>
                    <w:spacing w:lineRule="atLeast" w:line="0"/>
                    <w:rPr>
                      <w:rFonts w:hint="eastAsia"/>
                      <w:sz w:val="22"/>
                      <w:szCs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</w:r>
                </w:p>
              </w:tc>
            </w:tr>
            <w:tr>
              <w:trPr>
                <w:trHeight w:val="129" w:hRule="atLeast"/>
              </w:trPr>
              <w:tc>
                <w:tcPr>
                  <w:tcW w:w="1983" w:type="dxa"/>
                  <w:vMerge w:val="continue"/>
                  <w:tcBorders/>
                </w:tcPr>
                <w:p>
                  <w:pPr>
                    <w:pStyle w:val="Normal"/>
                    <w:snapToGrid w:val="false"/>
                    <w:spacing w:lineRule="atLeast" w:line="0"/>
                    <w:ind w:firstLineChars="0" w:firstLine="0" w:startChars="-42" w:endChars="-42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</w:r>
                </w:p>
              </w:tc>
              <w:tc>
                <w:tcPr>
                  <w:tcW w:w="5246" w:type="dxa"/>
                  <w:gridSpan w:val="2"/>
                  <w:tcBorders/>
                </w:tcPr>
                <w:p>
                  <w:pPr>
                    <w:pStyle w:val="Normal"/>
                    <w:spacing w:lineRule="atLeast" w:line="0"/>
                    <w:jc w:val="start"/>
                    <w:rPr>
                      <w:rFonts w:ascii="ＭＳ Ｐ明朝" w:hAnsi="ＭＳ Ｐ明朝" w:eastAsia="ＭＳ Ｐ明朝" w:cs="ＭＳ Ｐ明朝" w:hint="eastAsia"/>
                    </w:rPr>
                  </w:pPr>
                  <w:r>
                    <w:rPr>
                      <w:rFonts w:eastAsia="ＭＳ Ｐ明朝" w:cs="ＭＳ Ｐ明朝" w:hint="eastAsia" w:ascii="ＭＳ Ｐ明朝" w:hAnsi="ＭＳ Ｐ明朝"/>
                      <w:w w:val="97"/>
                      <w:kern w:val="0"/>
                      <w:sz w:val="16"/>
                      <w:szCs w:val="16"/>
                    </w:rPr>
                    <w:t>(</w:t>
                  </w:r>
                  <w:r>
                    <w:rPr>
                      <w:rFonts w:ascii="ＭＳ Ｐ明朝" w:hAnsi="ＭＳ Ｐ明朝" w:cs="ＭＳ Ｐ明朝" w:hint="eastAsia" w:eastAsia="ＭＳ Ｐ明朝"/>
                      <w:w w:val="97"/>
                      <w:kern w:val="0"/>
                      <w:sz w:val="16"/>
                      <w:szCs w:val="16"/>
                    </w:rPr>
                    <w:t>法人にあっては、その名称、代表者の氏名および主たる事務所の所在地</w:t>
                  </w:r>
                  <w:r>
                    <w:rPr>
                      <w:rFonts w:eastAsia="ＭＳ Ｐ明朝" w:cs="ＭＳ Ｐ明朝" w:hint="eastAsia" w:ascii="ＭＳ Ｐ明朝" w:hAnsi="ＭＳ Ｐ明朝"/>
                      <w:spacing w:val="85"/>
                      <w:w w:val="97"/>
                      <w:kern w:val="0"/>
                      <w:sz w:val="16"/>
                      <w:szCs w:val="16"/>
                    </w:rPr>
                    <w:t>)</w:t>
                  </w:r>
                </w:p>
              </w:tc>
            </w:tr>
            <w:tr>
              <w:trPr>
                <w:trHeight w:val="237" w:hRule="atLeast"/>
              </w:trPr>
              <w:tc>
                <w:tcPr>
                  <w:tcW w:w="1983" w:type="dxa"/>
                  <w:vMerge w:val="continue"/>
                  <w:tcBorders/>
                </w:tcPr>
                <w:p>
                  <w:pPr>
                    <w:pStyle w:val="Normal"/>
                    <w:snapToGrid w:val="false"/>
                    <w:spacing w:lineRule="atLeast" w:line="0"/>
                    <w:rPr>
                      <w:rFonts w:ascii="ＭＳ Ｐ明朝" w:hAnsi="ＭＳ Ｐ明朝" w:eastAsia="ＭＳ Ｐ明朝" w:cs="ＭＳ Ｐ明朝" w:hint="eastAsia"/>
                      <w:sz w:val="22"/>
                      <w:szCs w:val="22"/>
                    </w:rPr>
                  </w:pPr>
                  <w:r>
                    <w:rPr>
                      <w:rFonts w:eastAsia="ＭＳ Ｐ明朝" w:cs="ＭＳ Ｐ明朝" w:hint="eastAsia" w:ascii="ＭＳ Ｐ明朝" w:hAnsi="ＭＳ Ｐ明朝"/>
                      <w:sz w:val="22"/>
                      <w:szCs w:val="22"/>
                    </w:rPr>
                  </w:r>
                </w:p>
              </w:tc>
              <w:tc>
                <w:tcPr>
                  <w:tcW w:w="994" w:type="dxa"/>
                  <w:tcBorders/>
                  <w:vAlign w:val="center"/>
                </w:tcPr>
                <w:p>
                  <w:pPr>
                    <w:pStyle w:val="Normal"/>
                    <w:spacing w:lineRule="atLeast" w:line="0"/>
                    <w:jc w:val="center"/>
                    <w:rPr>
                      <w:rFonts w:hint="eastAsia"/>
                      <w:sz w:val="22"/>
                      <w:szCs w:val="22"/>
                    </w:rPr>
                  </w:pPr>
                  <w:r>
                    <w:rPr>
                      <w:rFonts w:hint="eastAsia"/>
                      <w:w w:val="72"/>
                      <w:kern w:val="0"/>
                      <w:sz w:val="22"/>
                      <w:szCs w:val="22"/>
                    </w:rPr>
                    <w:t>電話番</w:t>
                  </w:r>
                  <w:r>
                    <w:rPr>
                      <w:rFonts w:hint="eastAsia"/>
                      <w:spacing w:val="3"/>
                      <w:w w:val="72"/>
                      <w:kern w:val="0"/>
                      <w:sz w:val="22"/>
                      <w:szCs w:val="22"/>
                    </w:rPr>
                    <w:t>号</w:t>
                  </w:r>
                </w:p>
              </w:tc>
              <w:tc>
                <w:tcPr>
                  <w:tcW w:w="4252" w:type="dxa"/>
                  <w:tcBorders/>
                  <w:vAlign w:val="center"/>
                </w:tcPr>
                <w:p>
                  <w:pPr>
                    <w:pStyle w:val="Normal"/>
                    <w:snapToGrid w:val="false"/>
                    <w:spacing w:lineRule="atLeast" w:line="0"/>
                    <w:rPr>
                      <w:rFonts w:hint="eastAsia"/>
                      <w:sz w:val="22"/>
                      <w:szCs w:val="22"/>
                    </w:rPr>
                  </w:pPr>
                  <w:r>
                    <w:rPr>
                      <w:rFonts w:hint="eastAsia"/>
                      <w:sz w:val="22"/>
                      <w:szCs w:val="22"/>
                    </w:rPr>
                  </w:r>
                </w:p>
              </w:tc>
            </w:tr>
          </w:tbl>
          <w:p>
            <w:pPr>
              <w:pStyle w:val="Normal"/>
              <w:autoSpaceDE w:val="false"/>
              <w:spacing w:lineRule="atLeast" w:line="0"/>
              <w:ind w:firstLineChars="100" w:startChars="0" w:start="0" w:endChars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autoSpaceDE w:val="false"/>
              <w:spacing w:lineRule="atLeast" w:line="0"/>
              <w:ind w:firstLineChars="100" w:startChars="0" w:start="0" w:endChars="0" w:end="0"/>
              <w:rPr/>
            </w:pPr>
            <w:r>
              <w:rPr>
                <w:rFonts w:hint="eastAsia"/>
                <w:sz w:val="22"/>
                <w:szCs w:val="22"/>
              </w:rPr>
              <w:t>練馬区アスベスト飛散防止条例第</w:t>
            </w:r>
            <w:r>
              <w:rPr>
                <w:rFonts w:hint="eastAsia"/>
                <w:sz w:val="22"/>
                <w:szCs w:val="22"/>
              </w:rPr>
              <w:t>14</w:t>
            </w:r>
            <w:r>
              <w:rPr>
                <w:rFonts w:hint="eastAsia"/>
                <w:sz w:val="22"/>
                <w:szCs w:val="22"/>
              </w:rPr>
              <w:t>条第１項の規定により解体等工事について説明した内容について、同条第２項の規定により下記のとおり報告します。この報告書および添付資料に記載の事項は、事実に相違ありません。</w:t>
            </w:r>
          </w:p>
          <w:p>
            <w:pPr>
              <w:pStyle w:val="Style22"/>
              <w:spacing w:lineRule="atLeast" w:line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記</w:t>
            </w:r>
          </w:p>
        </w:tc>
      </w:tr>
      <w:tr>
        <w:trPr>
          <w:trHeight w:val="407" w:hRule="atLeast"/>
        </w:trPr>
        <w:tc>
          <w:tcPr>
            <w:tcW w:w="20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工事の名称</w:t>
            </w:r>
          </w:p>
        </w:tc>
        <w:tc>
          <w:tcPr>
            <w:tcW w:w="737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snapToGrid w:val="false"/>
              <w:spacing w:lineRule="atLeast" w:line="0"/>
              <w:jc w:val="both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</w:tr>
      <w:tr>
        <w:trPr>
          <w:trHeight w:val="413" w:hRule="atLeast"/>
        </w:trPr>
        <w:tc>
          <w:tcPr>
            <w:tcW w:w="20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工事の場所</w:t>
            </w:r>
          </w:p>
        </w:tc>
        <w:tc>
          <w:tcPr>
            <w:tcW w:w="737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pacing w:lineRule="atLeast" w:line="0"/>
              <w:jc w:val="both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練馬区</w:t>
            </w:r>
          </w:p>
        </w:tc>
      </w:tr>
      <w:tr>
        <w:trPr>
          <w:trHeight w:val="443" w:hRule="atLeast"/>
        </w:trPr>
        <w:tc>
          <w:tcPr>
            <w:tcW w:w="2093" w:type="dxa"/>
            <w:gridSpan w:val="4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alutation"/>
              <w:snapToGrid w:val="false"/>
              <w:spacing w:lineRule="atLeast" w:line="0"/>
              <w:ind w:hangingChars="100" w:startChars="0" w:start="0" w:endChars="0" w:end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</w:r>
          </w:p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工事の発注者</w:t>
            </w:r>
          </w:p>
          <w:p>
            <w:pPr>
              <w:pStyle w:val="Salutation"/>
              <w:spacing w:lineRule="atLeast" w:line="0"/>
              <w:ind w:firstLineChars="0" w:firstLine="0" w:startChars="50" w:endChars="0" w:end="0"/>
              <w:jc w:val="center"/>
              <w:rPr>
                <w:rFonts w:hint="eastAsia"/>
                <w:sz w:val="18"/>
                <w:szCs w:val="18"/>
                <w:lang w:val="ja-JP" w:eastAsia="ja-JP"/>
              </w:rPr>
            </w:pPr>
            <w:r>
              <w:rPr>
                <w:rFonts w:hint="eastAsia"/>
                <w:sz w:val="18"/>
                <w:szCs w:val="18"/>
                <w:lang w:val="ja-JP" w:eastAsia="ja-JP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49530</wp:posOffset>
                      </wp:positionV>
                      <wp:extent cx="1058545" cy="342900"/>
                      <wp:effectExtent l="3810" t="3175" r="3175" b="381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8400" cy="343080"/>
                              </a:xfrm>
                              <a:prstGeom prst="bracketPair">
                                <a:avLst>
                                  <a:gd name="adj" fmla="val 14287"/>
                                </a:avLst>
                              </a:pr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spacing w:lineRule="atLeast" w:line="0"/>
                                    <w:jc w:val="distribute"/>
                                    <w:rPr/>
                                  </w:pPr>
                                  <w:r>
                                    <w:rPr>
                                      <w:rFonts w:ascii="ＭＳ 明朝;MS Mincho" w:hAnsi="ＭＳ 明朝;MS Mincho" w:eastAsia="ＭＳ 明朝;MS Mincho" w:cs="ＭＳ 明朝;MS Mincho" w:hint="eastAsia"/>
                                      <w:color w:val="auto"/>
                                      <w:kern w:val="2"/>
                                      <w:sz w:val="18"/>
                                      <w:szCs w:val="18"/>
                                      <w:lang w:bidi="ar-SA"/>
                                    </w:rPr>
                                    <w:t>自主施工者の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atLeast" w:line="0"/>
                                    <w:jc w:val="distribute"/>
                                    <w:rPr/>
                                  </w:pPr>
                                  <w:r>
                                    <w:rPr>
                                      <w:rFonts w:ascii="ＭＳ 明朝;MS Mincho" w:hAnsi="ＭＳ 明朝;MS Mincho" w:eastAsia="ＭＳ 明朝;MS Mincho" w:cs="ＭＳ 明朝;MS Mincho" w:hint="eastAsia"/>
                                      <w:color w:val="auto"/>
                                      <w:kern w:val="2"/>
                                      <w:sz w:val="18"/>
                                      <w:szCs w:val="18"/>
                                      <w:lang w:bidi="ar-SA"/>
                                    </w:rPr>
                                    <w:t>場合は記入不要</w:t>
                                  </w:r>
                                </w:p>
                              </w:txbxContent>
                            </wps:txbx>
                            <wps:bodyPr lIns="74160" tIns="9000" rIns="74160" bIns="900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.9pt;margin-top:3.9pt;width:83.3pt;height:26.95pt;mso-wrap-style:square;v-text-anchor:top" type="_x0000_t185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spacing w:lineRule="atLeast" w:line="0"/>
                              <w:jc w:val="distribute"/>
                              <w:rPr/>
                            </w:pPr>
                            <w:r>
                              <w:rPr>
                                <w:rFonts w:ascii="ＭＳ 明朝;MS Mincho" w:hAnsi="ＭＳ 明朝;MS Mincho" w:eastAsia="ＭＳ 明朝;MS Mincho" w:cs="ＭＳ 明朝;MS Mincho" w:hint="eastAsia"/>
                                <w:color w:val="auto"/>
                                <w:kern w:val="2"/>
                                <w:sz w:val="18"/>
                                <w:szCs w:val="18"/>
                                <w:lang w:bidi="ar-SA"/>
                              </w:rPr>
                              <w:t>自主施工者の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atLeast" w:line="0"/>
                              <w:jc w:val="distribute"/>
                              <w:rPr/>
                            </w:pPr>
                            <w:r>
                              <w:rPr>
                                <w:rFonts w:ascii="ＭＳ 明朝;MS Mincho" w:hAnsi="ＭＳ 明朝;MS Mincho" w:eastAsia="ＭＳ 明朝;MS Mincho" w:cs="ＭＳ 明朝;MS Mincho" w:hint="eastAsia"/>
                                <w:color w:val="auto"/>
                                <w:kern w:val="2"/>
                                <w:sz w:val="18"/>
                                <w:szCs w:val="18"/>
                                <w:lang w:bidi="ar-SA"/>
                              </w:rPr>
                              <w:t>場合は記入不要</w:t>
                            </w:r>
                          </w:p>
                        </w:txbxContent>
                      </v:textbox>
                      <v:fill o:detectmouseclick="t" on="false"/>
                      <v:stroke color="black" weight="6480" joinstyle="miter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住　所</w:t>
            </w:r>
          </w:p>
        </w:tc>
        <w:tc>
          <w:tcPr>
            <w:tcW w:w="6379" w:type="dxa"/>
            <w:gridSpan w:val="3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napToGrid w:val="false"/>
              <w:spacing w:lineRule="atLeast" w:line="0"/>
              <w:jc w:val="both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</w:tr>
      <w:tr>
        <w:trPr>
          <w:trHeight w:val="407" w:hRule="atLeast"/>
        </w:trPr>
        <w:tc>
          <w:tcPr>
            <w:tcW w:w="2093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alutation"/>
              <w:snapToGrid w:val="false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992" w:type="dxa"/>
            <w:gridSpan w:val="2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氏　名</w:t>
            </w:r>
          </w:p>
        </w:tc>
        <w:tc>
          <w:tcPr>
            <w:tcW w:w="6379" w:type="dxa"/>
            <w:gridSpan w:val="3"/>
            <w:tcBorders>
              <w:end w:val="single" w:sz="4" w:space="0" w:color="000000"/>
            </w:tcBorders>
            <w:vAlign w:val="center"/>
          </w:tcPr>
          <w:p>
            <w:pPr>
              <w:pStyle w:val="Salutation"/>
              <w:snapToGrid w:val="false"/>
              <w:spacing w:lineRule="atLeast" w:line="0"/>
              <w:jc w:val="both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</w:tr>
      <w:tr>
        <w:trPr>
          <w:trHeight w:val="152" w:hRule="atLeast"/>
        </w:trPr>
        <w:tc>
          <w:tcPr>
            <w:tcW w:w="2093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alutation"/>
              <w:snapToGrid w:val="false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7371" w:type="dxa"/>
            <w:gridSpan w:val="5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Salutation"/>
              <w:spacing w:lineRule="atLeast" w:line="0"/>
              <w:ind w:firstLineChars="0" w:firstLine="0" w:startChars="-755" w:endChars="0" w:end="0"/>
              <w:jc w:val="center"/>
              <w:rPr>
                <w:rFonts w:ascii="ＭＳ Ｐ明朝" w:hAnsi="ＭＳ Ｐ明朝" w:eastAsia="ＭＳ Ｐ明朝" w:cs="ＭＳ Ｐ明朝" w:hint="eastAsia"/>
                <w:sz w:val="22"/>
                <w:szCs w:val="22"/>
              </w:rPr>
            </w:pPr>
            <w:r>
              <w:rPr>
                <w:rFonts w:eastAsia="ＭＳ Ｐ明朝" w:cs="ＭＳ Ｐ明朝" w:hint="eastAsia" w:ascii="ＭＳ Ｐ明朝" w:hAnsi="ＭＳ Ｐ明朝"/>
                <w:sz w:val="16"/>
                <w:szCs w:val="16"/>
              </w:rPr>
              <w:t>(</w:t>
            </w:r>
            <w:r>
              <w:rPr>
                <w:rFonts w:ascii="ＭＳ Ｐ明朝" w:hAnsi="ＭＳ Ｐ明朝" w:cs="ＭＳ Ｐ明朝" w:hint="eastAsia" w:eastAsia="ＭＳ Ｐ明朝"/>
                <w:sz w:val="16"/>
                <w:szCs w:val="16"/>
              </w:rPr>
              <w:t>法人にあっては、その名称、代表者の氏名および主たる事務所の所在地</w:t>
            </w:r>
            <w:r>
              <w:rPr>
                <w:rFonts w:eastAsia="ＭＳ Ｐ明朝" w:cs="ＭＳ Ｐ明朝" w:hint="eastAsia" w:ascii="ＭＳ Ｐ明朝" w:hAnsi="ＭＳ Ｐ明朝"/>
                <w:sz w:val="16"/>
                <w:szCs w:val="16"/>
              </w:rPr>
              <w:t>)</w:t>
            </w:r>
          </w:p>
        </w:tc>
      </w:tr>
      <w:tr>
        <w:trPr>
          <w:trHeight w:val="272" w:hRule="atLeast"/>
        </w:trPr>
        <w:tc>
          <w:tcPr>
            <w:tcW w:w="2093" w:type="dxa"/>
            <w:gridSpan w:val="4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alutation"/>
              <w:snapToGrid w:val="false"/>
              <w:spacing w:lineRule="atLeast" w:line="0"/>
              <w:jc w:val="distribute"/>
              <w:rPr>
                <w:rFonts w:ascii="ＭＳ Ｐ明朝" w:hAnsi="ＭＳ Ｐ明朝" w:eastAsia="ＭＳ Ｐ明朝" w:cs="ＭＳ Ｐ明朝" w:hint="eastAsia"/>
                <w:sz w:val="22"/>
                <w:szCs w:val="22"/>
              </w:rPr>
            </w:pPr>
            <w:r>
              <w:rPr>
                <w:rFonts w:eastAsia="ＭＳ Ｐ明朝" w:cs="ＭＳ Ｐ明朝" w:hint="eastAsia" w:ascii="ＭＳ Ｐ明朝" w:hAnsi="ＭＳ Ｐ明朝"/>
                <w:sz w:val="22"/>
                <w:szCs w:val="22"/>
              </w:rPr>
            </w:r>
          </w:p>
        </w:tc>
        <w:tc>
          <w:tcPr>
            <w:tcW w:w="992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w w:val="79"/>
                <w:kern w:val="0"/>
                <w:sz w:val="22"/>
                <w:szCs w:val="22"/>
              </w:rPr>
              <w:t>電話番号</w:t>
            </w:r>
          </w:p>
        </w:tc>
        <w:tc>
          <w:tcPr>
            <w:tcW w:w="6379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napToGrid w:val="false"/>
              <w:spacing w:lineRule="atLeast" w:line="0"/>
              <w:jc w:val="both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</w:tr>
      <w:tr>
        <w:trPr>
          <w:trHeight w:val="453" w:hRule="atLeast"/>
        </w:trPr>
        <w:tc>
          <w:tcPr>
            <w:tcW w:w="20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alutation"/>
              <w:spacing w:lineRule="atLeast" w:line="0"/>
              <w:jc w:val="distribute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説明責任者の</w:t>
            </w:r>
          </w:p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氏名・所属</w:t>
            </w:r>
          </w:p>
        </w:tc>
        <w:tc>
          <w:tcPr>
            <w:tcW w:w="737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/>
              <w:jc w:val="end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</w:tr>
      <w:tr>
        <w:trPr>
          <w:trHeight w:val="442" w:hRule="atLeast"/>
        </w:trPr>
        <w:tc>
          <w:tcPr>
            <w:tcW w:w="20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alutation"/>
              <w:spacing w:lineRule="atLeast" w:line="0"/>
              <w:jc w:val="distribute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関係住民</w:t>
            </w:r>
          </w:p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世帯数</w:t>
            </w:r>
          </w:p>
        </w:tc>
        <w:tc>
          <w:tcPr>
            <w:tcW w:w="737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firstLineChars="1400" w:startChars="0" w:start="0" w:endChars="0" w:end="0"/>
              <w:jc w:val="star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世帯</w:t>
            </w:r>
          </w:p>
        </w:tc>
      </w:tr>
      <w:tr>
        <w:trPr>
          <w:trHeight w:val="416" w:hRule="atLeast"/>
        </w:trPr>
        <w:tc>
          <w:tcPr>
            <w:tcW w:w="3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bottom"/>
          </w:tcPr>
          <w:p>
            <w:pPr>
              <w:pStyle w:val="Salutation"/>
              <w:spacing w:lineRule="atLeast" w: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説　明　方　法</w:t>
            </w:r>
          </w:p>
        </w:tc>
        <w:tc>
          <w:tcPr>
            <w:tcW w:w="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□</w:t>
            </w:r>
          </w:p>
        </w:tc>
        <w:tc>
          <w:tcPr>
            <w:tcW w:w="1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pacing w:lineRule="atLeast" w:line="0"/>
              <w:jc w:val="distribute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説明会</w:t>
            </w:r>
          </w:p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の開催</w:t>
            </w:r>
          </w:p>
        </w:tc>
        <w:tc>
          <w:tcPr>
            <w:tcW w:w="737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ind w:end="2692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開 催 日：　　　　年　　月　　日</w:t>
            </w:r>
          </w:p>
          <w:p>
            <w:pPr>
              <w:pStyle w:val="Normal"/>
              <w:spacing w:lineRule="atLeast" w:line="0"/>
              <w:ind w:end="2692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場　　所：　</w:t>
            </w:r>
          </w:p>
          <w:p>
            <w:pPr>
              <w:pStyle w:val="Normal"/>
              <w:spacing w:lineRule="atLeast" w:line="0"/>
              <w:ind w:end="2692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出席住民：　　　　人（　　　世帯）</w:t>
            </w:r>
          </w:p>
        </w:tc>
      </w:tr>
      <w:tr>
        <w:trPr>
          <w:trHeight w:val="557" w:hRule="atLeast"/>
        </w:trPr>
        <w:tc>
          <w:tcPr>
            <w:tcW w:w="3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bottom"/>
          </w:tcPr>
          <w:p>
            <w:pPr>
              <w:pStyle w:val="Salutation"/>
              <w:snapToGrid w:val="false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□</w:t>
            </w:r>
          </w:p>
        </w:tc>
        <w:tc>
          <w:tcPr>
            <w:tcW w:w="1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戸別訪問</w:t>
            </w:r>
          </w:p>
        </w:tc>
        <w:tc>
          <w:tcPr>
            <w:tcW w:w="737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star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　　　　　　　　　　　　　　世帯　　　　年　　月　　日訪問済</w:t>
            </w:r>
          </w:p>
        </w:tc>
      </w:tr>
      <w:tr>
        <w:trPr>
          <w:trHeight w:val="565" w:hRule="atLeast"/>
        </w:trPr>
        <w:tc>
          <w:tcPr>
            <w:tcW w:w="3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bottom"/>
          </w:tcPr>
          <w:p>
            <w:pPr>
              <w:pStyle w:val="Salutation"/>
              <w:snapToGrid w:val="false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□</w:t>
            </w:r>
          </w:p>
        </w:tc>
        <w:tc>
          <w:tcPr>
            <w:tcW w:w="1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pacing w:lineRule="atLeast" w:line="0"/>
              <w:jc w:val="distribute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資料の</w:t>
            </w:r>
          </w:p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戸別配布</w:t>
            </w:r>
          </w:p>
        </w:tc>
        <w:tc>
          <w:tcPr>
            <w:tcW w:w="737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star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　　　　　　　　　　　　　　世帯　　　　年　　月　　日配布済</w:t>
            </w:r>
          </w:p>
        </w:tc>
      </w:tr>
      <w:tr>
        <w:trPr>
          <w:trHeight w:val="565" w:hRule="atLeast"/>
        </w:trPr>
        <w:tc>
          <w:tcPr>
            <w:tcW w:w="3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bottom"/>
          </w:tcPr>
          <w:p>
            <w:pPr>
              <w:pStyle w:val="Salutation"/>
              <w:snapToGrid w:val="false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□</w:t>
            </w:r>
          </w:p>
        </w:tc>
        <w:tc>
          <w:tcPr>
            <w:tcW w:w="12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上記以外の方法</w:t>
            </w:r>
          </w:p>
        </w:tc>
        <w:tc>
          <w:tcPr>
            <w:tcW w:w="737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/>
              <w:jc w:val="start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</w:tr>
      <w:tr>
        <w:trPr>
          <w:trHeight w:val="514" w:hRule="atLeast"/>
        </w:trPr>
        <w:tc>
          <w:tcPr>
            <w:tcW w:w="209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alutation"/>
              <w:spacing w:lineRule="atLeast" w:line="0"/>
              <w:jc w:val="distribute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アスベストに</w:t>
            </w:r>
          </w:p>
          <w:p>
            <w:pPr>
              <w:pStyle w:val="Salutation"/>
              <w:spacing w:lineRule="atLeast" w:line="0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関する質疑</w:t>
            </w:r>
          </w:p>
        </w:tc>
        <w:tc>
          <w:tcPr>
            <w:tcW w:w="737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有　・　無　　（いずれかを〇で囲むこと。）</w:t>
            </w:r>
          </w:p>
        </w:tc>
      </w:tr>
      <w:tr>
        <w:trPr>
          <w:trHeight w:val="544" w:hRule="atLeast"/>
        </w:trPr>
        <w:tc>
          <w:tcPr>
            <w:tcW w:w="383" w:type="dxa"/>
            <w:vMerge w:val="restart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pacing w:lineRule="atLeast" w:line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※</w:t>
            </w:r>
            <w:r>
              <w:rPr>
                <w:rFonts w:hint="eastAsia"/>
                <w:sz w:val="20"/>
                <w:szCs w:val="20"/>
              </w:rPr>
              <w:t>決裁欄</w:t>
            </w:r>
          </w:p>
        </w:tc>
        <w:tc>
          <w:tcPr>
            <w:tcW w:w="859" w:type="dxa"/>
            <w:gridSpan w:val="2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21" w:end="0"/>
              <w:jc w:val="distribute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課長</w:t>
            </w:r>
          </w:p>
        </w:tc>
        <w:tc>
          <w:tcPr>
            <w:tcW w:w="851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21" w:end="0"/>
              <w:jc w:val="distribute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係長</w:t>
            </w:r>
          </w:p>
        </w:tc>
        <w:tc>
          <w:tcPr>
            <w:tcW w:w="85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21" w:end="0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w w:val="79"/>
                <w:kern w:val="0"/>
                <w:sz w:val="20"/>
                <w:szCs w:val="20"/>
              </w:rPr>
              <w:t>地域担当</w:t>
            </w:r>
          </w:p>
        </w:tc>
        <w:tc>
          <w:tcPr>
            <w:tcW w:w="851" w:type="dxa"/>
            <w:gridSpan w:val="2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21" w:end="0"/>
              <w:jc w:val="distribute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受付</w:t>
            </w:r>
          </w:p>
        </w:tc>
        <w:tc>
          <w:tcPr>
            <w:tcW w:w="3827" w:type="dxa"/>
            <w:vMerge w:val="restart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21" w:end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※</w:t>
            </w:r>
            <w:r>
              <w:rPr>
                <w:rFonts w:hint="eastAsia"/>
                <w:sz w:val="20"/>
                <w:szCs w:val="20"/>
              </w:rPr>
              <w:t>備考</w:t>
            </w:r>
          </w:p>
        </w:tc>
        <w:tc>
          <w:tcPr>
            <w:tcW w:w="1843" w:type="dxa"/>
            <w:vMerge w:val="restart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21" w:end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※</w:t>
            </w:r>
            <w:r>
              <w:rPr>
                <w:rFonts w:hint="eastAsia"/>
                <w:sz w:val="20"/>
                <w:szCs w:val="20"/>
              </w:rPr>
              <w:t>受付印</w:t>
            </w:r>
          </w:p>
        </w:tc>
      </w:tr>
      <w:tr>
        <w:trPr>
          <w:trHeight w:val="977" w:hRule="atLeast"/>
        </w:trPr>
        <w:tc>
          <w:tcPr>
            <w:tcW w:w="383" w:type="dxa"/>
            <w:vMerge w:val="continue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napToGrid w:val="false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8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napToGrid w:val="false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alutation"/>
              <w:snapToGrid w:val="false"/>
              <w:jc w:val="distribute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3827" w:type="dxa"/>
            <w:vMerge w:val="continue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  <w:tc>
          <w:tcPr>
            <w:tcW w:w="1843" w:type="dxa"/>
            <w:vMerge w:val="continue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</w:tr>
    </w:tbl>
    <w:p>
      <w:pPr>
        <w:pStyle w:val="Normal"/>
        <w:autoSpaceDE w:val="false"/>
        <w:spacing w:lineRule="atLeast" w:line="0"/>
        <w:ind w:hangingChars="400" w:startChars="0" w:start="0" w:endChars="0" w:end="0"/>
        <w:rPr>
          <w:sz w:val="20"/>
          <w:szCs w:val="20"/>
        </w:rPr>
      </w:pPr>
      <w:r>
        <w:rPr>
          <w:rFonts w:hint="eastAsia"/>
          <w:sz w:val="20"/>
          <w:szCs w:val="20"/>
        </w:rPr>
        <w:t>備考</w:t>
      </w:r>
    </w:p>
    <w:p>
      <w:pPr>
        <w:pStyle w:val="Normal"/>
        <w:autoSpaceDE w:val="false"/>
        <w:spacing w:lineRule="atLeast" w:line="0"/>
        <w:ind w:hangingChars="200" w:startChars="0" w:start="0" w:endChars="0" w:end="0"/>
        <w:rPr>
          <w:sz w:val="20"/>
          <w:szCs w:val="20"/>
        </w:rPr>
      </w:pPr>
      <w:r>
        <w:rPr>
          <w:rFonts w:hint="eastAsia"/>
          <w:sz w:val="20"/>
          <w:szCs w:val="20"/>
        </w:rPr>
        <w:t>　１　工事説明資料、付近見取図、アスベストに関する質疑応答記録その他関係資料を添付すること。</w:t>
      </w:r>
    </w:p>
    <w:p>
      <w:pPr>
        <w:pStyle w:val="Normal"/>
        <w:autoSpaceDE w:val="false"/>
        <w:spacing w:lineRule="atLeast" w:line="0"/>
        <w:ind w:firstLineChars="100" w:startChars="0" w:start="0" w:endChars="0" w:end="0"/>
        <w:rPr/>
      </w:pPr>
      <w:r>
        <w:rPr>
          <w:rFonts w:hint="eastAsia"/>
          <w:sz w:val="20"/>
          <w:szCs w:val="20"/>
        </w:rPr>
        <w:t>２　付近見取図には、関係住民の範囲（建築物等の高さの２倍の範囲）を図示すること。</w:t>
      </w:r>
    </w:p>
    <w:p>
      <w:pPr>
        <w:pStyle w:val="Normal"/>
        <w:autoSpaceDE w:val="false"/>
        <w:spacing w:lineRule="atLeast" w:line="0"/>
        <w:ind w:hangingChars="200" w:startChars="0" w:start="0" w:endChars="0" w:end="0"/>
        <w:rPr>
          <w:sz w:val="20"/>
          <w:szCs w:val="20"/>
        </w:rPr>
      </w:pPr>
      <w:r>
        <w:rPr>
          <w:rFonts w:hint="eastAsia"/>
          <w:sz w:val="20"/>
          <w:szCs w:val="20"/>
        </w:rPr>
        <w:t>　３　関係住民に対する説明を、説明会の開催、戸別訪問、資料の戸別配布以外の方法により行う場合は、事前に問い合わせること。</w:t>
      </w:r>
    </w:p>
    <w:p>
      <w:pPr>
        <w:pStyle w:val="Normal"/>
        <w:autoSpaceDE w:val="false"/>
        <w:spacing w:lineRule="atLeast" w:line="0"/>
        <w:ind w:hangingChars="200" w:startChars="0" w:start="0" w:endChars="0" w:end="0"/>
        <w:rPr>
          <w:sz w:val="20"/>
          <w:szCs w:val="20"/>
        </w:rPr>
      </w:pPr>
      <w:r>
        <w:rPr>
          <w:rFonts w:hint="eastAsia"/>
          <w:sz w:val="20"/>
          <w:szCs w:val="20"/>
        </w:rPr>
        <w:t>　４　資料の戸別配布により関係住民に対する説明を行ったときは、当該説明を終了した日から３日を経過した日以後で、かつ、住民説明対象工事の開始の日の２日前までに本報告書を提出すること。</w:t>
      </w:r>
    </w:p>
    <w:p>
      <w:pPr>
        <w:pStyle w:val="Normal"/>
        <w:autoSpaceDE w:val="false"/>
        <w:spacing w:lineRule="atLeast" w:line="0"/>
        <w:ind w:hangingChars="200" w:startChars="0" w:start="0" w:endChars="0" w:end="0"/>
        <w:rPr/>
      </w:pPr>
      <w:r>
        <w:rPr>
          <w:rFonts w:hint="eastAsia"/>
          <w:sz w:val="20"/>
          <w:szCs w:val="20"/>
        </w:rPr>
        <w:t>　５　※欄は、記入しないこと。</w:t>
      </w:r>
    </w:p>
    <w:sectPr>
      <w:type w:val="nextPage"/>
      <w:pgSz w:w="11906" w:h="16838"/>
      <w:pgMar w:left="1418" w:right="1418" w:gutter="0" w:header="0" w:top="567" w:footer="0" w:bottom="397"/>
      <w:pgNumType w:start="0" w:fmt="decimal"/>
      <w:formProt w:val="false"/>
      <w:textDirection w:val="lrTb"/>
      <w:docGrid w:type="linesAndChars" w:linePitch="326" w:charSpace="225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ＭＳ 明朝">
    <w:altName w:val="MS Mincho"/>
    <w:charset w:val="80"/>
    <w:family w:val="roman"/>
    <w:pitch w:val="default"/>
  </w:font>
  <w:font w:name="Wingdings">
    <w:charset w:val="02"/>
    <w:family w:val="auto"/>
    <w:pitch w:val="variable"/>
  </w:font>
  <w:font w:name="Liberation Sans">
    <w:altName w:val="Arial"/>
    <w:charset w:val="80"/>
    <w:family w:val="swiss"/>
    <w:pitch w:val="variable"/>
  </w:font>
  <w:font w:name="Century">
    <w:charset w:val="00" w:characterSet="windows-1252"/>
    <w:family w:val="roman"/>
    <w:pitch w:val="variable"/>
  </w:font>
  <w:font w:name="ＭＳ Ｐ明朝"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ＭＳ 明朝;MS Mincho" w:hAnsi="ＭＳ 明朝;MS Mincho" w:eastAsia="ＭＳ 明朝;MS Mincho" w:cs="ＭＳ 明朝;MS Mincho"/>
      <w:color w:val="auto"/>
      <w:kern w:val="2"/>
      <w:sz w:val="24"/>
      <w:szCs w:val="21"/>
      <w:lang w:bidi="ar-SA" w:val="en-US" w:eastAsia="ja-JP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ＭＳ 明朝;MS Mincho" w:hAnsi="ＭＳ 明朝;MS Mincho" w:eastAsia="ＭＳ 明朝;MS Mincho" w:cs="Times New Roman" w:hint="eastAsia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Style14">
    <w:name w:val="段落フォント"/>
    <w:qFormat/>
    <w:rPr/>
  </w:style>
  <w:style w:type="character" w:styleId="Hyperlink">
    <w:name w:val="Hyperlink"/>
    <w:rPr>
      <w:color w:val="000000"/>
      <w:u w:val="single"/>
    </w:rPr>
  </w:style>
  <w:style w:type="character" w:styleId="PageNumber">
    <w:name w:val="page number"/>
    <w:basedOn w:val="Style14"/>
    <w:rPr/>
  </w:style>
  <w:style w:type="character" w:styleId="Style15">
    <w:name w:val="結語 (文字)"/>
    <w:qFormat/>
    <w:rPr>
      <w:rFonts w:ascii="ＭＳ 明朝;MS Mincho" w:hAnsi="ＭＳ 明朝;MS Mincho" w:cs="ＭＳ 明朝;MS Mincho"/>
      <w:kern w:val="2"/>
      <w:sz w:val="24"/>
      <w:szCs w:val="21"/>
    </w:rPr>
  </w:style>
  <w:style w:type="character" w:styleId="Style16">
    <w:name w:val="コメント参照"/>
    <w:qFormat/>
    <w:rPr>
      <w:sz w:val="18"/>
      <w:szCs w:val="18"/>
    </w:rPr>
  </w:style>
  <w:style w:type="character" w:styleId="Style17">
    <w:name w:val="コメント文字列 (文字)"/>
    <w:qFormat/>
    <w:rPr>
      <w:rFonts w:ascii="ＭＳ 明朝;MS Mincho" w:hAnsi="ＭＳ 明朝;MS Mincho" w:cs="ＭＳ 明朝;MS Mincho"/>
      <w:kern w:val="2"/>
      <w:sz w:val="24"/>
      <w:szCs w:val="21"/>
    </w:rPr>
  </w:style>
  <w:style w:type="character" w:styleId="Style18">
    <w:name w:val="コメント内容 (文字)"/>
    <w:qFormat/>
    <w:rPr>
      <w:rFonts w:ascii="ＭＳ 明朝;MS Mincho" w:hAnsi="ＭＳ 明朝;MS Mincho" w:cs="ＭＳ 明朝;MS Mincho"/>
      <w:b/>
      <w:bCs/>
      <w:kern w:val="2"/>
      <w:sz w:val="24"/>
      <w:szCs w:val="21"/>
    </w:rPr>
  </w:style>
  <w:style w:type="paragraph" w:styleId="Style19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Lucida Sans"/>
    </w:rPr>
  </w:style>
  <w:style w:type="paragraph" w:styleId="Style21">
    <w:name w:val="吹き出し"/>
    <w:basedOn w:val="Normal"/>
    <w:qFormat/>
    <w:pPr/>
    <w:rPr>
      <w:rFonts w:ascii="Arial" w:hAnsi="Arial" w:eastAsia="ＭＳ ゴシック;MS Gothic" w:cs="Arial"/>
      <w:sz w:val="18"/>
      <w:szCs w:val="18"/>
    </w:rPr>
  </w:style>
  <w:style w:type="paragraph" w:styleId="Style22">
    <w:name w:val="記"/>
    <w:basedOn w:val="Normal"/>
    <w:next w:val="Normal"/>
    <w:qFormat/>
    <w:pPr>
      <w:jc w:val="center"/>
    </w:pPr>
    <w:rPr>
      <w:rFonts w:ascii="ＭＳ 明朝;MS Mincho" w:hAnsi="ＭＳ 明朝;MS Mincho" w:cs="ＭＳ 明朝;MS Mincho"/>
    </w:rPr>
  </w:style>
  <w:style w:type="paragraph" w:styleId="Salutation">
    <w:name w:val="Salutation"/>
    <w:basedOn w:val="Normal"/>
    <w:pPr>
      <w:jc w:val="end"/>
    </w:pPr>
    <w:rPr>
      <w:rFonts w:ascii="ＭＳ 明朝;MS Mincho" w:hAnsi="ＭＳ 明朝;MS Mincho" w:cs="ＭＳ 明朝;MS Mincho"/>
    </w:rPr>
  </w:style>
  <w:style w:type="paragraph" w:styleId="Style23">
    <w:name w:val="ヘッダーとフッター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>
      <w:rFonts w:ascii="Century" w:hAnsi="Century" w:cs="Century"/>
      <w:sz w:val="21"/>
      <w:szCs w:val="20"/>
    </w:rPr>
  </w:style>
  <w:style w:type="paragraph" w:styleId="Style24">
    <w:name w:val="日付"/>
    <w:basedOn w:val="Normal"/>
    <w:next w:val="Normal"/>
    <w:qFormat/>
    <w:pPr/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25">
    <w:name w:val="コメント文字列"/>
    <w:basedOn w:val="Normal"/>
    <w:qFormat/>
    <w:pPr>
      <w:jc w:val="start"/>
    </w:pPr>
    <w:rPr/>
  </w:style>
  <w:style w:type="paragraph" w:styleId="Style26">
    <w:name w:val="コメント内容"/>
    <w:basedOn w:val="Style25"/>
    <w:next w:val="Style25"/>
    <w:qFormat/>
    <w:pPr/>
    <w:rPr>
      <w:b/>
      <w:bCs/>
    </w:rPr>
  </w:style>
  <w:style w:type="paragraph" w:styleId="Style27">
    <w:name w:val="表の内容"/>
    <w:basedOn w:val="Normal"/>
    <w:qFormat/>
    <w:pPr>
      <w:widowControl w:val="false"/>
      <w:suppressLineNumbers/>
    </w:pPr>
    <w:rPr/>
  </w:style>
  <w:style w:type="paragraph" w:styleId="Style28">
    <w:name w:val="表の見出し"/>
    <w:basedOn w:val="Style2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2021-03-31T08:40:00Z</dcterms:created>
  <dc:creator>nerima</dc:creator>
  <dc:description/>
  <cp:keywords/>
  <dc:language>ja-JP</dc:language>
  <cp:lastModifiedBy>足定　充朗</cp:lastModifiedBy>
  <cp:lastPrinted>2018-12-11T17:54:00Z</cp:lastPrinted>
  <dcterms:modified xsi:type="dcterms:W3CDTF">2024-03-12T19:04:00Z</dcterms:modified>
  <cp:revision>4</cp:revision>
  <dc:subject/>
  <dc:title>第４号様式（第13条関係）</dc:title>
</cp:coreProperties>
</file>