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hint="eastAsia"/>
        </w:rPr>
        <w:t>第２号様式（第７条、第８条関係）</w:t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 w:cs="ＭＳ 明朝;MS Mincho" w:hint="eastAsia"/>
          <w:sz w:val="24"/>
          <w:szCs w:val="24"/>
        </w:rPr>
      </w:pPr>
      <w:r>
        <w:rPr>
          <w:rFonts w:cs="ＭＳ 明朝;MS Mincho" w:hint="eastAsia"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 w:cs="ＭＳ 明朝;MS Mincho" w:hint="eastAsia"/>
          <w:sz w:val="24"/>
          <w:szCs w:val="24"/>
        </w:rPr>
      </w:pP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225425</wp:posOffset>
                </wp:positionV>
                <wp:extent cx="6467475" cy="9065895"/>
                <wp:effectExtent l="5715" t="5715" r="4445" b="444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400" cy="90658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26.25pt;margin-top:17.75pt;width:509.2pt;height:713.8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ascii="ＭＳ 明朝;MS Mincho" w:hAnsi="ＭＳ 明朝;MS Mincho" w:cs="ＭＳ 明朝;MS Mincho" w:hint="eastAsia"/>
          <w:sz w:val="24"/>
          <w:szCs w:val="24"/>
        </w:rPr>
        <w:t>標識設置状況</w:t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 w:cs="ＭＳ 明朝;MS Mincho" w:hint="eastAsia"/>
          <w:sz w:val="24"/>
          <w:szCs w:val="24"/>
          <w:lang w:val="ja-JP" w:eastAsia="ja-JP"/>
        </w:rPr>
      </w:pPr>
      <w:r>
        <w:rPr>
          <w:rFonts w:cs="ＭＳ 明朝;MS Mincho" w:hint="eastAsia" w:ascii="ＭＳ 明朝;MS Mincho" w:hAnsi="ＭＳ 明朝;MS Mincho"/>
          <w:sz w:val="24"/>
          <w:szCs w:val="24"/>
          <w:lang w:val="ja-JP" w:eastAsia="ja-JP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127000</wp:posOffset>
                </wp:positionV>
                <wp:extent cx="6181090" cy="3980815"/>
                <wp:effectExtent l="0" t="0" r="0" b="0"/>
                <wp:wrapNone/>
                <wp:docPr id="2" name="枠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090" cy="39808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ＭＳ ゴシック;MS Gothic" w:hAnsi="ＭＳ ゴシック;MS Gothic" w:eastAsia="ＭＳ ゴシック;MS Gothic" w:cs="ＭＳ ゴシック;MS Gothic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ゴシック;MS Gothic" w:hAnsi="ＭＳ ゴシック;MS Gothic" w:cs="ＭＳ ゴシック;MS Gothic" w:hint="eastAsia" w:eastAsia="ＭＳ ゴシック;MS Gothic"/>
                                <w:sz w:val="24"/>
                                <w:szCs w:val="24"/>
                              </w:rPr>
                              <w:t>遠景写真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ＭＳ ゴシック;MS Gothic" w:hAnsi="ＭＳ ゴシック;MS Gothic" w:eastAsia="ＭＳ ゴシック;MS Gothic" w:cs="ＭＳ ゴシック;MS Gothic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ＭＳ ゴシック;MS Gothic" w:cs="ＭＳ ゴシック;MS Gothic" w:hint="eastAsia" w:ascii="ＭＳ ゴシック;MS Gothic" w:hAnsi="ＭＳ ゴシック;MS Gothic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（標識の設置位置が分かるように撮影してください。）</w:t>
                            </w:r>
                          </w:p>
                        </w:txbxContent>
                      </wps:txbx>
                      <wps:bodyPr anchor="t" lIns="74295" tIns="8890" rIns="74295" bIns="88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86.7pt;height:313.45pt;mso-wrap-distance-left:9.05pt;mso-wrap-distance-right:9.05pt;mso-wrap-distance-top:0pt;mso-wrap-distance-bottom:0pt;margin-top:10pt;mso-position-vertical-relative:text;margin-left:-14.25pt;mso-position-horizontal-relative:text">
                <v:textbox inset="0.08125in,0.00972222222222222in,0.08125in,0.00972222222222222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ＭＳ ゴシック;MS Gothic" w:hAnsi="ＭＳ ゴシック;MS Gothic" w:eastAsia="ＭＳ ゴシック;MS Gothic" w:cs="ＭＳ ゴシック;MS Gothic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ＭＳ ゴシック;MS Gothic" w:hAnsi="ＭＳ ゴシック;MS Gothic" w:cs="ＭＳ ゴシック;MS Gothic" w:hint="eastAsia" w:eastAsia="ＭＳ ゴシック;MS Gothic"/>
                          <w:sz w:val="24"/>
                          <w:szCs w:val="24"/>
                        </w:rPr>
                        <w:t>遠景写真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ＭＳ ゴシック;MS Gothic" w:hAnsi="ＭＳ ゴシック;MS Gothic" w:eastAsia="ＭＳ ゴシック;MS Gothic" w:cs="ＭＳ ゴシック;MS Gothic" w:hint="eastAsia"/>
                          <w:sz w:val="24"/>
                          <w:szCs w:val="24"/>
                        </w:rPr>
                      </w:pPr>
                      <w:r>
                        <w:rPr>
                          <w:rFonts w:eastAsia="ＭＳ ゴシック;MS Gothic" w:cs="ＭＳ ゴシック;MS Gothic" w:hint="eastAsia" w:ascii="ＭＳ ゴシック;MS Gothic" w:hAnsi="ＭＳ ゴシック;MS Gothic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（標識の設置位置が分かるように撮影してください。）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  <w:lang w:val="ja-JP" w:eastAsia="ja-JP"/>
        </w:rPr>
      </w:pPr>
      <w:r>
        <w:rPr>
          <w:rFonts w:ascii="ＭＳ 明朝;MS Mincho" w:hAnsi="ＭＳ 明朝;MS Mincho"/>
          <w:sz w:val="24"/>
          <w:szCs w:val="24"/>
          <w:lang w:val="ja-JP" w:eastAsia="ja-JP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184150</wp:posOffset>
                </wp:positionV>
                <wp:extent cx="6181090" cy="4542790"/>
                <wp:effectExtent l="0" t="0" r="0" b="0"/>
                <wp:wrapNone/>
                <wp:docPr id="3" name="枠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090" cy="45427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ＭＳ ゴシック;MS Gothic" w:hAnsi="ＭＳ ゴシック;MS Gothic" w:eastAsia="ＭＳ ゴシック;MS Gothic" w:cs="ＭＳ ゴシック;MS Gothic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ＭＳ ゴシック;MS Gothic" w:hAnsi="ＭＳ ゴシック;MS Gothic" w:cs="ＭＳ ゴシック;MS Gothic" w:hint="eastAsia" w:eastAsia="ＭＳ ゴシック;MS Gothic"/>
                                <w:sz w:val="24"/>
                                <w:szCs w:val="24"/>
                              </w:rPr>
                              <w:t>近景写真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ＭＳ ゴシック;MS Gothic" w:hAnsi="ＭＳ ゴシック;MS Gothic" w:eastAsia="ＭＳ ゴシック;MS Gothic" w:cs="ＭＳ ゴシック;MS Gothic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ＭＳ ゴシック;MS Gothic" w:cs="ＭＳ ゴシック;MS Gothic" w:hint="eastAsia" w:ascii="ＭＳ ゴシック;MS Gothic" w:hAnsi="ＭＳ ゴシック;MS Gothic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ＭＳ ゴシック;MS Gothic" w:hAnsi="ＭＳ ゴシック;MS Gothic" w:cs="ＭＳ ゴシック;MS Gothic" w:hint="eastAsia" w:eastAsia="ＭＳ ゴシック;MS Gothic"/>
                                <w:sz w:val="24"/>
                                <w:szCs w:val="24"/>
                              </w:rPr>
                              <w:t>（文字が判読できるように撮影してください。）</w:t>
                            </w:r>
                          </w:p>
                        </w:txbxContent>
                      </wps:txbx>
                      <wps:bodyPr anchor="t" lIns="74295" tIns="8890" rIns="74295" bIns="88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86.7pt;height:357.7pt;mso-wrap-distance-left:9.05pt;mso-wrap-distance-right:9.05pt;mso-wrap-distance-top:0pt;mso-wrap-distance-bottom:0pt;margin-top:14.5pt;mso-position-vertical-relative:text;margin-left:-14.25pt;mso-position-horizontal-relative:text">
                <v:textbox inset="0.08125in,0.00972222222222222in,0.08125in,0.00972222222222222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ＭＳ ゴシック;MS Gothic" w:hAnsi="ＭＳ ゴシック;MS Gothic" w:eastAsia="ＭＳ ゴシック;MS Gothic" w:cs="ＭＳ ゴシック;MS Gothic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ＭＳ ゴシック;MS Gothic" w:hAnsi="ＭＳ ゴシック;MS Gothic" w:cs="ＭＳ ゴシック;MS Gothic" w:hint="eastAsia" w:eastAsia="ＭＳ ゴシック;MS Gothic"/>
                          <w:sz w:val="24"/>
                          <w:szCs w:val="24"/>
                        </w:rPr>
                        <w:t>近景写真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ＭＳ ゴシック;MS Gothic" w:hAnsi="ＭＳ ゴシック;MS Gothic" w:eastAsia="ＭＳ ゴシック;MS Gothic" w:cs="ＭＳ ゴシック;MS Gothic" w:hint="eastAsia"/>
                          <w:sz w:val="24"/>
                          <w:szCs w:val="24"/>
                        </w:rPr>
                      </w:pPr>
                      <w:r>
                        <w:rPr>
                          <w:rFonts w:eastAsia="ＭＳ ゴシック;MS Gothic" w:cs="ＭＳ ゴシック;MS Gothic" w:hint="eastAsia" w:ascii="ＭＳ ゴシック;MS Gothic" w:hAnsi="ＭＳ ゴシック;MS Gothic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ＭＳ ゴシック;MS Gothic" w:hAnsi="ＭＳ ゴシック;MS Gothic" w:cs="ＭＳ ゴシック;MS Gothic" w:hint="eastAsia" w:eastAsia="ＭＳ ゴシック;MS Gothic"/>
                          <w:sz w:val="24"/>
                          <w:szCs w:val="24"/>
                        </w:rPr>
                        <w:t>（文字が判読できるように撮影してください。）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rPr>
          <w:rFonts w:ascii="ＭＳ 明朝;MS Mincho" w:hAnsi="ＭＳ 明朝;MS Mincho"/>
          <w:sz w:val="24"/>
          <w:szCs w:val="24"/>
        </w:rPr>
      </w:pPr>
      <w:r>
        <w:rPr>
          <w:rFonts w:ascii="ＭＳ 明朝;MS Mincho" w:hAnsi="ＭＳ 明朝;MS Mincho"/>
          <w:sz w:val="24"/>
          <w:szCs w:val="24"/>
        </w:rPr>
      </w:r>
    </w:p>
    <w:p>
      <w:pPr>
        <w:pStyle w:val="Normal"/>
        <w:rPr>
          <w:rFonts w:ascii="ＭＳ 明朝;MS Mincho" w:hAnsi="ＭＳ 明朝;MS Mincho" w:hint="eastAsia"/>
          <w:sz w:val="24"/>
          <w:szCs w:val="24"/>
        </w:rPr>
      </w:pPr>
      <w:r>
        <w:rPr>
          <w:rFonts w:hint="eastAsia" w:ascii="ＭＳ 明朝;MS Mincho" w:hAnsi="ＭＳ 明朝;MS Mincho"/>
          <w:sz w:val="24"/>
          <w:szCs w:val="24"/>
        </w:rPr>
      </w:r>
    </w:p>
    <w:p>
      <w:pPr>
        <w:pStyle w:val="Normal"/>
        <w:rPr>
          <w:rFonts w:ascii="ＭＳ 明朝;MS Mincho" w:hAnsi="ＭＳ 明朝;MS Mincho" w:hint="eastAsia"/>
          <w:sz w:val="24"/>
          <w:szCs w:val="24"/>
        </w:rPr>
      </w:pPr>
      <w:r>
        <w:rPr>
          <w:rFonts w:hint="eastAsia" w:ascii="ＭＳ 明朝;MS Mincho" w:hAnsi="ＭＳ 明朝;MS Mincho"/>
          <w:sz w:val="24"/>
          <w:szCs w:val="24"/>
        </w:rPr>
      </w:r>
    </w:p>
    <w:sectPr>
      <w:type w:val="nextPage"/>
      <w:pgSz w:w="11906" w:h="16838"/>
      <w:pgMar w:left="1418" w:right="1418" w:gutter="0" w:header="0" w:top="708" w:footer="0" w:bottom="708"/>
      <w:pgNumType w:fmt="decimal"/>
      <w:formProt w:val="false"/>
      <w:textDirection w:val="lrTb"/>
      <w:docGrid w:type="lines" w:linePitch="35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ＭＳ 明朝">
    <w:altName w:val="MS Mincho"/>
    <w:charset w:val="80"/>
    <w:family w:val="roman"/>
    <w:pitch w:val="default"/>
  </w:font>
  <w:font w:name="Wingdings">
    <w:charset w:val="02"/>
    <w:family w:val="auto"/>
    <w:pitch w:val="variable"/>
  </w:font>
  <w:font w:name="Liberation Sans">
    <w:altName w:val="Arial"/>
    <w:charset w:val="80"/>
    <w:family w:val="swiss"/>
    <w:pitch w:val="variable"/>
  </w:font>
  <w:font w:name="ＭＳ ゴシック">
    <w:altName w:val="MS Gothic"/>
    <w:charset w:val="8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0"/>
      <w:lang w:bidi="ar-SA" w:val="en-US" w:eastAsia="ja-JP"/>
    </w:rPr>
  </w:style>
  <w:style w:type="character" w:styleId="WW8Num1z0">
    <w:name w:val="WW8Num1z0"/>
    <w:qFormat/>
    <w:rPr>
      <w:rFonts w:cs="Times New Roman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cs="Times New Roman" w:hint="eastAsia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cs="Times New Roman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>
      <w:rFonts w:cs="Times New Roman" w:hint="eastAsia"/>
    </w:rPr>
  </w:style>
  <w:style w:type="character" w:styleId="WW8Num5z2">
    <w:name w:val="WW8Num5z2"/>
    <w:qFormat/>
    <w:rPr>
      <w:rFonts w:cs="Times New Roman"/>
    </w:rPr>
  </w:style>
  <w:style w:type="character" w:styleId="WW8Num6z0">
    <w:name w:val="WW8Num6z0"/>
    <w:qFormat/>
    <w:rPr>
      <w:rFonts w:cs="Times New Roman"/>
    </w:rPr>
  </w:style>
  <w:style w:type="character" w:styleId="WW8Num6z1">
    <w:name w:val="WW8Num6z1"/>
    <w:qFormat/>
    <w:rPr>
      <w:rFonts w:cs="Times New Roman"/>
    </w:rPr>
  </w:style>
  <w:style w:type="character" w:styleId="WW8Num7z0">
    <w:name w:val="WW8Num7z0"/>
    <w:qFormat/>
    <w:rPr>
      <w:rFonts w:cs="Times New Roman" w:hint="eastAsia"/>
    </w:rPr>
  </w:style>
  <w:style w:type="character" w:styleId="WW8Num8z0">
    <w:name w:val="WW8Num8z0"/>
    <w:qFormat/>
    <w:rPr>
      <w:rFonts w:cs="Times New Roman"/>
    </w:rPr>
  </w:style>
  <w:style w:type="character" w:styleId="WW8Num8z1">
    <w:name w:val="WW8Num8z1"/>
    <w:qFormat/>
    <w:rPr>
      <w:rFonts w:cs="Times New Roman"/>
    </w:rPr>
  </w:style>
  <w:style w:type="character" w:styleId="WW8Num9z0">
    <w:name w:val="WW8Num9z0"/>
    <w:qFormat/>
    <w:rPr>
      <w:rFonts w:cs="Times New Roman"/>
    </w:rPr>
  </w:style>
  <w:style w:type="character" w:styleId="WW8Num9z1">
    <w:name w:val="WW8Num9z1"/>
    <w:qFormat/>
    <w:rPr>
      <w:rFonts w:cs="Times New Roman"/>
    </w:rPr>
  </w:style>
  <w:style w:type="character" w:styleId="WW8Num10z0">
    <w:name w:val="WW8Num10z0"/>
    <w:qFormat/>
    <w:rPr>
      <w:rFonts w:cs="Times New Roman"/>
    </w:rPr>
  </w:style>
  <w:style w:type="character" w:styleId="WW8Num10z1">
    <w:name w:val="WW8Num10z1"/>
    <w:qFormat/>
    <w:rPr>
      <w:rFonts w:cs="Times New Roman"/>
    </w:rPr>
  </w:style>
  <w:style w:type="character" w:styleId="WW8Num11z0">
    <w:name w:val="WW8Num11z0"/>
    <w:qFormat/>
    <w:rPr>
      <w:rFonts w:cs="Times New Roman"/>
    </w:rPr>
  </w:style>
  <w:style w:type="character" w:styleId="WW8Num11z1">
    <w:name w:val="WW8Num11z1"/>
    <w:qFormat/>
    <w:rPr>
      <w:rFonts w:cs="Times New Roman"/>
    </w:rPr>
  </w:style>
  <w:style w:type="character" w:styleId="WW8Num12z0">
    <w:name w:val="WW8Num12z0"/>
    <w:qFormat/>
    <w:rPr>
      <w:rFonts w:cs="Times New Roman" w:hint="eastAsia"/>
    </w:rPr>
  </w:style>
  <w:style w:type="character" w:styleId="WW8Num12z1">
    <w:name w:val="WW8Num12z1"/>
    <w:qFormat/>
    <w:rPr>
      <w:rFonts w:cs="Times New Roman"/>
    </w:rPr>
  </w:style>
  <w:style w:type="character" w:styleId="WW8Num13z0">
    <w:name w:val="WW8Num13z0"/>
    <w:qFormat/>
    <w:rPr>
      <w:rFonts w:cs="Times New Roman" w:hint="eastAsia"/>
    </w:rPr>
  </w:style>
  <w:style w:type="character" w:styleId="WW8Num13z1">
    <w:name w:val="WW8Num13z1"/>
    <w:qFormat/>
    <w:rPr>
      <w:rFonts w:cs="Times New Roman"/>
    </w:rPr>
  </w:style>
  <w:style w:type="character" w:styleId="WW8Num14z0">
    <w:name w:val="WW8Num14z0"/>
    <w:qFormat/>
    <w:rPr>
      <w:rFonts w:cs="Times New Roman" w:hint="eastAsia"/>
    </w:rPr>
  </w:style>
  <w:style w:type="character" w:styleId="WW8Num15z0">
    <w:name w:val="WW8Num15z0"/>
    <w:qFormat/>
    <w:rPr>
      <w:rFonts w:cs="Times New Roman" w:hint="eastAsia"/>
    </w:rPr>
  </w:style>
  <w:style w:type="character" w:styleId="WW8Num15z1">
    <w:name w:val="WW8Num15z1"/>
    <w:qFormat/>
    <w:rPr>
      <w:rFonts w:cs="Times New Roman"/>
    </w:rPr>
  </w:style>
  <w:style w:type="character" w:styleId="WW8Num16z0">
    <w:name w:val="WW8Num16z0"/>
    <w:qFormat/>
    <w:rPr>
      <w:rFonts w:cs="Times New Roman" w:hint="eastAsia"/>
    </w:rPr>
  </w:style>
  <w:style w:type="character" w:styleId="WW8Num16z1">
    <w:name w:val="WW8Num16z1"/>
    <w:qFormat/>
    <w:rPr>
      <w:rFonts w:cs="Times New Roman"/>
    </w:rPr>
  </w:style>
  <w:style w:type="character" w:styleId="WW8Num17z0">
    <w:name w:val="WW8Num17z0"/>
    <w:qFormat/>
    <w:rPr>
      <w:rFonts w:cs="Times New Roman"/>
    </w:rPr>
  </w:style>
  <w:style w:type="character" w:styleId="WW8Num17z1">
    <w:name w:val="WW8Num17z1"/>
    <w:qFormat/>
    <w:rPr>
      <w:rFonts w:cs="Times New Roman"/>
    </w:rPr>
  </w:style>
  <w:style w:type="character" w:styleId="WW8Num18z0">
    <w:name w:val="WW8Num18z0"/>
    <w:qFormat/>
    <w:rPr>
      <w:rFonts w:cs="Times New Roman" w:hint="eastAsia"/>
    </w:rPr>
  </w:style>
  <w:style w:type="character" w:styleId="WW8Num19z0">
    <w:name w:val="WW8Num19z0"/>
    <w:qFormat/>
    <w:rPr>
      <w:rFonts w:cs="Times New Roman" w:hint="eastAsia"/>
    </w:rPr>
  </w:style>
  <w:style w:type="character" w:styleId="WW8Num19z1">
    <w:name w:val="WW8Num19z1"/>
    <w:qFormat/>
    <w:rPr>
      <w:rFonts w:cs="Times New Roman"/>
    </w:rPr>
  </w:style>
  <w:style w:type="character" w:styleId="WW8Num20z0">
    <w:name w:val="WW8Num20z0"/>
    <w:qFormat/>
    <w:rPr>
      <w:rFonts w:cs="Times New Roman"/>
    </w:rPr>
  </w:style>
  <w:style w:type="character" w:styleId="WW8Num20z1">
    <w:name w:val="WW8Num20z1"/>
    <w:qFormat/>
    <w:rPr>
      <w:rFonts w:cs="Times New Roman"/>
    </w:rPr>
  </w:style>
  <w:style w:type="character" w:styleId="WW8Num21z0">
    <w:name w:val="WW8Num21z0"/>
    <w:qFormat/>
    <w:rPr>
      <w:rFonts w:cs="Times New Roman" w:hint="eastAsia"/>
    </w:rPr>
  </w:style>
  <w:style w:type="character" w:styleId="WW8Num22z0">
    <w:name w:val="WW8Num22z0"/>
    <w:qFormat/>
    <w:rPr>
      <w:rFonts w:cs="Times New Roman"/>
    </w:rPr>
  </w:style>
  <w:style w:type="character" w:styleId="WW8Num23z0">
    <w:name w:val="WW8Num23z0"/>
    <w:qFormat/>
    <w:rPr>
      <w:rFonts w:cs="Times New Roman" w:hint="eastAsia"/>
    </w:rPr>
  </w:style>
  <w:style w:type="character" w:styleId="WW8Num23z1">
    <w:name w:val="WW8Num23z1"/>
    <w:qFormat/>
    <w:rPr>
      <w:rFonts w:cs="Times New Roman"/>
    </w:rPr>
  </w:style>
  <w:style w:type="character" w:styleId="WW8Num24z0">
    <w:name w:val="WW8Num24z0"/>
    <w:qFormat/>
    <w:rPr>
      <w:rFonts w:cs="Times New Roman"/>
    </w:rPr>
  </w:style>
  <w:style w:type="character" w:styleId="WW8Num24z1">
    <w:name w:val="WW8Num24z1"/>
    <w:qFormat/>
    <w:rPr>
      <w:rFonts w:cs="Times New Roman"/>
    </w:rPr>
  </w:style>
  <w:style w:type="character" w:styleId="WW8Num25z0">
    <w:name w:val="WW8Num25z0"/>
    <w:qFormat/>
    <w:rPr>
      <w:rFonts w:cs="Times New Roman"/>
    </w:rPr>
  </w:style>
  <w:style w:type="character" w:styleId="WW8Num26z0">
    <w:name w:val="WW8Num26z0"/>
    <w:qFormat/>
    <w:rPr>
      <w:rFonts w:ascii="ＭＳ 明朝;MS Mincho" w:hAnsi="ＭＳ 明朝;MS Mincho" w:eastAsia="ＭＳ 明朝;MS Mincho" w:cs="ＭＳ 明朝;MS Mincho" w:hint="eastAsia"/>
    </w:rPr>
  </w:style>
  <w:style w:type="character" w:styleId="WW8Num26z1">
    <w:name w:val="WW8Num26z1"/>
    <w:qFormat/>
    <w:rPr>
      <w:rFonts w:ascii="Wingdings" w:hAnsi="Wingdings" w:cs="Wingdings"/>
    </w:rPr>
  </w:style>
  <w:style w:type="character" w:styleId="Style14">
    <w:name w:val="段落フォント"/>
    <w:qFormat/>
    <w:rPr/>
  </w:style>
  <w:style w:type="character" w:styleId="BodyTextIndentChar">
    <w:name w:val="Body Text Indent Char"/>
    <w:qFormat/>
    <w:rPr>
      <w:rFonts w:cs="Times New Roman"/>
      <w:kern w:val="2"/>
      <w:sz w:val="21"/>
    </w:rPr>
  </w:style>
  <w:style w:type="character" w:styleId="BodyTextIndent2Char">
    <w:name w:val="Body Text Indent 2 Char"/>
    <w:qFormat/>
    <w:rPr>
      <w:rFonts w:cs="Times New Roman"/>
      <w:kern w:val="2"/>
      <w:sz w:val="21"/>
    </w:rPr>
  </w:style>
  <w:style w:type="character" w:styleId="BodyTextIndent3Char">
    <w:name w:val="Body Text Indent 3 Char"/>
    <w:qFormat/>
    <w:rPr>
      <w:rFonts w:cs="Times New Roman"/>
      <w:kern w:val="2"/>
      <w:sz w:val="16"/>
      <w:szCs w:val="16"/>
    </w:rPr>
  </w:style>
  <w:style w:type="character" w:styleId="HeaderChar">
    <w:name w:val="Header Char"/>
    <w:qFormat/>
    <w:rPr>
      <w:rFonts w:cs="Times New Roman"/>
      <w:kern w:val="2"/>
      <w:sz w:val="21"/>
    </w:rPr>
  </w:style>
  <w:style w:type="character" w:styleId="1">
    <w:name w:val="(文字) (文字)1"/>
    <w:qFormat/>
    <w:rPr>
      <w:rFonts w:cs="Times New Roman"/>
      <w:kern w:val="2"/>
      <w:sz w:val="21"/>
    </w:rPr>
  </w:style>
  <w:style w:type="character" w:styleId="FooterChar">
    <w:name w:val="Footer Char"/>
    <w:qFormat/>
    <w:rPr>
      <w:rFonts w:cs="Times New Roman"/>
      <w:kern w:val="2"/>
      <w:sz w:val="21"/>
    </w:rPr>
  </w:style>
  <w:style w:type="character" w:styleId="Style15">
    <w:name w:val="(文字) (文字)"/>
    <w:qFormat/>
    <w:rPr>
      <w:rFonts w:cs="Times New Roman"/>
      <w:kern w:val="2"/>
      <w:sz w:val="21"/>
    </w:rPr>
  </w:style>
  <w:style w:type="character" w:styleId="PageNumber">
    <w:name w:val="page number"/>
    <w:rPr>
      <w:rFonts w:cs="Times New Roman"/>
    </w:rPr>
  </w:style>
  <w:style w:type="character" w:styleId="NoteHeadingChar">
    <w:name w:val="Note Heading Char"/>
    <w:qFormat/>
    <w:rPr>
      <w:rFonts w:cs="Times New Roman"/>
      <w:kern w:val="2"/>
      <w:sz w:val="21"/>
    </w:rPr>
  </w:style>
  <w:style w:type="character" w:styleId="ClosingChar">
    <w:name w:val="Closing Char"/>
    <w:qFormat/>
    <w:rPr>
      <w:rFonts w:cs="Times New Roman"/>
      <w:kern w:val="2"/>
      <w:sz w:val="21"/>
    </w:rPr>
  </w:style>
  <w:style w:type="paragraph" w:styleId="Style16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ind w:hanging="215" w:start="215" w:end="0"/>
    </w:pPr>
    <w:rPr>
      <w:sz w:val="24"/>
    </w:rPr>
  </w:style>
  <w:style w:type="paragraph" w:styleId="2">
    <w:name w:val="本文インデント 2"/>
    <w:basedOn w:val="Normal"/>
    <w:qFormat/>
    <w:pPr>
      <w:tabs>
        <w:tab w:val="clear" w:pos="851"/>
        <w:tab w:val="left" w:pos="1575" w:leader="none"/>
      </w:tabs>
      <w:ind w:hanging="540" w:start="735" w:end="0"/>
    </w:pPr>
    <w:rPr>
      <w:rFonts w:ascii="ＭＳ ゴシック;MS Gothic" w:hAnsi="ＭＳ ゴシック;MS Gothic" w:eastAsia="ＭＳ ゴシック;MS Gothic" w:cs="ＭＳ ゴシック;MS Gothic"/>
    </w:rPr>
  </w:style>
  <w:style w:type="paragraph" w:styleId="3">
    <w:name w:val="本文インデント 3"/>
    <w:basedOn w:val="Normal"/>
    <w:qFormat/>
    <w:pPr>
      <w:ind w:hanging="215" w:start="215" w:end="0"/>
    </w:pPr>
    <w:rPr>
      <w:rFonts w:eastAsia="ＭＳ ゴシック;MS Gothic"/>
    </w:rPr>
  </w:style>
  <w:style w:type="paragraph" w:styleId="Style18">
    <w:name w:val="ヘッダーとフッター"/>
    <w:basedOn w:val="Normal"/>
    <w:qFormat/>
    <w:pPr>
      <w:suppressLineNumbers/>
      <w:tabs>
        <w:tab w:val="clear" w:pos="85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Style19">
    <w:name w:val="記"/>
    <w:basedOn w:val="Normal"/>
    <w:next w:val="Normal"/>
    <w:qFormat/>
    <w:pPr>
      <w:jc w:val="center"/>
    </w:pPr>
    <w:rPr>
      <w:rFonts w:ascii="ＭＳ 明朝;MS Mincho" w:hAnsi="ＭＳ 明朝;MS Mincho" w:cs="ＭＳ 明朝;MS Mincho"/>
      <w:sz w:val="24"/>
      <w:szCs w:val="24"/>
    </w:rPr>
  </w:style>
  <w:style w:type="paragraph" w:styleId="Salutation">
    <w:name w:val="Salutation"/>
    <w:basedOn w:val="Normal"/>
    <w:pPr>
      <w:jc w:val="end"/>
    </w:pPr>
    <w:rPr>
      <w:rFonts w:ascii="ＭＳ 明朝;MS Mincho" w:hAnsi="ＭＳ 明朝;MS Mincho" w:cs="ＭＳ 明朝;MS Mincho"/>
      <w:sz w:val="24"/>
      <w:szCs w:val="24"/>
    </w:rPr>
  </w:style>
  <w:style w:type="paragraph" w:styleId="Style20">
    <w:name w:val="吹き出し"/>
    <w:basedOn w:val="Normal"/>
    <w:qFormat/>
    <w:pPr/>
    <w:rPr>
      <w:rFonts w:ascii="Arial" w:hAnsi="Arial" w:eastAsia="ＭＳ ゴシック;MS Gothic" w:cs="Arial"/>
      <w:sz w:val="18"/>
      <w:szCs w:val="18"/>
    </w:rPr>
  </w:style>
  <w:style w:type="paragraph" w:styleId="Style21">
    <w:name w:val="枠の内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2026-02-04T15:02:00Z</dcterms:created>
  <dc:creator>明石　昌夫</dc:creator>
  <dc:description/>
  <cp:keywords/>
  <dc:language>ja-JP</dc:language>
  <cp:lastModifiedBy>Administrator</cp:lastModifiedBy>
  <cp:lastPrinted>2026-02-04T15:01:00Z</cp:lastPrinted>
  <dcterms:modified xsi:type="dcterms:W3CDTF">2026-02-26T14:20:00Z</dcterms:modified>
  <cp:revision>3</cp:revision>
  <dc:subject/>
  <dc:title>港区建築物の解体工事等の事前周知等に関する要綱（案）-２</dc:title>
</cp:coreProperties>
</file>