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1FA" w:rsidRDefault="00CB28C4" w:rsidP="00004815">
      <w:pPr>
        <w:jc w:val="both"/>
      </w:pPr>
      <w:r>
        <w:rPr>
          <w:b/>
          <w:noProof/>
          <w:sz w:val="56"/>
          <w:szCs w:val="56"/>
          <w:lang w:eastAsia="fr-FR"/>
        </w:rPr>
        <w:drawing>
          <wp:anchor distT="0" distB="0" distL="114300" distR="114300" simplePos="0" relativeHeight="251660288" behindDoc="0" locked="0" layoutInCell="1" allowOverlap="1">
            <wp:simplePos x="0" y="0"/>
            <wp:positionH relativeFrom="margin">
              <wp:posOffset>4114800</wp:posOffset>
            </wp:positionH>
            <wp:positionV relativeFrom="margin">
              <wp:posOffset>-457200</wp:posOffset>
            </wp:positionV>
            <wp:extent cx="1795145" cy="916940"/>
            <wp:effectExtent l="0" t="0" r="8255"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795145" cy="916940"/>
                    </a:xfrm>
                    <a:prstGeom prst="rect">
                      <a:avLst/>
                    </a:prstGeom>
                    <a:noFill/>
                    <a:ln>
                      <a:noFill/>
                    </a:ln>
                  </pic:spPr>
                </pic:pic>
              </a:graphicData>
            </a:graphic>
          </wp:anchor>
        </w:drawing>
      </w:r>
      <w:r>
        <w:rPr>
          <w:b/>
          <w:noProof/>
          <w:sz w:val="56"/>
          <w:szCs w:val="56"/>
          <w:lang w:eastAsia="fr-FR"/>
        </w:rPr>
        <w:drawing>
          <wp:anchor distT="0" distB="0" distL="114300" distR="114300" simplePos="0" relativeHeight="251658240" behindDoc="0" locked="0" layoutInCell="1" allowOverlap="1">
            <wp:simplePos x="0" y="0"/>
            <wp:positionH relativeFrom="margin">
              <wp:posOffset>-228600</wp:posOffset>
            </wp:positionH>
            <wp:positionV relativeFrom="margin">
              <wp:posOffset>-457200</wp:posOffset>
            </wp:positionV>
            <wp:extent cx="1732915" cy="644525"/>
            <wp:effectExtent l="2540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732915" cy="644525"/>
                    </a:xfrm>
                    <a:prstGeom prst="rect">
                      <a:avLst/>
                    </a:prstGeom>
                    <a:noFill/>
                    <a:ln>
                      <a:noFill/>
                    </a:ln>
                  </pic:spPr>
                </pic:pic>
              </a:graphicData>
            </a:graphic>
          </wp:anchor>
        </w:drawing>
      </w:r>
      <w:r w:rsidR="00CA26A2">
        <w:tab/>
      </w:r>
      <w:r w:rsidR="00CA26A2">
        <w:tab/>
      </w:r>
      <w:r w:rsidR="00CA26A2">
        <w:tab/>
      </w:r>
      <w:r w:rsidR="00CA26A2">
        <w:tab/>
      </w:r>
      <w:r w:rsidR="00CA26A2">
        <w:tab/>
      </w:r>
    </w:p>
    <w:p w:rsidR="00311D63" w:rsidRDefault="00311D63" w:rsidP="00004815">
      <w:pPr>
        <w:jc w:val="both"/>
      </w:pPr>
    </w:p>
    <w:p w:rsidR="00311D63" w:rsidRDefault="00311D63" w:rsidP="00004815">
      <w:pPr>
        <w:jc w:val="both"/>
        <w:rPr>
          <w:b/>
          <w:sz w:val="56"/>
          <w:szCs w:val="56"/>
        </w:rPr>
      </w:pPr>
    </w:p>
    <w:p w:rsidR="00D23C76" w:rsidRDefault="00D23C76" w:rsidP="00004815">
      <w:pPr>
        <w:jc w:val="both"/>
        <w:rPr>
          <w:b/>
          <w:sz w:val="56"/>
          <w:szCs w:val="56"/>
        </w:rPr>
      </w:pPr>
    </w:p>
    <w:p w:rsidR="00311D63" w:rsidRDefault="00311D63" w:rsidP="00004815">
      <w:pPr>
        <w:jc w:val="both"/>
        <w:rPr>
          <w:b/>
          <w:sz w:val="56"/>
          <w:szCs w:val="56"/>
        </w:rPr>
      </w:pPr>
    </w:p>
    <w:p w:rsidR="00D23C76" w:rsidRDefault="00532CCE" w:rsidP="00CA26A2">
      <w:pPr>
        <w:jc w:val="center"/>
        <w:rPr>
          <w:b/>
          <w:sz w:val="56"/>
          <w:szCs w:val="56"/>
        </w:rPr>
      </w:pPr>
      <w:r>
        <w:rPr>
          <w:b/>
          <w:sz w:val="56"/>
          <w:szCs w:val="56"/>
        </w:rPr>
        <w:t>SSI</w:t>
      </w:r>
      <w:r w:rsidR="00D23C76">
        <w:rPr>
          <w:b/>
          <w:sz w:val="56"/>
          <w:szCs w:val="56"/>
        </w:rPr>
        <w:t xml:space="preserve"> - </w:t>
      </w:r>
      <w:r w:rsidR="00BA2025">
        <w:rPr>
          <w:b/>
          <w:sz w:val="56"/>
          <w:szCs w:val="56"/>
        </w:rPr>
        <w:t>Laboratoire 1</w:t>
      </w:r>
    </w:p>
    <w:p w:rsidR="00311D63" w:rsidRDefault="00532CCE" w:rsidP="00CA26A2">
      <w:pPr>
        <w:jc w:val="center"/>
        <w:rPr>
          <w:b/>
          <w:sz w:val="56"/>
          <w:szCs w:val="56"/>
        </w:rPr>
      </w:pPr>
      <w:r>
        <w:rPr>
          <w:b/>
          <w:sz w:val="56"/>
          <w:szCs w:val="56"/>
        </w:rPr>
        <w:t>Craquage de mots de passe</w:t>
      </w:r>
    </w:p>
    <w:p w:rsidR="00D23C76" w:rsidRDefault="00D23C76" w:rsidP="00004815">
      <w:pPr>
        <w:jc w:val="both"/>
        <w:rPr>
          <w:b/>
          <w:sz w:val="56"/>
          <w:szCs w:val="56"/>
        </w:rPr>
      </w:pPr>
    </w:p>
    <w:p w:rsidR="00311D63" w:rsidRDefault="00311D63" w:rsidP="00004815">
      <w:pPr>
        <w:jc w:val="both"/>
        <w:rPr>
          <w:b/>
          <w:sz w:val="56"/>
          <w:szCs w:val="56"/>
        </w:rPr>
      </w:pPr>
    </w:p>
    <w:p w:rsidR="00D23C76" w:rsidRDefault="00D23C76" w:rsidP="00D23C76">
      <w:pPr>
        <w:jc w:val="center"/>
        <w:rPr>
          <w:sz w:val="24"/>
          <w:szCs w:val="56"/>
        </w:rPr>
      </w:pPr>
      <w:r>
        <w:rPr>
          <w:sz w:val="24"/>
          <w:szCs w:val="56"/>
        </w:rPr>
        <w:t>12.10.2011</w:t>
      </w:r>
    </w:p>
    <w:p w:rsidR="00D23C76" w:rsidRPr="00D23C76" w:rsidRDefault="00D23C76" w:rsidP="00D23C76">
      <w:pPr>
        <w:jc w:val="center"/>
        <w:rPr>
          <w:sz w:val="24"/>
          <w:szCs w:val="56"/>
        </w:rPr>
      </w:pPr>
      <w:r>
        <w:rPr>
          <w:sz w:val="24"/>
          <w:szCs w:val="56"/>
        </w:rPr>
        <w:t>IL-2012</w:t>
      </w:r>
    </w:p>
    <w:p w:rsidR="00311D63" w:rsidRPr="00D23C76" w:rsidRDefault="00D23C76" w:rsidP="00D23C76">
      <w:pPr>
        <w:jc w:val="center"/>
        <w:rPr>
          <w:sz w:val="24"/>
          <w:szCs w:val="56"/>
        </w:rPr>
      </w:pPr>
      <w:r w:rsidRPr="00D23C76">
        <w:rPr>
          <w:sz w:val="24"/>
          <w:szCs w:val="56"/>
        </w:rPr>
        <w:t>Brahim Lahlou</w:t>
      </w:r>
    </w:p>
    <w:p w:rsidR="00311D63" w:rsidRDefault="008C370D" w:rsidP="00FF1306">
      <w:pPr>
        <w:jc w:val="center"/>
        <w:sectPr w:rsidR="00311D63">
          <w:headerReference w:type="default" r:id="rId10"/>
          <w:footerReference w:type="default" r:id="rId11"/>
          <w:pgSz w:w="11900" w:h="16840"/>
          <w:pgMar w:top="1417" w:right="1417" w:bottom="1417" w:left="1417" w:header="708" w:footer="708" w:gutter="0"/>
          <w:cols w:space="708"/>
          <w:titlePg/>
        </w:sectPr>
      </w:pPr>
      <w:r w:rsidRPr="00D23C76">
        <w:rPr>
          <w:rFonts w:eastAsia="Times New Roman" w:cs="Times New Roman"/>
          <w:sz w:val="24"/>
        </w:rPr>
        <w:t xml:space="preserve">Numa </w:t>
      </w:r>
      <w:proofErr w:type="spellStart"/>
      <w:r w:rsidRPr="00D23C76">
        <w:rPr>
          <w:rFonts w:eastAsia="Times New Roman" w:cs="Times New Roman"/>
          <w:sz w:val="24"/>
        </w:rPr>
        <w:t>Trezzini</w:t>
      </w:r>
      <w:proofErr w:type="spellEnd"/>
      <w:r>
        <w:rPr>
          <w:rFonts w:eastAsia="Times New Roman" w:cs="Times New Roman"/>
        </w:rPr>
        <w:br/>
      </w:r>
    </w:p>
    <w:p w:rsidR="000F364F" w:rsidRDefault="00BE58E2">
      <w:pPr>
        <w:pStyle w:val="TM1"/>
        <w:tabs>
          <w:tab w:val="clear" w:pos="422"/>
          <w:tab w:val="left" w:pos="407"/>
        </w:tabs>
        <w:rPr>
          <w:noProof/>
          <w:sz w:val="24"/>
          <w:szCs w:val="24"/>
          <w:lang w:val="en-GB" w:eastAsia="fr-FR"/>
        </w:rPr>
      </w:pPr>
      <w:r>
        <w:rPr>
          <w:b/>
          <w:sz w:val="56"/>
          <w:szCs w:val="56"/>
        </w:rPr>
        <w:fldChar w:fldCharType="begin"/>
      </w:r>
      <w:r w:rsidR="00311D63">
        <w:rPr>
          <w:b/>
          <w:sz w:val="56"/>
          <w:szCs w:val="56"/>
        </w:rPr>
        <w:instrText xml:space="preserve"> TOC \o "1-3" </w:instrText>
      </w:r>
      <w:r>
        <w:rPr>
          <w:b/>
          <w:sz w:val="56"/>
          <w:szCs w:val="56"/>
        </w:rPr>
        <w:fldChar w:fldCharType="separate"/>
      </w:r>
      <w:r w:rsidR="000F364F">
        <w:rPr>
          <w:noProof/>
        </w:rPr>
        <w:t>1.</w:t>
      </w:r>
      <w:r w:rsidR="000F364F">
        <w:rPr>
          <w:noProof/>
          <w:sz w:val="24"/>
          <w:szCs w:val="24"/>
          <w:lang w:val="en-GB" w:eastAsia="fr-FR"/>
        </w:rPr>
        <w:tab/>
      </w:r>
      <w:r w:rsidR="000F364F">
        <w:rPr>
          <w:noProof/>
        </w:rPr>
        <w:t>Introduction</w:t>
      </w:r>
      <w:r w:rsidR="000F364F">
        <w:rPr>
          <w:noProof/>
        </w:rPr>
        <w:tab/>
      </w:r>
      <w:r>
        <w:rPr>
          <w:noProof/>
        </w:rPr>
        <w:fldChar w:fldCharType="begin"/>
      </w:r>
      <w:r w:rsidR="000F364F">
        <w:rPr>
          <w:noProof/>
        </w:rPr>
        <w:instrText xml:space="preserve"> PAGEREF _Toc179945373 \h </w:instrText>
      </w:r>
      <w:r w:rsidR="00247A87">
        <w:rPr>
          <w:noProof/>
        </w:rPr>
      </w:r>
      <w:r>
        <w:rPr>
          <w:noProof/>
        </w:rPr>
        <w:fldChar w:fldCharType="separate"/>
      </w:r>
      <w:r w:rsidR="000F364F">
        <w:rPr>
          <w:noProof/>
        </w:rPr>
        <w:t>3</w:t>
      </w:r>
      <w:r>
        <w:rPr>
          <w:noProof/>
        </w:rPr>
        <w:fldChar w:fldCharType="end"/>
      </w:r>
    </w:p>
    <w:p w:rsidR="000F364F" w:rsidRDefault="000F364F">
      <w:pPr>
        <w:pStyle w:val="TM1"/>
        <w:rPr>
          <w:noProof/>
          <w:sz w:val="24"/>
          <w:szCs w:val="24"/>
          <w:lang w:val="en-GB" w:eastAsia="fr-FR"/>
        </w:rPr>
      </w:pPr>
      <w:r>
        <w:rPr>
          <w:noProof/>
        </w:rPr>
        <w:t>2. But</w:t>
      </w:r>
      <w:r>
        <w:rPr>
          <w:noProof/>
        </w:rPr>
        <w:tab/>
      </w:r>
      <w:r w:rsidR="00BE58E2">
        <w:rPr>
          <w:noProof/>
        </w:rPr>
        <w:fldChar w:fldCharType="begin"/>
      </w:r>
      <w:r>
        <w:rPr>
          <w:noProof/>
        </w:rPr>
        <w:instrText xml:space="preserve"> PAGEREF _Toc179945374 \h </w:instrText>
      </w:r>
      <w:r w:rsidR="00247A87">
        <w:rPr>
          <w:noProof/>
        </w:rPr>
      </w:r>
      <w:r w:rsidR="00BE58E2">
        <w:rPr>
          <w:noProof/>
        </w:rPr>
        <w:fldChar w:fldCharType="separate"/>
      </w:r>
      <w:r>
        <w:rPr>
          <w:noProof/>
        </w:rPr>
        <w:t>3</w:t>
      </w:r>
      <w:r w:rsidR="00BE58E2">
        <w:rPr>
          <w:noProof/>
        </w:rPr>
        <w:fldChar w:fldCharType="end"/>
      </w:r>
    </w:p>
    <w:p w:rsidR="000F364F" w:rsidRDefault="000F364F">
      <w:pPr>
        <w:pStyle w:val="TM1"/>
        <w:rPr>
          <w:noProof/>
          <w:sz w:val="24"/>
          <w:szCs w:val="24"/>
          <w:lang w:val="en-GB" w:eastAsia="fr-FR"/>
        </w:rPr>
      </w:pPr>
      <w:r>
        <w:rPr>
          <w:noProof/>
        </w:rPr>
        <w:t>3. Détermination de la complexité</w:t>
      </w:r>
      <w:r>
        <w:rPr>
          <w:noProof/>
        </w:rPr>
        <w:tab/>
      </w:r>
      <w:r w:rsidR="00BE58E2">
        <w:rPr>
          <w:noProof/>
        </w:rPr>
        <w:fldChar w:fldCharType="begin"/>
      </w:r>
      <w:r>
        <w:rPr>
          <w:noProof/>
        </w:rPr>
        <w:instrText xml:space="preserve"> PAGEREF _Toc179945375 \h </w:instrText>
      </w:r>
      <w:r w:rsidR="00247A87">
        <w:rPr>
          <w:noProof/>
        </w:rPr>
      </w:r>
      <w:r w:rsidR="00BE58E2">
        <w:rPr>
          <w:noProof/>
        </w:rPr>
        <w:fldChar w:fldCharType="separate"/>
      </w:r>
      <w:r>
        <w:rPr>
          <w:noProof/>
        </w:rPr>
        <w:t>3</w:t>
      </w:r>
      <w:r w:rsidR="00BE58E2">
        <w:rPr>
          <w:noProof/>
        </w:rPr>
        <w:fldChar w:fldCharType="end"/>
      </w:r>
    </w:p>
    <w:p w:rsidR="000F364F" w:rsidRDefault="000F364F">
      <w:pPr>
        <w:pStyle w:val="TM2"/>
        <w:tabs>
          <w:tab w:val="right" w:leader="dot" w:pos="9054"/>
        </w:tabs>
        <w:rPr>
          <w:noProof/>
          <w:sz w:val="24"/>
          <w:szCs w:val="24"/>
          <w:lang w:val="en-GB" w:eastAsia="fr-FR"/>
        </w:rPr>
      </w:pPr>
      <w:r>
        <w:rPr>
          <w:noProof/>
        </w:rPr>
        <w:t>3.1 Fonctionnement des algorithmes</w:t>
      </w:r>
      <w:r>
        <w:rPr>
          <w:noProof/>
        </w:rPr>
        <w:tab/>
      </w:r>
      <w:r w:rsidR="00BE58E2">
        <w:rPr>
          <w:noProof/>
        </w:rPr>
        <w:fldChar w:fldCharType="begin"/>
      </w:r>
      <w:r>
        <w:rPr>
          <w:noProof/>
        </w:rPr>
        <w:instrText xml:space="preserve"> PAGEREF _Toc179945376 \h </w:instrText>
      </w:r>
      <w:r w:rsidR="00247A87">
        <w:rPr>
          <w:noProof/>
        </w:rPr>
      </w:r>
      <w:r w:rsidR="00BE58E2">
        <w:rPr>
          <w:noProof/>
        </w:rPr>
        <w:fldChar w:fldCharType="separate"/>
      </w:r>
      <w:r>
        <w:rPr>
          <w:noProof/>
        </w:rPr>
        <w:t>3</w:t>
      </w:r>
      <w:r w:rsidR="00BE58E2">
        <w:rPr>
          <w:noProof/>
        </w:rPr>
        <w:fldChar w:fldCharType="end"/>
      </w:r>
    </w:p>
    <w:p w:rsidR="000F364F" w:rsidRDefault="000F364F">
      <w:pPr>
        <w:pStyle w:val="TM3"/>
        <w:tabs>
          <w:tab w:val="right" w:leader="dot" w:pos="9054"/>
        </w:tabs>
        <w:rPr>
          <w:noProof/>
          <w:sz w:val="24"/>
          <w:szCs w:val="24"/>
          <w:lang w:val="en-GB" w:eastAsia="fr-FR"/>
        </w:rPr>
      </w:pPr>
      <w:r>
        <w:rPr>
          <w:noProof/>
        </w:rPr>
        <w:t>3.1.1 Généralités sur les algorithmes de tri</w:t>
      </w:r>
      <w:r>
        <w:rPr>
          <w:noProof/>
        </w:rPr>
        <w:tab/>
      </w:r>
      <w:r w:rsidR="00BE58E2">
        <w:rPr>
          <w:noProof/>
        </w:rPr>
        <w:fldChar w:fldCharType="begin"/>
      </w:r>
      <w:r>
        <w:rPr>
          <w:noProof/>
        </w:rPr>
        <w:instrText xml:space="preserve"> PAGEREF _Toc179945377 \h </w:instrText>
      </w:r>
      <w:r w:rsidR="00247A87">
        <w:rPr>
          <w:noProof/>
        </w:rPr>
      </w:r>
      <w:r w:rsidR="00BE58E2">
        <w:rPr>
          <w:noProof/>
        </w:rPr>
        <w:fldChar w:fldCharType="separate"/>
      </w:r>
      <w:r>
        <w:rPr>
          <w:noProof/>
        </w:rPr>
        <w:t>3</w:t>
      </w:r>
      <w:r w:rsidR="00BE58E2">
        <w:rPr>
          <w:noProof/>
        </w:rPr>
        <w:fldChar w:fldCharType="end"/>
      </w:r>
    </w:p>
    <w:p w:rsidR="00311D63" w:rsidRDefault="00BE58E2" w:rsidP="00004815">
      <w:pPr>
        <w:jc w:val="both"/>
        <w:rPr>
          <w:b/>
          <w:sz w:val="56"/>
          <w:szCs w:val="56"/>
        </w:rPr>
      </w:pPr>
      <w:r>
        <w:rPr>
          <w:b/>
          <w:sz w:val="56"/>
          <w:szCs w:val="56"/>
        </w:rPr>
        <w:fldChar w:fldCharType="end"/>
      </w:r>
      <w:bookmarkStart w:id="0" w:name="_GoBack"/>
      <w:bookmarkEnd w:id="0"/>
    </w:p>
    <w:p w:rsidR="00EF06E4" w:rsidRDefault="00EF06E4" w:rsidP="009D757A">
      <w:pPr>
        <w:pStyle w:val="Titre1"/>
      </w:pPr>
      <w:r>
        <w:br w:type="page"/>
      </w:r>
      <w:r w:rsidR="009D757A">
        <w:t xml:space="preserve">1. </w:t>
      </w:r>
      <w:r>
        <w:t>Résumé</w:t>
      </w:r>
    </w:p>
    <w:p w:rsidR="009D757A" w:rsidRDefault="00311D63" w:rsidP="009D757A">
      <w:pPr>
        <w:pStyle w:val="Titre1"/>
      </w:pPr>
      <w:r>
        <w:rPr>
          <w:sz w:val="56"/>
          <w:szCs w:val="56"/>
        </w:rPr>
        <w:br w:type="page"/>
      </w:r>
      <w:bookmarkStart w:id="1" w:name="_Toc179945373"/>
      <w:r w:rsidR="009D757A" w:rsidRPr="009D757A">
        <w:t>2.</w:t>
      </w:r>
      <w:r w:rsidR="009D757A">
        <w:t xml:space="preserve"> </w:t>
      </w:r>
      <w:r w:rsidR="00E325B3" w:rsidRPr="00402586">
        <w:t>Intro</w:t>
      </w:r>
      <w:r w:rsidR="00382909" w:rsidRPr="00402586">
        <w:t>duction</w:t>
      </w:r>
      <w:bookmarkEnd w:id="1"/>
    </w:p>
    <w:p w:rsidR="00D312A7" w:rsidRDefault="00D312A7" w:rsidP="00B93F2A">
      <w:pPr>
        <w:pStyle w:val="Justifi"/>
        <w:ind w:left="284"/>
      </w:pPr>
      <w:r>
        <w:t>Dans le monde informatique, l’une des principales protections contre les intrusions et autres tentatives d’accès frauduleuses à des machines tierses sont les mots de passe. Ils jouent un role premier dans la sécurité des systèmes d’information. Pour pouvoir faire usage de ces mots de passe, il faut bien que l’ordinateur puisse les stocker</w:t>
      </w:r>
      <w:r w:rsidR="00247A87">
        <w:t>, sous une forme ou une autre,</w:t>
      </w:r>
      <w:r>
        <w:t xml:space="preserve"> afin de les vérifier. L’idée d’exploiter cette contraite à des fins malveillantes ne date pas d’hier, et les techniques y relatives sont, si ce n’est plus nombreuses, au moins plus complexes. Les techniques de protection se sont elles aussi développées, mais le « bon sens » de l’utilisateur est toujours un facteur proimordial dans la sécurité de sa machine : les mots de passe doivent etre « forts », c’est-à-dire résister, le plus longtemps possible, aux attaques et au décryptage.</w:t>
      </w:r>
    </w:p>
    <w:p w:rsidR="00E07948" w:rsidRDefault="00D312A7" w:rsidP="00B93F2A">
      <w:pPr>
        <w:pStyle w:val="Justifi"/>
        <w:ind w:left="284"/>
      </w:pPr>
      <w:r>
        <w:t>Afin de créer des mots de passe forts, il convient de connaître les méchanismes de craquage sous-jacents. Ceci nous permettra de comprendre les risques et ainsi d’anticiper les menaces.</w:t>
      </w:r>
    </w:p>
    <w:p w:rsidR="00E07948" w:rsidRDefault="00247A87" w:rsidP="00B93F2A">
      <w:pPr>
        <w:pStyle w:val="Justifi"/>
        <w:ind w:left="284"/>
      </w:pPr>
      <w:r>
        <w:t xml:space="preserve">Nous allons en premier lieu présenter le but de ce laboratoire, avant de fournir une explication sur la façon de </w:t>
      </w:r>
      <w:r w:rsidR="00245405">
        <w:t>réaliser ce laboratoire. Nous répondrons ensuite aux questions posées, analyserons les réponses et nous terminerons par une conclusion sur les méthodes de craquage.</w:t>
      </w:r>
    </w:p>
    <w:p w:rsidR="00E07948" w:rsidRDefault="00E07948" w:rsidP="00E07948">
      <w:pPr>
        <w:pStyle w:val="Titre1"/>
      </w:pPr>
      <w:r>
        <w:t>3. But</w:t>
      </w:r>
    </w:p>
    <w:p w:rsidR="00AC3E2A" w:rsidRDefault="00245405" w:rsidP="00B976E5">
      <w:pPr>
        <w:ind w:left="284"/>
        <w:jc w:val="both"/>
      </w:pPr>
      <w:r>
        <w:t>Le but de ce laboratoire est de tester nous-mêmes quelques unes des techniques de craquage de mots de passe. Par l’</w:t>
      </w:r>
      <w:r w:rsidR="002D0E3B">
        <w:t>intermédiaire</w:t>
      </w:r>
      <w:r>
        <w:t xml:space="preserve"> du programme </w:t>
      </w:r>
      <w:r w:rsidRPr="00B976E5">
        <w:rPr>
          <w:b/>
        </w:rPr>
        <w:t xml:space="preserve">John The </w:t>
      </w:r>
      <w:r w:rsidRPr="00810079">
        <w:rPr>
          <w:b/>
        </w:rPr>
        <w:t>Ripper</w:t>
      </w:r>
      <w:r w:rsidR="00810079" w:rsidRPr="00810079">
        <w:t xml:space="preserve"> (</w:t>
      </w:r>
      <w:proofErr w:type="spellStart"/>
      <w:r w:rsidR="00810079" w:rsidRPr="00810079">
        <w:rPr>
          <w:b/>
        </w:rPr>
        <w:t>JtR</w:t>
      </w:r>
      <w:proofErr w:type="spellEnd"/>
      <w:r w:rsidR="00810079" w:rsidRPr="00810079">
        <w:t xml:space="preserve"> plus loin dans le rapport)</w:t>
      </w:r>
      <w:r>
        <w:t>, nous allons tester</w:t>
      </w:r>
      <w:r w:rsidR="00C86F18">
        <w:t xml:space="preserve"> </w:t>
      </w:r>
      <w:r>
        <w:t xml:space="preserve">une attaque par « dictionnaire » et une attaque par « force brute ». Le programme </w:t>
      </w:r>
      <w:proofErr w:type="spellStart"/>
      <w:r w:rsidRPr="00B976E5">
        <w:rPr>
          <w:b/>
        </w:rPr>
        <w:t>rainbowcrack</w:t>
      </w:r>
      <w:proofErr w:type="spellEnd"/>
      <w:r>
        <w:t xml:space="preserve"> nous donnera un aperçu </w:t>
      </w:r>
      <w:r w:rsidR="00A613BA">
        <w:t xml:space="preserve">de la façon d’utiliser des tables </w:t>
      </w:r>
      <w:proofErr w:type="spellStart"/>
      <w:r w:rsidR="00A613BA">
        <w:t>rainbow</w:t>
      </w:r>
      <w:proofErr w:type="spellEnd"/>
      <w:r w:rsidR="00C86F18">
        <w:t xml:space="preserve"> (tables arc-en-ciel)</w:t>
      </w:r>
      <w:r w:rsidR="00A613BA">
        <w:t xml:space="preserve"> pour trouver des mots de passe.</w:t>
      </w:r>
    </w:p>
    <w:p w:rsidR="00147122" w:rsidRDefault="00AC3E2A" w:rsidP="00AC3E2A">
      <w:pPr>
        <w:pStyle w:val="Titre1"/>
      </w:pPr>
      <w:r>
        <w:t>4. Mise en œuvre</w:t>
      </w:r>
    </w:p>
    <w:p w:rsidR="00AC3E2A" w:rsidRPr="00147122" w:rsidRDefault="00147122" w:rsidP="00147122">
      <w:pPr>
        <w:ind w:left="284"/>
        <w:jc w:val="both"/>
      </w:pPr>
      <w:r>
        <w:t xml:space="preserve">Les mots de passe sont stockés sur l’ordinateur sous forme de chaine de caractères </w:t>
      </w:r>
      <w:proofErr w:type="spellStart"/>
      <w:r>
        <w:t>hashée</w:t>
      </w:r>
      <w:proofErr w:type="spellEnd"/>
      <w:r>
        <w:t xml:space="preserve"> (cryptée), afin d’assurer une première protection : les mots de passe ne sont pas stockés « en clair » et ne sont donc pas lisibles par l’humain. De plus, ils sont situés dans des emplacements protégés du système.</w:t>
      </w:r>
    </w:p>
    <w:p w:rsidR="000D19E7" w:rsidRDefault="002D0E3B" w:rsidP="000D19E7">
      <w:pPr>
        <w:pStyle w:val="Titre2"/>
      </w:pPr>
      <w:r>
        <w:t>4.1 Obtention des empreintes des mots de passe</w:t>
      </w:r>
    </w:p>
    <w:p w:rsidR="00F305AD" w:rsidRDefault="0075526D" w:rsidP="0075526D">
      <w:pPr>
        <w:ind w:left="284"/>
        <w:jc w:val="both"/>
      </w:pPr>
      <w:r>
        <w:t>La première étape consiste donc à récupérer ces chaines de caractères. Selon l’</w:t>
      </w:r>
      <w:r w:rsidR="002C0A59">
        <w:t xml:space="preserve">OS utilisé, la méthode sera différente, car les protections ne sont pas pareilles. Pour réaliser l’ensemble du laboratoire, deux comptes fictifs seront crées sur nos machines : Paul et Roger, avec comme mots de passe </w:t>
      </w:r>
      <w:proofErr w:type="spellStart"/>
      <w:r w:rsidR="00972284" w:rsidRPr="00972284">
        <w:rPr>
          <w:i/>
        </w:rPr>
        <w:t>sawrin</w:t>
      </w:r>
      <w:proofErr w:type="spellEnd"/>
      <w:r w:rsidR="00972284">
        <w:t xml:space="preserve"> et </w:t>
      </w:r>
      <w:proofErr w:type="spellStart"/>
      <w:r w:rsidR="00972284" w:rsidRPr="00972284">
        <w:rPr>
          <w:i/>
        </w:rPr>
        <w:t>amazing</w:t>
      </w:r>
      <w:proofErr w:type="spellEnd"/>
      <w:r w:rsidR="00972284">
        <w:t>, respectivement.</w:t>
      </w:r>
    </w:p>
    <w:p w:rsidR="00FE6050" w:rsidRDefault="00F305AD" w:rsidP="008D4062">
      <w:pPr>
        <w:pStyle w:val="Titre3"/>
      </w:pPr>
      <w:r>
        <w:t>4.1.1 Question 1</w:t>
      </w:r>
    </w:p>
    <w:p w:rsidR="00FE6050" w:rsidRPr="00FE6050" w:rsidRDefault="00FE6050" w:rsidP="00FE6050">
      <w:pPr>
        <w:pStyle w:val="Paragraphedeliste"/>
        <w:numPr>
          <w:ilvl w:val="0"/>
          <w:numId w:val="4"/>
        </w:numPr>
      </w:pPr>
      <w:r>
        <w:t xml:space="preserve">Quel est l’OS utilisé : </w:t>
      </w:r>
      <w:r>
        <w:br/>
      </w:r>
      <w:r w:rsidRPr="008D4062">
        <w:rPr>
          <w:highlight w:val="red"/>
        </w:rPr>
        <w:t>L’OS utilisé pour effectue</w:t>
      </w:r>
      <w:r>
        <w:rPr>
          <w:highlight w:val="red"/>
        </w:rPr>
        <w:t>r ce laboratoire est Windows 7.</w:t>
      </w:r>
    </w:p>
    <w:p w:rsidR="00FE6050" w:rsidRPr="00FE6050" w:rsidRDefault="00FE6050" w:rsidP="00FE6050">
      <w:pPr>
        <w:pStyle w:val="Paragraphedeliste"/>
        <w:numPr>
          <w:ilvl w:val="0"/>
          <w:numId w:val="4"/>
        </w:numPr>
      </w:pPr>
      <w:r>
        <w:rPr>
          <w:rFonts w:ascii="Arial" w:hAnsi="Arial" w:cs="Arial"/>
          <w:color w:val="000000"/>
          <w:sz w:val="21"/>
          <w:szCs w:val="21"/>
        </w:rPr>
        <w:t>Votre fichier contient-il des empreintes de type LM, NTLM, MD5 ou autre </w:t>
      </w:r>
      <w:proofErr w:type="gramStart"/>
      <w:r>
        <w:rPr>
          <w:rFonts w:ascii="Arial" w:hAnsi="Arial" w:cs="Arial"/>
          <w:color w:val="000000"/>
          <w:sz w:val="21"/>
          <w:szCs w:val="21"/>
        </w:rPr>
        <w:t>:</w:t>
      </w:r>
      <w:proofErr w:type="gramEnd"/>
      <w:r>
        <w:rPr>
          <w:rFonts w:ascii="Arial" w:hAnsi="Arial" w:cs="Arial"/>
          <w:color w:val="000000"/>
          <w:sz w:val="21"/>
          <w:szCs w:val="21"/>
        </w:rPr>
        <w:br/>
      </w:r>
      <w:r w:rsidRPr="00FE6050">
        <w:rPr>
          <w:highlight w:val="red"/>
        </w:rPr>
        <w:t>Les mots de passe sont donc codés en…</w:t>
      </w:r>
    </w:p>
    <w:p w:rsidR="008D4062" w:rsidRDefault="008D4062" w:rsidP="00FE6050"/>
    <w:p w:rsidR="00767953" w:rsidRDefault="008D4062" w:rsidP="008D4062">
      <w:pPr>
        <w:pStyle w:val="Titre2"/>
      </w:pPr>
      <w:r>
        <w:t>4.2 John The Ripper</w:t>
      </w:r>
    </w:p>
    <w:p w:rsidR="00FE6050" w:rsidRPr="00767953" w:rsidRDefault="00767953" w:rsidP="00767953">
      <w:proofErr w:type="spellStart"/>
      <w:r>
        <w:t>JtR</w:t>
      </w:r>
      <w:proofErr w:type="spellEnd"/>
      <w:r>
        <w:t xml:space="preserve"> fonctionne selon plusieurs méthodes, détaillées plus loin. </w:t>
      </w:r>
      <w:proofErr w:type="spellStart"/>
      <w:r>
        <w:t>JtR</w:t>
      </w:r>
      <w:proofErr w:type="spellEnd"/>
      <w:r>
        <w:t xml:space="preserve"> est normalement capable, avec assez de temps à disposition, de trouver n’importe quel mot de passe. Pour ce faire, </w:t>
      </w:r>
    </w:p>
    <w:p w:rsidR="00810079" w:rsidRDefault="00FE6050" w:rsidP="00FE6050">
      <w:pPr>
        <w:pStyle w:val="Titre3"/>
      </w:pPr>
      <w:r>
        <w:t>4.2.1 Question 2</w:t>
      </w:r>
    </w:p>
    <w:p w:rsidR="008D4062" w:rsidRPr="00810079" w:rsidRDefault="008E676A" w:rsidP="008E676A">
      <w:pPr>
        <w:pStyle w:val="Paragraphedeliste"/>
        <w:numPr>
          <w:ilvl w:val="0"/>
          <w:numId w:val="4"/>
        </w:numPr>
      </w:pPr>
      <w:r>
        <w:t xml:space="preserve">Comment </w:t>
      </w:r>
      <w:proofErr w:type="spellStart"/>
      <w:r>
        <w:t>JtR</w:t>
      </w:r>
      <w:proofErr w:type="spellEnd"/>
      <w:r>
        <w:t xml:space="preserve"> fonctionne-t-il ? P</w:t>
      </w:r>
      <w:r w:rsidR="00810079">
        <w:t xml:space="preserve">ar dictionnaire ? </w:t>
      </w:r>
      <w:r w:rsidRPr="008E676A">
        <w:t>Par force brute ? Autre ? Dans quel ordre ? (Donner des explications sur chaque méthode)</w:t>
      </w:r>
    </w:p>
    <w:p w:rsidR="006917CA" w:rsidRDefault="00596F2F" w:rsidP="0075526D">
      <w:pPr>
        <w:ind w:left="284"/>
        <w:jc w:val="both"/>
      </w:pPr>
      <w:proofErr w:type="spellStart"/>
      <w:r>
        <w:t>JtR</w:t>
      </w:r>
      <w:proofErr w:type="spellEnd"/>
      <w:r>
        <w:t xml:space="preserve"> effectue, dans l’ordr</w:t>
      </w:r>
      <w:r w:rsidR="00767953">
        <w:t>e, les actions suivantes : test</w:t>
      </w:r>
      <w:r>
        <w:t xml:space="preserve"> de mots</w:t>
      </w:r>
      <w:r w:rsidR="006917CA">
        <w:t xml:space="preserve"> de passe </w:t>
      </w:r>
      <w:r w:rsidR="00767953">
        <w:t>simple</w:t>
      </w:r>
      <w:r w:rsidR="0082369C">
        <w:t xml:space="preserve"> (« single crack » [JTR])</w:t>
      </w:r>
      <w:r w:rsidR="006917CA">
        <w:t>, par attaque dictionnaire et finalement par « force brute ».</w:t>
      </w:r>
      <w:r w:rsidR="00767953">
        <w:t xml:space="preserve"> </w:t>
      </w:r>
    </w:p>
    <w:p w:rsidR="00767953" w:rsidRDefault="00767953" w:rsidP="006917CA">
      <w:pPr>
        <w:pStyle w:val="Paragraphedeliste"/>
        <w:numPr>
          <w:ilvl w:val="0"/>
          <w:numId w:val="4"/>
        </w:numPr>
        <w:jc w:val="both"/>
      </w:pPr>
      <w:r>
        <w:t>A</w:t>
      </w:r>
      <w:r w:rsidR="006917CA">
        <w:t>tta</w:t>
      </w:r>
      <w:r w:rsidR="00EE5ACF">
        <w:t xml:space="preserve">que par mots de passe </w:t>
      </w:r>
      <w:r w:rsidR="00592BC8">
        <w:t>simple</w:t>
      </w:r>
      <w:r w:rsidR="00EE5ACF">
        <w:t xml:space="preserve">: </w:t>
      </w:r>
      <w:proofErr w:type="spellStart"/>
      <w:r w:rsidR="006917CA">
        <w:t>JtR</w:t>
      </w:r>
      <w:proofErr w:type="spellEnd"/>
      <w:r w:rsidR="006917CA">
        <w:t xml:space="preserve"> commence par tester des mots de passe dérivés des informations disponibles sur l’utilisateur (nom, prénom, </w:t>
      </w:r>
      <w:proofErr w:type="spellStart"/>
      <w:r w:rsidR="006917CA">
        <w:t>username</w:t>
      </w:r>
      <w:proofErr w:type="spellEnd"/>
      <w:r w:rsidR="006917CA">
        <w:t xml:space="preserve">, etc.). Dans la même lancée, </w:t>
      </w:r>
      <w:proofErr w:type="spellStart"/>
      <w:r w:rsidR="006917CA">
        <w:t>JtR</w:t>
      </w:r>
      <w:proofErr w:type="spellEnd"/>
      <w:r w:rsidR="006917CA">
        <w:t xml:space="preserve"> teste les mots de passe les plus couramment rencontrés (plus de détails sur ce sujet à la question suivante).</w:t>
      </w:r>
      <w:r w:rsidR="00491925">
        <w:t xml:space="preserve"> </w:t>
      </w:r>
      <w:r w:rsidR="00281067">
        <w:t xml:space="preserve">Cette étape du craquage contient aussi plusieurs modifications des mots de passe de base, avec notamment l’ajout de </w:t>
      </w:r>
      <w:proofErr w:type="spellStart"/>
      <w:r w:rsidR="00281067">
        <w:t>prefixes</w:t>
      </w:r>
      <w:proofErr w:type="spellEnd"/>
      <w:r w:rsidR="00281067">
        <w:t xml:space="preserve"> et</w:t>
      </w:r>
      <w:r w:rsidR="005D33BC">
        <w:t xml:space="preserve"> suffixes,</w:t>
      </w:r>
      <w:r w:rsidR="00281067">
        <w:t xml:space="preserve"> le remplacement de lettres par des chiffres</w:t>
      </w:r>
      <w:r w:rsidR="00D502CD">
        <w:t xml:space="preserve"> ou la duplication des mots</w:t>
      </w:r>
      <w:r>
        <w:t>.</w:t>
      </w:r>
    </w:p>
    <w:p w:rsidR="00E07948" w:rsidRPr="000D19E7" w:rsidRDefault="00767953" w:rsidP="006917CA">
      <w:pPr>
        <w:pStyle w:val="Paragraphedeliste"/>
        <w:numPr>
          <w:ilvl w:val="0"/>
          <w:numId w:val="4"/>
        </w:numPr>
        <w:jc w:val="both"/>
      </w:pPr>
      <w:r>
        <w:t xml:space="preserve">Attaque dictionnaire : L’attaque dictionnaire consiste à tester </w:t>
      </w:r>
    </w:p>
    <w:p w:rsidR="00E07948" w:rsidRDefault="00E07948" w:rsidP="00E07948">
      <w:pPr>
        <w:pStyle w:val="Titre1"/>
      </w:pPr>
      <w:r>
        <w:t>X. Conclusion</w:t>
      </w:r>
    </w:p>
    <w:p w:rsidR="00E07948" w:rsidRDefault="00E07948" w:rsidP="00E07948"/>
    <w:p w:rsidR="00E07948" w:rsidRDefault="00E07948" w:rsidP="00E07948">
      <w:pPr>
        <w:pStyle w:val="Titre1"/>
      </w:pPr>
      <w:r>
        <w:br w:type="page"/>
        <w:t>X. Références</w:t>
      </w:r>
    </w:p>
    <w:p w:rsidR="00E07948" w:rsidRDefault="00E07948" w:rsidP="00E07948"/>
    <w:p w:rsidR="00E07948" w:rsidRDefault="00E07948" w:rsidP="00E07948">
      <w:pPr>
        <w:pStyle w:val="Titre1"/>
      </w:pPr>
      <w:r>
        <w:t>X. Liste des symboles de référence</w:t>
      </w:r>
    </w:p>
    <w:p w:rsidR="00E07948" w:rsidRDefault="00E07948" w:rsidP="00E07948"/>
    <w:p w:rsidR="00E07948" w:rsidRDefault="00E07948" w:rsidP="00E07948">
      <w:pPr>
        <w:pStyle w:val="Titre1"/>
      </w:pPr>
      <w:r>
        <w:t>X. Liste des figures</w:t>
      </w:r>
    </w:p>
    <w:p w:rsidR="00E07948" w:rsidRDefault="00E07948" w:rsidP="00E07948"/>
    <w:p w:rsidR="00382909" w:rsidRPr="00E07948" w:rsidRDefault="00E07948" w:rsidP="00E07948">
      <w:pPr>
        <w:pStyle w:val="Titre1"/>
      </w:pPr>
      <w:r>
        <w:t>X. Annexes</w:t>
      </w:r>
    </w:p>
    <w:sectPr w:rsidR="00382909" w:rsidRPr="00E07948" w:rsidSect="00747257">
      <w:footerReference w:type="default" r:id="rId12"/>
      <w:pgSz w:w="11900" w:h="16840"/>
      <w:pgMar w:top="1418" w:right="1418" w:bottom="1418" w:left="1418" w:header="709" w:footer="709" w:gutter="0"/>
      <w:pgNumType w:fmt="upperRoman" w:start="2"/>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2CD" w:rsidRDefault="00D502CD" w:rsidP="008C370D">
      <w:pPr>
        <w:spacing w:after="0"/>
      </w:pPr>
      <w:r>
        <w:separator/>
      </w:r>
    </w:p>
  </w:endnote>
  <w:endnote w:type="continuationSeparator" w:id="0">
    <w:p w:rsidR="00D502CD" w:rsidRDefault="00D502CD" w:rsidP="008C37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CD" w:rsidRDefault="00D502CD">
    <w:pPr>
      <w:pStyle w:val="Pieddepage"/>
    </w:pPr>
    <w:r>
      <w:rPr>
        <w:rFonts w:ascii="Times New Roman" w:hAnsi="Times New Roman"/>
        <w:noProof/>
        <w:lang w:eastAsia="fr-FR"/>
      </w:rPr>
      <w:drawing>
        <wp:anchor distT="0" distB="0" distL="114300" distR="114300" simplePos="0" relativeHeight="251661312" behindDoc="0" locked="0" layoutInCell="1" allowOverlap="1">
          <wp:simplePos x="0" y="0"/>
          <wp:positionH relativeFrom="margin">
            <wp:posOffset>5027295</wp:posOffset>
          </wp:positionH>
          <wp:positionV relativeFrom="margin">
            <wp:posOffset>9001760</wp:posOffset>
          </wp:positionV>
          <wp:extent cx="917575" cy="466725"/>
          <wp:effectExtent l="0" t="0" r="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917575" cy="466725"/>
                  </a:xfrm>
                  <a:prstGeom prst="rect">
                    <a:avLst/>
                  </a:prstGeom>
                  <a:noFill/>
                  <a:ln>
                    <a:noFill/>
                  </a:ln>
                </pic:spPr>
              </pic:pic>
            </a:graphicData>
          </a:graphic>
        </wp:anchor>
      </w:drawing>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17.10.11</w:t>
    </w:r>
    <w:r>
      <w:rPr>
        <w:rFonts w:ascii="Times New Roman" w:hAnsi="Times New Roman"/>
      </w:rPr>
      <w:fldChar w:fldCharType="end"/>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tab/>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CD" w:rsidRDefault="00D502CD">
    <w:pPr>
      <w:pStyle w:val="Pieddepage"/>
    </w:pPr>
    <w:r>
      <w:rPr>
        <w:rFonts w:ascii="Times New Roman" w:hAnsi="Times New Roman"/>
        <w:noProof/>
        <w:lang w:eastAsia="fr-FR"/>
      </w:rPr>
      <w:drawing>
        <wp:anchor distT="0" distB="0" distL="114300" distR="114300" simplePos="0" relativeHeight="251663360" behindDoc="0" locked="0" layoutInCell="1" allowOverlap="1">
          <wp:simplePos x="0" y="0"/>
          <wp:positionH relativeFrom="margin">
            <wp:posOffset>5027295</wp:posOffset>
          </wp:positionH>
          <wp:positionV relativeFrom="margin">
            <wp:posOffset>9001760</wp:posOffset>
          </wp:positionV>
          <wp:extent cx="917575" cy="466725"/>
          <wp:effectExtent l="0" t="0" r="0"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917575" cy="466725"/>
                  </a:xfrm>
                  <a:prstGeom prst="rect">
                    <a:avLst/>
                  </a:prstGeom>
                  <a:noFill/>
                  <a:ln>
                    <a:noFill/>
                  </a:ln>
                </pic:spPr>
              </pic:pic>
            </a:graphicData>
          </a:graphic>
        </wp:anchor>
      </w:drawing>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Pr>
        <w:rFonts w:ascii="Times New Roman" w:hAnsi="Times New Roman"/>
        <w:noProof/>
      </w:rPr>
      <w:t>17.10.11</w:t>
    </w:r>
    <w:r>
      <w:rPr>
        <w:rFonts w:ascii="Times New Roman" w:hAnsi="Times New Roman"/>
      </w:rPr>
      <w:fldChar w:fldCharType="end"/>
    </w:r>
    <w: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64191">
      <w:rPr>
        <w:rFonts w:ascii="Times New Roman" w:hAnsi="Times New Roman"/>
        <w:noProof/>
      </w:rPr>
      <w:t>VI</w:t>
    </w:r>
    <w:r>
      <w:rPr>
        <w:rFonts w:ascii="Times New Roman" w:hAnsi="Times New Roman"/>
      </w:rPr>
      <w:fldChar w:fldCharType="end"/>
    </w:r>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2CD" w:rsidRDefault="00D502CD" w:rsidP="008C370D">
      <w:pPr>
        <w:spacing w:after="0"/>
      </w:pPr>
      <w:r>
        <w:separator/>
      </w:r>
    </w:p>
  </w:footnote>
  <w:footnote w:type="continuationSeparator" w:id="0">
    <w:p w:rsidR="00D502CD" w:rsidRDefault="00D502CD" w:rsidP="008C370D">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2CD" w:rsidRDefault="00D502CD" w:rsidP="009B71F5">
    <w:pPr>
      <w:pStyle w:val="En-tte"/>
      <w:tabs>
        <w:tab w:val="clear" w:pos="4703"/>
        <w:tab w:val="center" w:pos="4536"/>
      </w:tabs>
    </w:pPr>
    <w:r w:rsidRPr="009B71F5">
      <w:rPr>
        <w:noProof/>
        <w:lang w:eastAsia="fr-FR"/>
      </w:rPr>
      <w:drawing>
        <wp:anchor distT="0" distB="0" distL="114300" distR="114300" simplePos="0" relativeHeight="251659264" behindDoc="0" locked="0" layoutInCell="1" allowOverlap="1">
          <wp:simplePos x="0" y="0"/>
          <wp:positionH relativeFrom="margin">
            <wp:posOffset>-228600</wp:posOffset>
          </wp:positionH>
          <wp:positionV relativeFrom="margin">
            <wp:posOffset>-685800</wp:posOffset>
          </wp:positionV>
          <wp:extent cx="1367155" cy="508000"/>
          <wp:effectExtent l="25400" t="0" r="4445"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367155" cy="508000"/>
                  </a:xfrm>
                  <a:prstGeom prst="rect">
                    <a:avLst/>
                  </a:prstGeom>
                  <a:noFill/>
                  <a:ln>
                    <a:noFill/>
                  </a:ln>
                </pic:spPr>
              </pic:pic>
            </a:graphicData>
          </a:graphic>
        </wp:anchor>
      </w:drawing>
    </w:r>
    <w:r>
      <w:tab/>
      <w:t>SSI – Craquage de mots de passe</w:t>
    </w:r>
    <w:r>
      <w:tab/>
      <w:t>Brahim Lahlou</w:t>
    </w:r>
    <w:r>
      <w:br/>
    </w:r>
    <w:r>
      <w:tab/>
    </w:r>
    <w:r>
      <w:tab/>
      <w:t xml:space="preserve">Numa </w:t>
    </w:r>
    <w:proofErr w:type="spellStart"/>
    <w:r>
      <w:t>Trezzini</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626F9"/>
    <w:multiLevelType w:val="hybridMultilevel"/>
    <w:tmpl w:val="A6A0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712E8"/>
    <w:multiLevelType w:val="hybridMultilevel"/>
    <w:tmpl w:val="ECE0F624"/>
    <w:lvl w:ilvl="0" w:tplc="0588780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DB3B37"/>
    <w:multiLevelType w:val="hybridMultilevel"/>
    <w:tmpl w:val="E90AB4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61B66"/>
    <w:multiLevelType w:val="hybridMultilevel"/>
    <w:tmpl w:val="8C5073E4"/>
    <w:lvl w:ilvl="0" w:tplc="0588780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BC727A"/>
    <w:multiLevelType w:val="multilevel"/>
    <w:tmpl w:val="960E1F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E325B3"/>
    <w:rsid w:val="00004815"/>
    <w:rsid w:val="000126EC"/>
    <w:rsid w:val="000164C0"/>
    <w:rsid w:val="00017958"/>
    <w:rsid w:val="000248DD"/>
    <w:rsid w:val="00050DEE"/>
    <w:rsid w:val="00063488"/>
    <w:rsid w:val="000A6504"/>
    <w:rsid w:val="000D19E7"/>
    <w:rsid w:val="000F364F"/>
    <w:rsid w:val="00104770"/>
    <w:rsid w:val="00112911"/>
    <w:rsid w:val="00114088"/>
    <w:rsid w:val="00115F56"/>
    <w:rsid w:val="001350B6"/>
    <w:rsid w:val="00145DB1"/>
    <w:rsid w:val="00147122"/>
    <w:rsid w:val="0018661A"/>
    <w:rsid w:val="001C0AAD"/>
    <w:rsid w:val="001E053E"/>
    <w:rsid w:val="00206EC1"/>
    <w:rsid w:val="00215615"/>
    <w:rsid w:val="00217DF5"/>
    <w:rsid w:val="002258B2"/>
    <w:rsid w:val="0023775E"/>
    <w:rsid w:val="00237B48"/>
    <w:rsid w:val="00245405"/>
    <w:rsid w:val="00247A87"/>
    <w:rsid w:val="0027197D"/>
    <w:rsid w:val="00273EBC"/>
    <w:rsid w:val="00274B08"/>
    <w:rsid w:val="00280FFE"/>
    <w:rsid w:val="00281067"/>
    <w:rsid w:val="00285C96"/>
    <w:rsid w:val="002B1823"/>
    <w:rsid w:val="002B36BE"/>
    <w:rsid w:val="002C0A59"/>
    <w:rsid w:val="002D0E3B"/>
    <w:rsid w:val="002E205C"/>
    <w:rsid w:val="002F0647"/>
    <w:rsid w:val="002F0FC0"/>
    <w:rsid w:val="00311D63"/>
    <w:rsid w:val="00326A45"/>
    <w:rsid w:val="00335AB8"/>
    <w:rsid w:val="00357C95"/>
    <w:rsid w:val="00364191"/>
    <w:rsid w:val="00382909"/>
    <w:rsid w:val="00390D0C"/>
    <w:rsid w:val="003952EA"/>
    <w:rsid w:val="003A44F4"/>
    <w:rsid w:val="003B1E8E"/>
    <w:rsid w:val="003C5142"/>
    <w:rsid w:val="003D2CD1"/>
    <w:rsid w:val="00402586"/>
    <w:rsid w:val="0043488B"/>
    <w:rsid w:val="00436CE9"/>
    <w:rsid w:val="0044367B"/>
    <w:rsid w:val="00453533"/>
    <w:rsid w:val="00462483"/>
    <w:rsid w:val="00472315"/>
    <w:rsid w:val="00491925"/>
    <w:rsid w:val="004A4CB4"/>
    <w:rsid w:val="004D0BDB"/>
    <w:rsid w:val="004D2911"/>
    <w:rsid w:val="004E6659"/>
    <w:rsid w:val="00510FB5"/>
    <w:rsid w:val="0051146D"/>
    <w:rsid w:val="00511F21"/>
    <w:rsid w:val="00532CCE"/>
    <w:rsid w:val="0056693B"/>
    <w:rsid w:val="0057714D"/>
    <w:rsid w:val="00592BC8"/>
    <w:rsid w:val="00596F2F"/>
    <w:rsid w:val="005C553F"/>
    <w:rsid w:val="005D33BC"/>
    <w:rsid w:val="005D4416"/>
    <w:rsid w:val="005F663D"/>
    <w:rsid w:val="00605B92"/>
    <w:rsid w:val="00615516"/>
    <w:rsid w:val="006157F1"/>
    <w:rsid w:val="006217D0"/>
    <w:rsid w:val="0062295E"/>
    <w:rsid w:val="00626E37"/>
    <w:rsid w:val="00632D82"/>
    <w:rsid w:val="006520E7"/>
    <w:rsid w:val="006562E4"/>
    <w:rsid w:val="00660E61"/>
    <w:rsid w:val="006917CA"/>
    <w:rsid w:val="006B41CF"/>
    <w:rsid w:val="006B6809"/>
    <w:rsid w:val="006C0CF6"/>
    <w:rsid w:val="006C2005"/>
    <w:rsid w:val="007161FA"/>
    <w:rsid w:val="00716E63"/>
    <w:rsid w:val="00741843"/>
    <w:rsid w:val="00747257"/>
    <w:rsid w:val="00747E8C"/>
    <w:rsid w:val="00754161"/>
    <w:rsid w:val="0075526D"/>
    <w:rsid w:val="00765C48"/>
    <w:rsid w:val="00765D62"/>
    <w:rsid w:val="00767953"/>
    <w:rsid w:val="0077395F"/>
    <w:rsid w:val="0077728B"/>
    <w:rsid w:val="007910BB"/>
    <w:rsid w:val="007C10B9"/>
    <w:rsid w:val="007C6FD5"/>
    <w:rsid w:val="007D62C6"/>
    <w:rsid w:val="007F74DB"/>
    <w:rsid w:val="00807533"/>
    <w:rsid w:val="00810079"/>
    <w:rsid w:val="0082369C"/>
    <w:rsid w:val="00826970"/>
    <w:rsid w:val="00827DCA"/>
    <w:rsid w:val="00877B4B"/>
    <w:rsid w:val="0089638F"/>
    <w:rsid w:val="008C370D"/>
    <w:rsid w:val="008D4062"/>
    <w:rsid w:val="008E676A"/>
    <w:rsid w:val="008E69E8"/>
    <w:rsid w:val="008F718F"/>
    <w:rsid w:val="0095525F"/>
    <w:rsid w:val="00960DBF"/>
    <w:rsid w:val="009623C6"/>
    <w:rsid w:val="00972284"/>
    <w:rsid w:val="00977A5B"/>
    <w:rsid w:val="00982EC4"/>
    <w:rsid w:val="00995997"/>
    <w:rsid w:val="009A7D8F"/>
    <w:rsid w:val="009B5BC8"/>
    <w:rsid w:val="009B71F5"/>
    <w:rsid w:val="009C6CDF"/>
    <w:rsid w:val="009D757A"/>
    <w:rsid w:val="009F123E"/>
    <w:rsid w:val="009F6DF2"/>
    <w:rsid w:val="00A42F53"/>
    <w:rsid w:val="00A47C83"/>
    <w:rsid w:val="00A613BA"/>
    <w:rsid w:val="00A62ED2"/>
    <w:rsid w:val="00A70013"/>
    <w:rsid w:val="00A8020E"/>
    <w:rsid w:val="00A87AA3"/>
    <w:rsid w:val="00AC3E2A"/>
    <w:rsid w:val="00AE42D1"/>
    <w:rsid w:val="00B063DD"/>
    <w:rsid w:val="00B16D17"/>
    <w:rsid w:val="00B631B0"/>
    <w:rsid w:val="00B808AE"/>
    <w:rsid w:val="00B93F2A"/>
    <w:rsid w:val="00B976E5"/>
    <w:rsid w:val="00BA2025"/>
    <w:rsid w:val="00BE58E2"/>
    <w:rsid w:val="00C22560"/>
    <w:rsid w:val="00C40034"/>
    <w:rsid w:val="00C412F7"/>
    <w:rsid w:val="00C575B6"/>
    <w:rsid w:val="00C80072"/>
    <w:rsid w:val="00C86F18"/>
    <w:rsid w:val="00C91A2A"/>
    <w:rsid w:val="00C96D40"/>
    <w:rsid w:val="00CA26A2"/>
    <w:rsid w:val="00CA588E"/>
    <w:rsid w:val="00CA78BC"/>
    <w:rsid w:val="00CB28C4"/>
    <w:rsid w:val="00CE5C0B"/>
    <w:rsid w:val="00CF52AE"/>
    <w:rsid w:val="00D01D79"/>
    <w:rsid w:val="00D068A8"/>
    <w:rsid w:val="00D22341"/>
    <w:rsid w:val="00D23C76"/>
    <w:rsid w:val="00D312A7"/>
    <w:rsid w:val="00D502CD"/>
    <w:rsid w:val="00D51486"/>
    <w:rsid w:val="00D61FF0"/>
    <w:rsid w:val="00D62DC2"/>
    <w:rsid w:val="00D6392A"/>
    <w:rsid w:val="00D64B7F"/>
    <w:rsid w:val="00D72A13"/>
    <w:rsid w:val="00DA1EE9"/>
    <w:rsid w:val="00DB0363"/>
    <w:rsid w:val="00DB4D44"/>
    <w:rsid w:val="00DC6886"/>
    <w:rsid w:val="00DE2DCF"/>
    <w:rsid w:val="00DE77BF"/>
    <w:rsid w:val="00E07948"/>
    <w:rsid w:val="00E15640"/>
    <w:rsid w:val="00E27BA1"/>
    <w:rsid w:val="00E27C96"/>
    <w:rsid w:val="00E325B3"/>
    <w:rsid w:val="00E739A2"/>
    <w:rsid w:val="00EA0E3F"/>
    <w:rsid w:val="00EA1219"/>
    <w:rsid w:val="00ED1928"/>
    <w:rsid w:val="00EE5ACF"/>
    <w:rsid w:val="00EE5C54"/>
    <w:rsid w:val="00EE5C6B"/>
    <w:rsid w:val="00EF06E4"/>
    <w:rsid w:val="00F229A1"/>
    <w:rsid w:val="00F305AD"/>
    <w:rsid w:val="00F505F0"/>
    <w:rsid w:val="00F65DB2"/>
    <w:rsid w:val="00F956E0"/>
    <w:rsid w:val="00F96BB5"/>
    <w:rsid w:val="00FA1B37"/>
    <w:rsid w:val="00FA2D15"/>
    <w:rsid w:val="00FE6050"/>
    <w:rsid w:val="00FE6564"/>
    <w:rsid w:val="00FF1306"/>
  </w:rsids>
  <m:mathPr>
    <m:mathFont m:val="Impact"/>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586"/>
  </w:style>
  <w:style w:type="paragraph" w:styleId="Titre1">
    <w:name w:val="heading 1"/>
    <w:basedOn w:val="Normal"/>
    <w:next w:val="Normal"/>
    <w:link w:val="Titre1Car"/>
    <w:uiPriority w:val="9"/>
    <w:qFormat/>
    <w:rsid w:val="00402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025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0258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0258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258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25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4025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4025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4025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4025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02586"/>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02586"/>
    <w:pPr>
      <w:ind w:left="720"/>
      <w:contextualSpacing/>
    </w:pPr>
  </w:style>
  <w:style w:type="character" w:styleId="Lienhypertexte">
    <w:name w:val="Hyperlink"/>
    <w:basedOn w:val="Policepardfaut"/>
    <w:rsid w:val="005F663D"/>
    <w:rPr>
      <w:color w:val="0000FF" w:themeColor="hyperlink"/>
      <w:u w:val="single"/>
    </w:rPr>
  </w:style>
  <w:style w:type="paragraph" w:styleId="Textedebulles">
    <w:name w:val="Balloon Text"/>
    <w:basedOn w:val="Normal"/>
    <w:link w:val="TextedebullesCar"/>
    <w:rsid w:val="00311D63"/>
    <w:pPr>
      <w:spacing w:after="0"/>
    </w:pPr>
    <w:rPr>
      <w:rFonts w:ascii="Lucida Grande" w:hAnsi="Lucida Grande" w:cs="Lucida Grande"/>
      <w:sz w:val="18"/>
      <w:szCs w:val="18"/>
    </w:rPr>
  </w:style>
  <w:style w:type="character" w:customStyle="1" w:styleId="TextedebullesCar">
    <w:name w:val="Texte de bulles Car"/>
    <w:basedOn w:val="Policepardfaut"/>
    <w:link w:val="Textedebulles"/>
    <w:rsid w:val="00311D63"/>
    <w:rPr>
      <w:rFonts w:ascii="Lucida Grande" w:hAnsi="Lucida Grande" w:cs="Lucida Grande"/>
      <w:sz w:val="18"/>
      <w:szCs w:val="18"/>
    </w:rPr>
  </w:style>
  <w:style w:type="paragraph" w:styleId="TM1">
    <w:name w:val="toc 1"/>
    <w:basedOn w:val="Normal"/>
    <w:next w:val="Normal"/>
    <w:autoRedefine/>
    <w:uiPriority w:val="39"/>
    <w:rsid w:val="00D51486"/>
    <w:pPr>
      <w:tabs>
        <w:tab w:val="left" w:pos="422"/>
        <w:tab w:val="right" w:leader="dot" w:pos="9054"/>
      </w:tabs>
    </w:pPr>
  </w:style>
  <w:style w:type="paragraph" w:styleId="TM2">
    <w:name w:val="toc 2"/>
    <w:basedOn w:val="Normal"/>
    <w:next w:val="Normal"/>
    <w:autoRedefine/>
    <w:uiPriority w:val="39"/>
    <w:rsid w:val="00311D63"/>
    <w:pPr>
      <w:ind w:left="240"/>
    </w:pPr>
  </w:style>
  <w:style w:type="paragraph" w:styleId="TM3">
    <w:name w:val="toc 3"/>
    <w:basedOn w:val="Normal"/>
    <w:next w:val="Normal"/>
    <w:autoRedefine/>
    <w:uiPriority w:val="39"/>
    <w:rsid w:val="00311D63"/>
    <w:pPr>
      <w:ind w:left="480"/>
    </w:pPr>
  </w:style>
  <w:style w:type="paragraph" w:styleId="TM4">
    <w:name w:val="toc 4"/>
    <w:basedOn w:val="Normal"/>
    <w:next w:val="Normal"/>
    <w:autoRedefine/>
    <w:rsid w:val="00311D63"/>
    <w:pPr>
      <w:ind w:left="720"/>
    </w:pPr>
  </w:style>
  <w:style w:type="paragraph" w:styleId="TM5">
    <w:name w:val="toc 5"/>
    <w:basedOn w:val="Normal"/>
    <w:next w:val="Normal"/>
    <w:autoRedefine/>
    <w:rsid w:val="00311D63"/>
    <w:pPr>
      <w:ind w:left="960"/>
    </w:pPr>
  </w:style>
  <w:style w:type="paragraph" w:styleId="TM6">
    <w:name w:val="toc 6"/>
    <w:basedOn w:val="Normal"/>
    <w:next w:val="Normal"/>
    <w:autoRedefine/>
    <w:rsid w:val="00311D63"/>
    <w:pPr>
      <w:ind w:left="1200"/>
    </w:pPr>
  </w:style>
  <w:style w:type="paragraph" w:styleId="TM7">
    <w:name w:val="toc 7"/>
    <w:basedOn w:val="Normal"/>
    <w:next w:val="Normal"/>
    <w:autoRedefine/>
    <w:rsid w:val="00311D63"/>
    <w:pPr>
      <w:ind w:left="1440"/>
    </w:pPr>
  </w:style>
  <w:style w:type="paragraph" w:styleId="TM8">
    <w:name w:val="toc 8"/>
    <w:basedOn w:val="Normal"/>
    <w:next w:val="Normal"/>
    <w:autoRedefine/>
    <w:rsid w:val="00311D63"/>
    <w:pPr>
      <w:ind w:left="1680"/>
    </w:pPr>
  </w:style>
  <w:style w:type="paragraph" w:styleId="TM9">
    <w:name w:val="toc 9"/>
    <w:basedOn w:val="Normal"/>
    <w:next w:val="Normal"/>
    <w:autoRedefine/>
    <w:rsid w:val="00311D63"/>
    <w:pPr>
      <w:ind w:left="1920"/>
    </w:pPr>
  </w:style>
  <w:style w:type="paragraph" w:styleId="En-tte">
    <w:name w:val="header"/>
    <w:basedOn w:val="Normal"/>
    <w:link w:val="En-tteCar"/>
    <w:rsid w:val="008C370D"/>
    <w:pPr>
      <w:tabs>
        <w:tab w:val="center" w:pos="4703"/>
        <w:tab w:val="right" w:pos="9406"/>
      </w:tabs>
      <w:spacing w:after="0"/>
    </w:pPr>
  </w:style>
  <w:style w:type="character" w:customStyle="1" w:styleId="En-tteCar">
    <w:name w:val="En-tête Car"/>
    <w:basedOn w:val="Policepardfaut"/>
    <w:link w:val="En-tte"/>
    <w:rsid w:val="008C370D"/>
  </w:style>
  <w:style w:type="paragraph" w:styleId="Pieddepage">
    <w:name w:val="footer"/>
    <w:basedOn w:val="Normal"/>
    <w:link w:val="PieddepageCar"/>
    <w:rsid w:val="008C370D"/>
    <w:pPr>
      <w:tabs>
        <w:tab w:val="center" w:pos="4703"/>
        <w:tab w:val="right" w:pos="9406"/>
      </w:tabs>
      <w:spacing w:after="0"/>
    </w:pPr>
  </w:style>
  <w:style w:type="character" w:customStyle="1" w:styleId="PieddepageCar">
    <w:name w:val="Pied de page Car"/>
    <w:basedOn w:val="Policepardfaut"/>
    <w:link w:val="Pieddepage"/>
    <w:rsid w:val="008C370D"/>
  </w:style>
  <w:style w:type="paragraph" w:styleId="Notedefin">
    <w:name w:val="endnote text"/>
    <w:basedOn w:val="Normal"/>
    <w:link w:val="NotedefinCar"/>
    <w:rsid w:val="007910BB"/>
    <w:pPr>
      <w:spacing w:after="0"/>
    </w:pPr>
  </w:style>
  <w:style w:type="character" w:customStyle="1" w:styleId="NotedefinCar">
    <w:name w:val="Note de fin Car"/>
    <w:basedOn w:val="Policepardfaut"/>
    <w:link w:val="Notedefin"/>
    <w:rsid w:val="007910BB"/>
  </w:style>
  <w:style w:type="character" w:styleId="Marquedenotedefin">
    <w:name w:val="endnote reference"/>
    <w:basedOn w:val="Policepardfaut"/>
    <w:rsid w:val="007910BB"/>
    <w:rPr>
      <w:vertAlign w:val="superscript"/>
    </w:rPr>
  </w:style>
  <w:style w:type="paragraph" w:styleId="Notedebasdepage">
    <w:name w:val="footnote text"/>
    <w:basedOn w:val="Normal"/>
    <w:link w:val="NotedebasdepageCar"/>
    <w:rsid w:val="007910BB"/>
    <w:pPr>
      <w:spacing w:after="0"/>
    </w:pPr>
  </w:style>
  <w:style w:type="character" w:customStyle="1" w:styleId="NotedebasdepageCar">
    <w:name w:val="Note de bas de page Car"/>
    <w:basedOn w:val="Policepardfaut"/>
    <w:link w:val="Notedebasdepage"/>
    <w:rsid w:val="007910BB"/>
  </w:style>
  <w:style w:type="character" w:styleId="Marquenotebasdepage">
    <w:name w:val="footnote reference"/>
    <w:basedOn w:val="Policepardfaut"/>
    <w:rsid w:val="007910BB"/>
    <w:rPr>
      <w:vertAlign w:val="superscript"/>
    </w:rPr>
  </w:style>
  <w:style w:type="paragraph" w:customStyle="1" w:styleId="Justifi">
    <w:name w:val="Justifié"/>
    <w:basedOn w:val="Normal"/>
    <w:rsid w:val="00D01D79"/>
    <w:pPr>
      <w:spacing w:after="0"/>
      <w:jc w:val="both"/>
    </w:pPr>
    <w:rPr>
      <w:rFonts w:ascii="Cambria" w:eastAsia="Cambria" w:hAnsi="Cambria" w:cs="Times New Roman"/>
      <w:lang w:val="fr-CH"/>
    </w:rPr>
  </w:style>
  <w:style w:type="character" w:customStyle="1" w:styleId="Titre3Car">
    <w:name w:val="Titre 3 Car"/>
    <w:basedOn w:val="Policepardfaut"/>
    <w:link w:val="Titre3"/>
    <w:uiPriority w:val="9"/>
    <w:rsid w:val="0040258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0258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0258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40258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40258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40258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40258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02586"/>
    <w:pPr>
      <w:spacing w:line="240" w:lineRule="auto"/>
    </w:pPr>
    <w:rPr>
      <w:b/>
      <w:bCs/>
      <w:color w:val="4F81BD" w:themeColor="accent1"/>
      <w:sz w:val="18"/>
      <w:szCs w:val="18"/>
    </w:rPr>
  </w:style>
  <w:style w:type="paragraph" w:styleId="Titre">
    <w:name w:val="Title"/>
    <w:basedOn w:val="Normal"/>
    <w:next w:val="Normal"/>
    <w:link w:val="TitreCar"/>
    <w:uiPriority w:val="10"/>
    <w:qFormat/>
    <w:rsid w:val="004025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0258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025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258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02586"/>
    <w:rPr>
      <w:b/>
      <w:bCs/>
    </w:rPr>
  </w:style>
  <w:style w:type="character" w:styleId="Accentuation">
    <w:name w:val="Emphasis"/>
    <w:basedOn w:val="Policepardfaut"/>
    <w:uiPriority w:val="20"/>
    <w:qFormat/>
    <w:rsid w:val="00402586"/>
    <w:rPr>
      <w:i/>
      <w:iCs/>
    </w:rPr>
  </w:style>
  <w:style w:type="paragraph" w:styleId="Sansinterligne">
    <w:name w:val="No Spacing"/>
    <w:uiPriority w:val="1"/>
    <w:qFormat/>
    <w:rsid w:val="00402586"/>
    <w:pPr>
      <w:spacing w:after="0" w:line="240" w:lineRule="auto"/>
    </w:pPr>
  </w:style>
  <w:style w:type="paragraph" w:styleId="Citation">
    <w:name w:val="Quote"/>
    <w:basedOn w:val="Normal"/>
    <w:next w:val="Normal"/>
    <w:link w:val="CitationCar"/>
    <w:uiPriority w:val="29"/>
    <w:qFormat/>
    <w:rsid w:val="00402586"/>
    <w:rPr>
      <w:i/>
      <w:iCs/>
      <w:color w:val="000000" w:themeColor="text1"/>
    </w:rPr>
  </w:style>
  <w:style w:type="character" w:customStyle="1" w:styleId="CitationCar">
    <w:name w:val="Citation Car"/>
    <w:basedOn w:val="Policepardfaut"/>
    <w:link w:val="Citation"/>
    <w:uiPriority w:val="29"/>
    <w:rsid w:val="00402586"/>
    <w:rPr>
      <w:i/>
      <w:iCs/>
      <w:color w:val="000000" w:themeColor="text1"/>
    </w:rPr>
  </w:style>
  <w:style w:type="paragraph" w:styleId="Citationintense">
    <w:name w:val="Intense Quote"/>
    <w:basedOn w:val="Normal"/>
    <w:next w:val="Normal"/>
    <w:link w:val="CitationintenseCar"/>
    <w:uiPriority w:val="30"/>
    <w:qFormat/>
    <w:rsid w:val="0040258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02586"/>
    <w:rPr>
      <w:b/>
      <w:bCs/>
      <w:i/>
      <w:iCs/>
      <w:color w:val="4F81BD" w:themeColor="accent1"/>
    </w:rPr>
  </w:style>
  <w:style w:type="character" w:styleId="Emphaseple">
    <w:name w:val="Subtle Emphasis"/>
    <w:basedOn w:val="Policepardfaut"/>
    <w:uiPriority w:val="19"/>
    <w:qFormat/>
    <w:rsid w:val="00402586"/>
    <w:rPr>
      <w:i/>
      <w:iCs/>
      <w:color w:val="808080" w:themeColor="text1" w:themeTint="7F"/>
    </w:rPr>
  </w:style>
  <w:style w:type="character" w:styleId="Emphaseintense">
    <w:name w:val="Intense Emphasis"/>
    <w:basedOn w:val="Policepardfaut"/>
    <w:uiPriority w:val="21"/>
    <w:qFormat/>
    <w:rsid w:val="00402586"/>
    <w:rPr>
      <w:b/>
      <w:bCs/>
      <w:i/>
      <w:iCs/>
      <w:color w:val="4F81BD" w:themeColor="accent1"/>
    </w:rPr>
  </w:style>
  <w:style w:type="character" w:styleId="Rfrenceple">
    <w:name w:val="Subtle Reference"/>
    <w:basedOn w:val="Policepardfaut"/>
    <w:uiPriority w:val="31"/>
    <w:qFormat/>
    <w:rsid w:val="00402586"/>
    <w:rPr>
      <w:smallCaps/>
      <w:color w:val="C0504D" w:themeColor="accent2"/>
      <w:u w:val="single"/>
    </w:rPr>
  </w:style>
  <w:style w:type="character" w:styleId="Rfrenceintense">
    <w:name w:val="Intense Reference"/>
    <w:basedOn w:val="Policepardfaut"/>
    <w:uiPriority w:val="32"/>
    <w:qFormat/>
    <w:rsid w:val="00402586"/>
    <w:rPr>
      <w:b/>
      <w:bCs/>
      <w:smallCaps/>
      <w:color w:val="C0504D" w:themeColor="accent2"/>
      <w:spacing w:val="5"/>
      <w:u w:val="single"/>
    </w:rPr>
  </w:style>
  <w:style w:type="character" w:styleId="Titredulivre">
    <w:name w:val="Book Title"/>
    <w:basedOn w:val="Policepardfaut"/>
    <w:uiPriority w:val="33"/>
    <w:qFormat/>
    <w:rsid w:val="00402586"/>
    <w:rPr>
      <w:b/>
      <w:bCs/>
      <w:smallCaps/>
      <w:spacing w:val="5"/>
    </w:rPr>
  </w:style>
  <w:style w:type="paragraph" w:styleId="En-ttedetabledesmatires">
    <w:name w:val="TOC Heading"/>
    <w:basedOn w:val="Titre1"/>
    <w:next w:val="Normal"/>
    <w:uiPriority w:val="39"/>
    <w:unhideWhenUsed/>
    <w:qFormat/>
    <w:rsid w:val="00402586"/>
    <w:pPr>
      <w:outlineLvl w:val="9"/>
    </w:pPr>
  </w:style>
  <w:style w:type="character" w:styleId="Numrodepage">
    <w:name w:val="page number"/>
    <w:basedOn w:val="Policepardfaut"/>
    <w:rsid w:val="007472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23756">
      <w:bodyDiv w:val="1"/>
      <w:marLeft w:val="0"/>
      <w:marRight w:val="0"/>
      <w:marTop w:val="0"/>
      <w:marBottom w:val="0"/>
      <w:divBdr>
        <w:top w:val="none" w:sz="0" w:space="0" w:color="auto"/>
        <w:left w:val="none" w:sz="0" w:space="0" w:color="auto"/>
        <w:bottom w:val="none" w:sz="0" w:space="0" w:color="auto"/>
        <w:right w:val="none" w:sz="0" w:space="0" w:color="auto"/>
      </w:divBdr>
    </w:div>
    <w:div w:id="830218142">
      <w:bodyDiv w:val="1"/>
      <w:marLeft w:val="0"/>
      <w:marRight w:val="0"/>
      <w:marTop w:val="0"/>
      <w:marBottom w:val="0"/>
      <w:divBdr>
        <w:top w:val="none" w:sz="0" w:space="0" w:color="auto"/>
        <w:left w:val="none" w:sz="0" w:space="0" w:color="auto"/>
        <w:bottom w:val="none" w:sz="0" w:space="0" w:color="auto"/>
        <w:right w:val="none" w:sz="0" w:space="0" w:color="auto"/>
      </w:divBdr>
    </w:div>
    <w:div w:id="171003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756ED-98BE-2B45-AB6F-64BA16C4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431</Words>
  <Characters>2462</Characters>
  <Application>Microsoft Macintosh Word</Application>
  <DocSecurity>0</DocSecurity>
  <Lines>20</Lines>
  <Paragraphs>4</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Trezzini</dc:creator>
  <cp:keywords/>
  <cp:lastModifiedBy>Numa Trezzini</cp:lastModifiedBy>
  <cp:revision>27</cp:revision>
  <cp:lastPrinted>2011-10-11T07:25:00Z</cp:lastPrinted>
  <dcterms:created xsi:type="dcterms:W3CDTF">2011-10-17T09:43:00Z</dcterms:created>
  <dcterms:modified xsi:type="dcterms:W3CDTF">2011-10-17T13:40:00Z</dcterms:modified>
</cp:coreProperties>
</file>