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4C9D44" w14:textId="77777777" w:rsidR="00930205" w:rsidRDefault="00930205" w:rsidP="003609B0">
      <w:pPr>
        <w:jc w:val="both"/>
      </w:pPr>
      <w:r>
        <w:rPr>
          <w:b/>
          <w:noProof/>
          <w:sz w:val="56"/>
          <w:szCs w:val="56"/>
          <w:lang w:eastAsia="fr-FR"/>
        </w:rPr>
        <w:drawing>
          <wp:anchor distT="0" distB="0" distL="114300" distR="114300" simplePos="0" relativeHeight="251660288" behindDoc="0" locked="0" layoutInCell="1" allowOverlap="1" wp14:anchorId="6F1C95AF" wp14:editId="36A75BB7">
            <wp:simplePos x="0" y="0"/>
            <wp:positionH relativeFrom="margin">
              <wp:posOffset>4114800</wp:posOffset>
            </wp:positionH>
            <wp:positionV relativeFrom="margin">
              <wp:posOffset>-457200</wp:posOffset>
            </wp:positionV>
            <wp:extent cx="1795145" cy="916940"/>
            <wp:effectExtent l="0" t="0" r="8255" b="0"/>
            <wp:wrapSquare wrapText="bothSides"/>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tretch>
                      <a:fillRect/>
                    </a:stretch>
                  </pic:blipFill>
                  <pic:spPr bwMode="auto">
                    <a:xfrm>
                      <a:off x="0" y="0"/>
                      <a:ext cx="1795145" cy="916940"/>
                    </a:xfrm>
                    <a:prstGeom prst="rect">
                      <a:avLst/>
                    </a:prstGeom>
                    <a:noFill/>
                    <a:ln>
                      <a:noFill/>
                    </a:ln>
                  </pic:spPr>
                </pic:pic>
              </a:graphicData>
            </a:graphic>
          </wp:anchor>
        </w:drawing>
      </w:r>
      <w:r>
        <w:rPr>
          <w:b/>
          <w:noProof/>
          <w:sz w:val="56"/>
          <w:szCs w:val="56"/>
          <w:lang w:eastAsia="fr-FR"/>
        </w:rPr>
        <w:drawing>
          <wp:anchor distT="0" distB="0" distL="114300" distR="114300" simplePos="0" relativeHeight="251659264" behindDoc="0" locked="0" layoutInCell="1" allowOverlap="1" wp14:anchorId="4D764463" wp14:editId="4D2A59B0">
            <wp:simplePos x="0" y="0"/>
            <wp:positionH relativeFrom="margin">
              <wp:posOffset>-228600</wp:posOffset>
            </wp:positionH>
            <wp:positionV relativeFrom="margin">
              <wp:posOffset>-457200</wp:posOffset>
            </wp:positionV>
            <wp:extent cx="1732915" cy="644525"/>
            <wp:effectExtent l="2540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2915" cy="644525"/>
                    </a:xfrm>
                    <a:prstGeom prst="rect">
                      <a:avLst/>
                    </a:prstGeom>
                    <a:noFill/>
                    <a:ln>
                      <a:noFill/>
                    </a:ln>
                  </pic:spPr>
                </pic:pic>
              </a:graphicData>
            </a:graphic>
          </wp:anchor>
        </w:drawing>
      </w:r>
      <w:r>
        <w:tab/>
      </w:r>
      <w:r>
        <w:tab/>
      </w:r>
      <w:r>
        <w:tab/>
      </w:r>
      <w:r>
        <w:tab/>
      </w:r>
      <w:r>
        <w:tab/>
      </w:r>
    </w:p>
    <w:p w14:paraId="6739EEFA" w14:textId="77777777" w:rsidR="00930205" w:rsidRDefault="00930205" w:rsidP="003609B0">
      <w:pPr>
        <w:jc w:val="center"/>
      </w:pPr>
    </w:p>
    <w:p w14:paraId="5856A95E" w14:textId="77777777" w:rsidR="00930205" w:rsidRDefault="00930205" w:rsidP="003609B0">
      <w:pPr>
        <w:jc w:val="center"/>
        <w:rPr>
          <w:b/>
          <w:sz w:val="56"/>
          <w:szCs w:val="56"/>
        </w:rPr>
      </w:pPr>
    </w:p>
    <w:p w14:paraId="35C345ED" w14:textId="77777777" w:rsidR="006F3CEA" w:rsidRDefault="006F3CEA" w:rsidP="003609B0">
      <w:pPr>
        <w:jc w:val="center"/>
        <w:rPr>
          <w:b/>
          <w:sz w:val="56"/>
          <w:szCs w:val="56"/>
        </w:rPr>
      </w:pPr>
    </w:p>
    <w:p w14:paraId="1F5E54B7" w14:textId="77777777" w:rsidR="006F3CEA" w:rsidRDefault="006F3CEA" w:rsidP="003609B0">
      <w:pPr>
        <w:jc w:val="center"/>
        <w:rPr>
          <w:b/>
          <w:sz w:val="56"/>
          <w:szCs w:val="56"/>
        </w:rPr>
      </w:pPr>
    </w:p>
    <w:p w14:paraId="0FAC525E" w14:textId="5FAC1194" w:rsidR="005F1BAC" w:rsidRDefault="000A7452" w:rsidP="003609B0">
      <w:pPr>
        <w:jc w:val="center"/>
        <w:rPr>
          <w:b/>
          <w:sz w:val="56"/>
          <w:szCs w:val="56"/>
        </w:rPr>
      </w:pPr>
      <w:r>
        <w:rPr>
          <w:b/>
          <w:sz w:val="56"/>
          <w:szCs w:val="56"/>
        </w:rPr>
        <w:t xml:space="preserve">Laboratoire </w:t>
      </w:r>
      <w:r w:rsidR="006F3CEA">
        <w:rPr>
          <w:b/>
          <w:sz w:val="56"/>
          <w:szCs w:val="56"/>
        </w:rPr>
        <w:t>Pare-feu</w:t>
      </w:r>
    </w:p>
    <w:p w14:paraId="60E0A41B" w14:textId="16F1BE7E" w:rsidR="005F1BAC" w:rsidRPr="005F1BAC" w:rsidRDefault="000A7452" w:rsidP="005F1BAC">
      <w:pPr>
        <w:jc w:val="center"/>
        <w:rPr>
          <w:b/>
          <w:sz w:val="40"/>
          <w:szCs w:val="56"/>
        </w:rPr>
      </w:pPr>
      <w:r>
        <w:rPr>
          <w:b/>
          <w:sz w:val="40"/>
          <w:szCs w:val="56"/>
        </w:rPr>
        <w:t>Sécurité des Systèmes Informatiques</w:t>
      </w:r>
    </w:p>
    <w:p w14:paraId="3C089572" w14:textId="77777777" w:rsidR="00C44C48" w:rsidRDefault="00C44C48" w:rsidP="00BB1E9E">
      <w:pPr>
        <w:rPr>
          <w:b/>
          <w:sz w:val="56"/>
          <w:szCs w:val="56"/>
        </w:rPr>
      </w:pPr>
    </w:p>
    <w:p w14:paraId="305A0A56" w14:textId="12BE9E15" w:rsidR="00930205" w:rsidRDefault="00930205" w:rsidP="003609B0">
      <w:pPr>
        <w:jc w:val="center"/>
        <w:rPr>
          <w:b/>
          <w:sz w:val="56"/>
          <w:szCs w:val="56"/>
        </w:rPr>
      </w:pPr>
    </w:p>
    <w:p w14:paraId="094B4981" w14:textId="77777777" w:rsidR="00930205" w:rsidRDefault="00930205" w:rsidP="003609B0">
      <w:pPr>
        <w:jc w:val="center"/>
        <w:rPr>
          <w:b/>
          <w:sz w:val="56"/>
          <w:szCs w:val="56"/>
        </w:rPr>
      </w:pPr>
    </w:p>
    <w:p w14:paraId="284F9F8C" w14:textId="77777777" w:rsidR="00930205" w:rsidRDefault="00930205" w:rsidP="003609B0">
      <w:pPr>
        <w:jc w:val="center"/>
        <w:rPr>
          <w:szCs w:val="56"/>
        </w:rPr>
      </w:pPr>
      <w:r>
        <w:rPr>
          <w:szCs w:val="56"/>
        </w:rPr>
        <w:t>12.10.2011</w:t>
      </w:r>
    </w:p>
    <w:p w14:paraId="11A894DB" w14:textId="77777777" w:rsidR="00930205" w:rsidRDefault="00930205" w:rsidP="003609B0">
      <w:pPr>
        <w:jc w:val="center"/>
        <w:rPr>
          <w:szCs w:val="56"/>
        </w:rPr>
      </w:pPr>
      <w:r>
        <w:rPr>
          <w:szCs w:val="56"/>
        </w:rPr>
        <w:t>IL-2012</w:t>
      </w:r>
    </w:p>
    <w:p w14:paraId="4BF8B064" w14:textId="1E93BD8E" w:rsidR="004E02F9" w:rsidRPr="00D23C76" w:rsidRDefault="004E02F9" w:rsidP="003609B0">
      <w:pPr>
        <w:jc w:val="center"/>
        <w:rPr>
          <w:szCs w:val="56"/>
        </w:rPr>
      </w:pPr>
      <w:r>
        <w:rPr>
          <w:szCs w:val="56"/>
        </w:rPr>
        <w:t>Brahim Lahlou</w:t>
      </w:r>
    </w:p>
    <w:p w14:paraId="0B63449E" w14:textId="77777777" w:rsidR="00930205" w:rsidRDefault="00930205" w:rsidP="003609B0">
      <w:pPr>
        <w:jc w:val="center"/>
        <w:rPr>
          <w:rFonts w:eastAsia="Times New Roman" w:cs="Times New Roman"/>
        </w:rPr>
      </w:pPr>
      <w:r w:rsidRPr="00D23C76">
        <w:rPr>
          <w:rFonts w:eastAsia="Times New Roman" w:cs="Times New Roman"/>
        </w:rPr>
        <w:t>Numa Trezzini</w:t>
      </w:r>
    </w:p>
    <w:p w14:paraId="54312264" w14:textId="1911682C" w:rsidR="0088709F" w:rsidRPr="00EB7772" w:rsidRDefault="007878D2" w:rsidP="000A7452">
      <w:pPr>
        <w:pStyle w:val="Style1"/>
      </w:pPr>
      <w:r>
        <w:br w:type="page"/>
      </w:r>
    </w:p>
    <w:p w14:paraId="7C892829" w14:textId="77777777" w:rsidR="00D657DA" w:rsidRDefault="00EC6AF4" w:rsidP="00D657DA">
      <w:pPr>
        <w:pStyle w:val="TM1"/>
        <w:rPr>
          <w:rFonts w:eastAsiaTheme="minorEastAsia"/>
          <w:noProof/>
          <w:lang w:val="en-GB" w:eastAsia="ja-JP"/>
        </w:rPr>
      </w:pPr>
      <w:r>
        <w:rPr>
          <w:lang w:val="fr-CH"/>
        </w:rPr>
        <w:lastRenderedPageBreak/>
        <w:fldChar w:fldCharType="begin"/>
      </w:r>
      <w:r w:rsidR="007878D2">
        <w:rPr>
          <w:lang w:val="fr-CH"/>
        </w:rPr>
        <w:instrText xml:space="preserve"> TOC \o "1-3" </w:instrText>
      </w:r>
      <w:r>
        <w:rPr>
          <w:lang w:val="fr-CH"/>
        </w:rPr>
        <w:fldChar w:fldCharType="separate"/>
      </w:r>
      <w:r w:rsidR="00D657DA">
        <w:rPr>
          <w:noProof/>
        </w:rPr>
        <w:t>1</w:t>
      </w:r>
      <w:r w:rsidR="00D657DA">
        <w:rPr>
          <w:rFonts w:eastAsiaTheme="minorEastAsia"/>
          <w:noProof/>
          <w:lang w:val="en-GB" w:eastAsia="ja-JP"/>
        </w:rPr>
        <w:tab/>
      </w:r>
      <w:r w:rsidR="00D657DA">
        <w:rPr>
          <w:noProof/>
        </w:rPr>
        <w:t>Introduction</w:t>
      </w:r>
      <w:r w:rsidR="00D657DA">
        <w:rPr>
          <w:noProof/>
        </w:rPr>
        <w:tab/>
      </w:r>
      <w:r w:rsidR="00D657DA">
        <w:rPr>
          <w:noProof/>
        </w:rPr>
        <w:fldChar w:fldCharType="begin"/>
      </w:r>
      <w:r w:rsidR="00D657DA">
        <w:rPr>
          <w:noProof/>
        </w:rPr>
        <w:instrText xml:space="preserve"> PAGEREF _Toc184453840 \h </w:instrText>
      </w:r>
      <w:r w:rsidR="00D657DA">
        <w:rPr>
          <w:noProof/>
        </w:rPr>
      </w:r>
      <w:r w:rsidR="00D657DA">
        <w:rPr>
          <w:noProof/>
        </w:rPr>
        <w:fldChar w:fldCharType="separate"/>
      </w:r>
      <w:r w:rsidR="00D657DA">
        <w:rPr>
          <w:noProof/>
        </w:rPr>
        <w:t>1</w:t>
      </w:r>
      <w:r w:rsidR="00D657DA">
        <w:rPr>
          <w:noProof/>
        </w:rPr>
        <w:fldChar w:fldCharType="end"/>
      </w:r>
    </w:p>
    <w:p w14:paraId="34D6B33E" w14:textId="77777777" w:rsidR="00D657DA" w:rsidRDefault="00D657DA" w:rsidP="00D657DA">
      <w:pPr>
        <w:pStyle w:val="TM1"/>
        <w:rPr>
          <w:rFonts w:eastAsiaTheme="minorEastAsia"/>
          <w:noProof/>
          <w:lang w:val="en-GB" w:eastAsia="ja-JP"/>
        </w:rPr>
      </w:pPr>
      <w:r>
        <w:rPr>
          <w:noProof/>
        </w:rPr>
        <w:t>2</w:t>
      </w:r>
      <w:r>
        <w:rPr>
          <w:rFonts w:eastAsiaTheme="minorEastAsia"/>
          <w:noProof/>
          <w:lang w:val="en-GB" w:eastAsia="ja-JP"/>
        </w:rPr>
        <w:tab/>
      </w:r>
      <w:r>
        <w:rPr>
          <w:noProof/>
        </w:rPr>
        <w:t>But</w:t>
      </w:r>
      <w:r>
        <w:rPr>
          <w:noProof/>
        </w:rPr>
        <w:tab/>
      </w:r>
      <w:r>
        <w:rPr>
          <w:noProof/>
        </w:rPr>
        <w:fldChar w:fldCharType="begin"/>
      </w:r>
      <w:r>
        <w:rPr>
          <w:noProof/>
        </w:rPr>
        <w:instrText xml:space="preserve"> PAGEREF _Toc184453841 \h </w:instrText>
      </w:r>
      <w:r>
        <w:rPr>
          <w:noProof/>
        </w:rPr>
      </w:r>
      <w:r>
        <w:rPr>
          <w:noProof/>
        </w:rPr>
        <w:fldChar w:fldCharType="separate"/>
      </w:r>
      <w:r>
        <w:rPr>
          <w:noProof/>
        </w:rPr>
        <w:t>1</w:t>
      </w:r>
      <w:r>
        <w:rPr>
          <w:noProof/>
        </w:rPr>
        <w:fldChar w:fldCharType="end"/>
      </w:r>
    </w:p>
    <w:p w14:paraId="2BA71F3A" w14:textId="77777777" w:rsidR="00D657DA" w:rsidRDefault="00D657DA" w:rsidP="00D657DA">
      <w:pPr>
        <w:pStyle w:val="TM1"/>
        <w:rPr>
          <w:rFonts w:eastAsiaTheme="minorEastAsia"/>
          <w:noProof/>
          <w:lang w:val="en-GB" w:eastAsia="ja-JP"/>
        </w:rPr>
      </w:pPr>
      <w:r>
        <w:rPr>
          <w:noProof/>
        </w:rPr>
        <w:t>3</w:t>
      </w:r>
      <w:r>
        <w:rPr>
          <w:rFonts w:eastAsiaTheme="minorEastAsia"/>
          <w:noProof/>
          <w:lang w:val="en-GB" w:eastAsia="ja-JP"/>
        </w:rPr>
        <w:tab/>
      </w:r>
      <w:r>
        <w:rPr>
          <w:noProof/>
        </w:rPr>
        <w:t>Mise en œuvre</w:t>
      </w:r>
      <w:r>
        <w:rPr>
          <w:noProof/>
        </w:rPr>
        <w:tab/>
      </w:r>
      <w:r>
        <w:rPr>
          <w:noProof/>
        </w:rPr>
        <w:fldChar w:fldCharType="begin"/>
      </w:r>
      <w:r>
        <w:rPr>
          <w:noProof/>
        </w:rPr>
        <w:instrText xml:space="preserve"> PAGEREF _Toc184453842 \h </w:instrText>
      </w:r>
      <w:r>
        <w:rPr>
          <w:noProof/>
        </w:rPr>
      </w:r>
      <w:r>
        <w:rPr>
          <w:noProof/>
        </w:rPr>
        <w:fldChar w:fldCharType="separate"/>
      </w:r>
      <w:r>
        <w:rPr>
          <w:noProof/>
        </w:rPr>
        <w:t>1</w:t>
      </w:r>
      <w:r>
        <w:rPr>
          <w:noProof/>
        </w:rPr>
        <w:fldChar w:fldCharType="end"/>
      </w:r>
    </w:p>
    <w:p w14:paraId="4565B568" w14:textId="77777777" w:rsidR="00D657DA" w:rsidRDefault="00D657DA">
      <w:pPr>
        <w:pStyle w:val="TM2"/>
        <w:tabs>
          <w:tab w:val="left" w:pos="795"/>
          <w:tab w:val="right" w:leader="dot" w:pos="9056"/>
        </w:tabs>
        <w:rPr>
          <w:rFonts w:eastAsiaTheme="minorEastAsia"/>
          <w:noProof/>
          <w:lang w:val="en-GB" w:eastAsia="ja-JP"/>
        </w:rPr>
      </w:pPr>
      <w:r>
        <w:rPr>
          <w:noProof/>
        </w:rPr>
        <w:t>3.1</w:t>
      </w:r>
      <w:r>
        <w:rPr>
          <w:rFonts w:eastAsiaTheme="minorEastAsia"/>
          <w:noProof/>
          <w:lang w:val="en-GB" w:eastAsia="ja-JP"/>
        </w:rPr>
        <w:tab/>
      </w:r>
      <w:r>
        <w:rPr>
          <w:noProof/>
        </w:rPr>
        <w:t>Règles du pare-feu</w:t>
      </w:r>
      <w:r>
        <w:rPr>
          <w:noProof/>
        </w:rPr>
        <w:tab/>
      </w:r>
      <w:r>
        <w:rPr>
          <w:noProof/>
        </w:rPr>
        <w:fldChar w:fldCharType="begin"/>
      </w:r>
      <w:r>
        <w:rPr>
          <w:noProof/>
        </w:rPr>
        <w:instrText xml:space="preserve"> PAGEREF _Toc184453843 \h </w:instrText>
      </w:r>
      <w:r>
        <w:rPr>
          <w:noProof/>
        </w:rPr>
      </w:r>
      <w:r>
        <w:rPr>
          <w:noProof/>
        </w:rPr>
        <w:fldChar w:fldCharType="separate"/>
      </w:r>
      <w:r>
        <w:rPr>
          <w:noProof/>
        </w:rPr>
        <w:t>1</w:t>
      </w:r>
      <w:r>
        <w:rPr>
          <w:noProof/>
        </w:rPr>
        <w:fldChar w:fldCharType="end"/>
      </w:r>
    </w:p>
    <w:p w14:paraId="69ED3F9B" w14:textId="77777777" w:rsidR="00D657DA" w:rsidRDefault="00D657DA">
      <w:pPr>
        <w:pStyle w:val="TM2"/>
        <w:tabs>
          <w:tab w:val="left" w:pos="795"/>
          <w:tab w:val="right" w:leader="dot" w:pos="9056"/>
        </w:tabs>
        <w:rPr>
          <w:rFonts w:eastAsiaTheme="minorEastAsia"/>
          <w:noProof/>
          <w:lang w:val="en-GB" w:eastAsia="ja-JP"/>
        </w:rPr>
      </w:pPr>
      <w:r>
        <w:rPr>
          <w:noProof/>
        </w:rPr>
        <w:t>3.2</w:t>
      </w:r>
      <w:r>
        <w:rPr>
          <w:rFonts w:eastAsiaTheme="minorEastAsia"/>
          <w:noProof/>
          <w:lang w:val="en-GB" w:eastAsia="ja-JP"/>
        </w:rPr>
        <w:tab/>
      </w:r>
      <w:r>
        <w:rPr>
          <w:noProof/>
        </w:rPr>
        <w:t>Topologie du réseau et équipements</w:t>
      </w:r>
      <w:r>
        <w:rPr>
          <w:noProof/>
        </w:rPr>
        <w:tab/>
      </w:r>
      <w:r>
        <w:rPr>
          <w:noProof/>
        </w:rPr>
        <w:fldChar w:fldCharType="begin"/>
      </w:r>
      <w:r>
        <w:rPr>
          <w:noProof/>
        </w:rPr>
        <w:instrText xml:space="preserve"> PAGEREF _Toc184453844 \h </w:instrText>
      </w:r>
      <w:r>
        <w:rPr>
          <w:noProof/>
        </w:rPr>
      </w:r>
      <w:r>
        <w:rPr>
          <w:noProof/>
        </w:rPr>
        <w:fldChar w:fldCharType="separate"/>
      </w:r>
      <w:r>
        <w:rPr>
          <w:noProof/>
        </w:rPr>
        <w:t>3</w:t>
      </w:r>
      <w:r>
        <w:rPr>
          <w:noProof/>
        </w:rPr>
        <w:fldChar w:fldCharType="end"/>
      </w:r>
    </w:p>
    <w:p w14:paraId="4DADFB91" w14:textId="77777777" w:rsidR="00D657DA" w:rsidRDefault="00D657DA">
      <w:pPr>
        <w:pStyle w:val="TM2"/>
        <w:tabs>
          <w:tab w:val="left" w:pos="795"/>
          <w:tab w:val="right" w:leader="dot" w:pos="9056"/>
        </w:tabs>
        <w:rPr>
          <w:rFonts w:eastAsiaTheme="minorEastAsia"/>
          <w:noProof/>
          <w:lang w:val="en-GB" w:eastAsia="ja-JP"/>
        </w:rPr>
      </w:pPr>
      <w:r>
        <w:rPr>
          <w:noProof/>
        </w:rPr>
        <w:t>3.3</w:t>
      </w:r>
      <w:r>
        <w:rPr>
          <w:rFonts w:eastAsiaTheme="minorEastAsia"/>
          <w:noProof/>
          <w:lang w:val="en-GB" w:eastAsia="ja-JP"/>
        </w:rPr>
        <w:tab/>
      </w:r>
      <w:r>
        <w:rPr>
          <w:noProof/>
        </w:rPr>
        <w:t>Configuration de l’équipement</w:t>
      </w:r>
      <w:r>
        <w:rPr>
          <w:noProof/>
        </w:rPr>
        <w:tab/>
      </w:r>
      <w:r>
        <w:rPr>
          <w:noProof/>
        </w:rPr>
        <w:fldChar w:fldCharType="begin"/>
      </w:r>
      <w:r>
        <w:rPr>
          <w:noProof/>
        </w:rPr>
        <w:instrText xml:space="preserve"> PAGEREF _Toc184453845 \h </w:instrText>
      </w:r>
      <w:r>
        <w:rPr>
          <w:noProof/>
        </w:rPr>
      </w:r>
      <w:r>
        <w:rPr>
          <w:noProof/>
        </w:rPr>
        <w:fldChar w:fldCharType="separate"/>
      </w:r>
      <w:r>
        <w:rPr>
          <w:noProof/>
        </w:rPr>
        <w:t>4</w:t>
      </w:r>
      <w:r>
        <w:rPr>
          <w:noProof/>
        </w:rPr>
        <w:fldChar w:fldCharType="end"/>
      </w:r>
    </w:p>
    <w:p w14:paraId="2698D6D9" w14:textId="77777777" w:rsidR="00D657DA" w:rsidRDefault="00D657DA">
      <w:pPr>
        <w:pStyle w:val="TM2"/>
        <w:tabs>
          <w:tab w:val="left" w:pos="795"/>
          <w:tab w:val="right" w:leader="dot" w:pos="9056"/>
        </w:tabs>
        <w:rPr>
          <w:rFonts w:eastAsiaTheme="minorEastAsia"/>
          <w:noProof/>
          <w:lang w:val="en-GB" w:eastAsia="ja-JP"/>
        </w:rPr>
      </w:pPr>
      <w:r>
        <w:rPr>
          <w:noProof/>
        </w:rPr>
        <w:t>3.4</w:t>
      </w:r>
      <w:r>
        <w:rPr>
          <w:rFonts w:eastAsiaTheme="minorEastAsia"/>
          <w:noProof/>
          <w:lang w:val="en-GB" w:eastAsia="ja-JP"/>
        </w:rPr>
        <w:tab/>
      </w:r>
      <w:r>
        <w:rPr>
          <w:noProof/>
        </w:rPr>
        <w:t>Manipulations</w:t>
      </w:r>
      <w:r>
        <w:rPr>
          <w:noProof/>
        </w:rPr>
        <w:tab/>
      </w:r>
      <w:r>
        <w:rPr>
          <w:noProof/>
        </w:rPr>
        <w:fldChar w:fldCharType="begin"/>
      </w:r>
      <w:r>
        <w:rPr>
          <w:noProof/>
        </w:rPr>
        <w:instrText xml:space="preserve"> PAGEREF _Toc184453846 \h </w:instrText>
      </w:r>
      <w:r>
        <w:rPr>
          <w:noProof/>
        </w:rPr>
      </w:r>
      <w:r>
        <w:rPr>
          <w:noProof/>
        </w:rPr>
        <w:fldChar w:fldCharType="separate"/>
      </w:r>
      <w:r>
        <w:rPr>
          <w:noProof/>
        </w:rPr>
        <w:t>5</w:t>
      </w:r>
      <w:r>
        <w:rPr>
          <w:noProof/>
        </w:rPr>
        <w:fldChar w:fldCharType="end"/>
      </w:r>
    </w:p>
    <w:p w14:paraId="50770F42" w14:textId="77777777" w:rsidR="00D657DA" w:rsidRDefault="00D657DA">
      <w:pPr>
        <w:pStyle w:val="TM2"/>
        <w:tabs>
          <w:tab w:val="left" w:pos="795"/>
          <w:tab w:val="right" w:leader="dot" w:pos="9056"/>
        </w:tabs>
        <w:rPr>
          <w:rFonts w:eastAsiaTheme="minorEastAsia"/>
          <w:noProof/>
          <w:lang w:val="en-GB" w:eastAsia="ja-JP"/>
        </w:rPr>
      </w:pPr>
      <w:r>
        <w:rPr>
          <w:noProof/>
        </w:rPr>
        <w:t>3.5</w:t>
      </w:r>
      <w:r>
        <w:rPr>
          <w:rFonts w:eastAsiaTheme="minorEastAsia"/>
          <w:noProof/>
          <w:lang w:val="en-GB" w:eastAsia="ja-JP"/>
        </w:rPr>
        <w:tab/>
      </w:r>
      <w:r>
        <w:rPr>
          <w:noProof/>
        </w:rPr>
        <w:t>Création, application et tests des règles</w:t>
      </w:r>
      <w:r>
        <w:rPr>
          <w:noProof/>
        </w:rPr>
        <w:tab/>
      </w:r>
      <w:r>
        <w:rPr>
          <w:noProof/>
        </w:rPr>
        <w:fldChar w:fldCharType="begin"/>
      </w:r>
      <w:r>
        <w:rPr>
          <w:noProof/>
        </w:rPr>
        <w:instrText xml:space="preserve"> PAGEREF _Toc184453847 \h </w:instrText>
      </w:r>
      <w:r>
        <w:rPr>
          <w:noProof/>
        </w:rPr>
      </w:r>
      <w:r>
        <w:rPr>
          <w:noProof/>
        </w:rPr>
        <w:fldChar w:fldCharType="separate"/>
      </w:r>
      <w:r>
        <w:rPr>
          <w:noProof/>
        </w:rPr>
        <w:t>5</w:t>
      </w:r>
      <w:r>
        <w:rPr>
          <w:noProof/>
        </w:rPr>
        <w:fldChar w:fldCharType="end"/>
      </w:r>
    </w:p>
    <w:p w14:paraId="02913B4F" w14:textId="77777777" w:rsidR="00D657DA" w:rsidRDefault="00D657DA">
      <w:pPr>
        <w:pStyle w:val="TM3"/>
        <w:tabs>
          <w:tab w:val="left" w:pos="1217"/>
          <w:tab w:val="right" w:leader="dot" w:pos="9056"/>
        </w:tabs>
        <w:rPr>
          <w:rFonts w:eastAsiaTheme="minorEastAsia"/>
          <w:noProof/>
          <w:lang w:val="en-GB" w:eastAsia="ja-JP"/>
        </w:rPr>
      </w:pPr>
      <w:r>
        <w:rPr>
          <w:noProof/>
        </w:rPr>
        <w:t>3.5.1</w:t>
      </w:r>
      <w:r>
        <w:rPr>
          <w:rFonts w:eastAsiaTheme="minorEastAsia"/>
          <w:noProof/>
          <w:lang w:val="en-GB" w:eastAsia="ja-JP"/>
        </w:rPr>
        <w:tab/>
      </w:r>
      <w:r>
        <w:rPr>
          <w:noProof/>
        </w:rPr>
        <w:t>Autorisation du ping</w:t>
      </w:r>
      <w:r>
        <w:rPr>
          <w:noProof/>
        </w:rPr>
        <w:tab/>
      </w:r>
      <w:r>
        <w:rPr>
          <w:noProof/>
        </w:rPr>
        <w:fldChar w:fldCharType="begin"/>
      </w:r>
      <w:r>
        <w:rPr>
          <w:noProof/>
        </w:rPr>
        <w:instrText xml:space="preserve"> PAGEREF _Toc184453848 \h </w:instrText>
      </w:r>
      <w:r>
        <w:rPr>
          <w:noProof/>
        </w:rPr>
      </w:r>
      <w:r>
        <w:rPr>
          <w:noProof/>
        </w:rPr>
        <w:fldChar w:fldCharType="separate"/>
      </w:r>
      <w:r>
        <w:rPr>
          <w:noProof/>
        </w:rPr>
        <w:t>5</w:t>
      </w:r>
      <w:r>
        <w:rPr>
          <w:noProof/>
        </w:rPr>
        <w:fldChar w:fldCharType="end"/>
      </w:r>
    </w:p>
    <w:p w14:paraId="189D017F" w14:textId="77777777" w:rsidR="00D657DA" w:rsidRDefault="00D657DA">
      <w:pPr>
        <w:pStyle w:val="TM3"/>
        <w:tabs>
          <w:tab w:val="left" w:pos="1217"/>
          <w:tab w:val="right" w:leader="dot" w:pos="9056"/>
        </w:tabs>
        <w:rPr>
          <w:rFonts w:eastAsiaTheme="minorEastAsia"/>
          <w:noProof/>
          <w:lang w:val="en-GB" w:eastAsia="ja-JP"/>
        </w:rPr>
      </w:pPr>
      <w:r>
        <w:rPr>
          <w:noProof/>
        </w:rPr>
        <w:t>3.5.2</w:t>
      </w:r>
      <w:r>
        <w:rPr>
          <w:rFonts w:eastAsiaTheme="minorEastAsia"/>
          <w:noProof/>
          <w:lang w:val="en-GB" w:eastAsia="ja-JP"/>
        </w:rPr>
        <w:tab/>
      </w:r>
      <w:r>
        <w:rPr>
          <w:noProof/>
        </w:rPr>
        <w:t>Autorisation de DNS</w:t>
      </w:r>
      <w:r>
        <w:rPr>
          <w:noProof/>
        </w:rPr>
        <w:tab/>
      </w:r>
      <w:r>
        <w:rPr>
          <w:noProof/>
        </w:rPr>
        <w:fldChar w:fldCharType="begin"/>
      </w:r>
      <w:r>
        <w:rPr>
          <w:noProof/>
        </w:rPr>
        <w:instrText xml:space="preserve"> PAGEREF _Toc184453849 \h </w:instrText>
      </w:r>
      <w:r>
        <w:rPr>
          <w:noProof/>
        </w:rPr>
      </w:r>
      <w:r>
        <w:rPr>
          <w:noProof/>
        </w:rPr>
        <w:fldChar w:fldCharType="separate"/>
      </w:r>
      <w:r>
        <w:rPr>
          <w:noProof/>
        </w:rPr>
        <w:t>6</w:t>
      </w:r>
      <w:r>
        <w:rPr>
          <w:noProof/>
        </w:rPr>
        <w:fldChar w:fldCharType="end"/>
      </w:r>
    </w:p>
    <w:p w14:paraId="5A4F16AA" w14:textId="77777777" w:rsidR="00D657DA" w:rsidRDefault="00D657DA">
      <w:pPr>
        <w:pStyle w:val="TM3"/>
        <w:tabs>
          <w:tab w:val="left" w:pos="1217"/>
          <w:tab w:val="right" w:leader="dot" w:pos="9056"/>
        </w:tabs>
        <w:rPr>
          <w:rFonts w:eastAsiaTheme="minorEastAsia"/>
          <w:noProof/>
          <w:lang w:val="en-GB" w:eastAsia="ja-JP"/>
        </w:rPr>
      </w:pPr>
      <w:r>
        <w:rPr>
          <w:noProof/>
        </w:rPr>
        <w:t>3.5.3</w:t>
      </w:r>
      <w:r>
        <w:rPr>
          <w:rFonts w:eastAsiaTheme="minorEastAsia"/>
          <w:noProof/>
          <w:lang w:val="en-GB" w:eastAsia="ja-JP"/>
        </w:rPr>
        <w:tab/>
      </w:r>
      <w:r>
        <w:rPr>
          <w:noProof/>
        </w:rPr>
        <w:t>Autorisation de http</w:t>
      </w:r>
      <w:r>
        <w:rPr>
          <w:noProof/>
        </w:rPr>
        <w:tab/>
      </w:r>
      <w:r>
        <w:rPr>
          <w:noProof/>
        </w:rPr>
        <w:fldChar w:fldCharType="begin"/>
      </w:r>
      <w:r>
        <w:rPr>
          <w:noProof/>
        </w:rPr>
        <w:instrText xml:space="preserve"> PAGEREF _Toc184453850 \h </w:instrText>
      </w:r>
      <w:r>
        <w:rPr>
          <w:noProof/>
        </w:rPr>
      </w:r>
      <w:r>
        <w:rPr>
          <w:noProof/>
        </w:rPr>
        <w:fldChar w:fldCharType="separate"/>
      </w:r>
      <w:r>
        <w:rPr>
          <w:noProof/>
        </w:rPr>
        <w:t>7</w:t>
      </w:r>
      <w:r>
        <w:rPr>
          <w:noProof/>
        </w:rPr>
        <w:fldChar w:fldCharType="end"/>
      </w:r>
    </w:p>
    <w:p w14:paraId="27256B13" w14:textId="77777777" w:rsidR="00D657DA" w:rsidRDefault="00D657DA">
      <w:pPr>
        <w:pStyle w:val="TM3"/>
        <w:tabs>
          <w:tab w:val="left" w:pos="1217"/>
          <w:tab w:val="right" w:leader="dot" w:pos="9056"/>
        </w:tabs>
        <w:rPr>
          <w:rFonts w:eastAsiaTheme="minorEastAsia"/>
          <w:noProof/>
          <w:lang w:val="en-GB" w:eastAsia="ja-JP"/>
        </w:rPr>
      </w:pPr>
      <w:r>
        <w:rPr>
          <w:noProof/>
        </w:rPr>
        <w:t>3.5.4</w:t>
      </w:r>
      <w:r>
        <w:rPr>
          <w:rFonts w:eastAsiaTheme="minorEastAsia"/>
          <w:noProof/>
          <w:lang w:val="en-GB" w:eastAsia="ja-JP"/>
        </w:rPr>
        <w:tab/>
      </w:r>
      <w:r>
        <w:rPr>
          <w:noProof/>
        </w:rPr>
        <w:t>Autorisation du serveur web de la DMZ</w:t>
      </w:r>
      <w:r>
        <w:rPr>
          <w:noProof/>
        </w:rPr>
        <w:tab/>
      </w:r>
      <w:r>
        <w:rPr>
          <w:noProof/>
        </w:rPr>
        <w:fldChar w:fldCharType="begin"/>
      </w:r>
      <w:r>
        <w:rPr>
          <w:noProof/>
        </w:rPr>
        <w:instrText xml:space="preserve"> PAGEREF _Toc184453851 \h </w:instrText>
      </w:r>
      <w:r>
        <w:rPr>
          <w:noProof/>
        </w:rPr>
      </w:r>
      <w:r>
        <w:rPr>
          <w:noProof/>
        </w:rPr>
        <w:fldChar w:fldCharType="separate"/>
      </w:r>
      <w:r>
        <w:rPr>
          <w:noProof/>
        </w:rPr>
        <w:t>8</w:t>
      </w:r>
      <w:r>
        <w:rPr>
          <w:noProof/>
        </w:rPr>
        <w:fldChar w:fldCharType="end"/>
      </w:r>
    </w:p>
    <w:p w14:paraId="61898048" w14:textId="77777777" w:rsidR="00D657DA" w:rsidRDefault="00D657DA">
      <w:pPr>
        <w:pStyle w:val="TM3"/>
        <w:tabs>
          <w:tab w:val="left" w:pos="1217"/>
          <w:tab w:val="right" w:leader="dot" w:pos="9056"/>
        </w:tabs>
        <w:rPr>
          <w:rFonts w:eastAsiaTheme="minorEastAsia"/>
          <w:noProof/>
          <w:lang w:val="en-GB" w:eastAsia="ja-JP"/>
        </w:rPr>
      </w:pPr>
      <w:r>
        <w:rPr>
          <w:noProof/>
        </w:rPr>
        <w:t>3.5.5</w:t>
      </w:r>
      <w:r>
        <w:rPr>
          <w:rFonts w:eastAsiaTheme="minorEastAsia"/>
          <w:noProof/>
          <w:lang w:val="en-GB" w:eastAsia="ja-JP"/>
        </w:rPr>
        <w:tab/>
      </w:r>
      <w:r>
        <w:rPr>
          <w:noProof/>
        </w:rPr>
        <w:t>Autorisation de Telnet</w:t>
      </w:r>
      <w:r>
        <w:rPr>
          <w:noProof/>
        </w:rPr>
        <w:tab/>
      </w:r>
      <w:r>
        <w:rPr>
          <w:noProof/>
        </w:rPr>
        <w:fldChar w:fldCharType="begin"/>
      </w:r>
      <w:r>
        <w:rPr>
          <w:noProof/>
        </w:rPr>
        <w:instrText xml:space="preserve"> PAGEREF _Toc184453852 \h </w:instrText>
      </w:r>
      <w:r>
        <w:rPr>
          <w:noProof/>
        </w:rPr>
      </w:r>
      <w:r>
        <w:rPr>
          <w:noProof/>
        </w:rPr>
        <w:fldChar w:fldCharType="separate"/>
      </w:r>
      <w:r>
        <w:rPr>
          <w:noProof/>
        </w:rPr>
        <w:t>9</w:t>
      </w:r>
      <w:r>
        <w:rPr>
          <w:noProof/>
        </w:rPr>
        <w:fldChar w:fldCharType="end"/>
      </w:r>
    </w:p>
    <w:p w14:paraId="730B35D3" w14:textId="77777777" w:rsidR="00D657DA" w:rsidRDefault="00D657DA">
      <w:pPr>
        <w:pStyle w:val="TM3"/>
        <w:tabs>
          <w:tab w:val="left" w:pos="1217"/>
          <w:tab w:val="right" w:leader="dot" w:pos="9056"/>
        </w:tabs>
        <w:rPr>
          <w:rFonts w:eastAsiaTheme="minorEastAsia"/>
          <w:noProof/>
          <w:lang w:val="en-GB" w:eastAsia="ja-JP"/>
        </w:rPr>
      </w:pPr>
      <w:r>
        <w:rPr>
          <w:noProof/>
        </w:rPr>
        <w:t>3.5.6</w:t>
      </w:r>
      <w:r>
        <w:rPr>
          <w:rFonts w:eastAsiaTheme="minorEastAsia"/>
          <w:noProof/>
          <w:lang w:val="en-GB" w:eastAsia="ja-JP"/>
        </w:rPr>
        <w:tab/>
      </w:r>
      <w:r>
        <w:rPr>
          <w:noProof/>
        </w:rPr>
        <w:t>Autorisation du partage réseau</w:t>
      </w:r>
      <w:r>
        <w:rPr>
          <w:noProof/>
        </w:rPr>
        <w:tab/>
      </w:r>
      <w:r>
        <w:rPr>
          <w:noProof/>
        </w:rPr>
        <w:fldChar w:fldCharType="begin"/>
      </w:r>
      <w:r>
        <w:rPr>
          <w:noProof/>
        </w:rPr>
        <w:instrText xml:space="preserve"> PAGEREF _Toc184453853 \h </w:instrText>
      </w:r>
      <w:r>
        <w:rPr>
          <w:noProof/>
        </w:rPr>
      </w:r>
      <w:r>
        <w:rPr>
          <w:noProof/>
        </w:rPr>
        <w:fldChar w:fldCharType="separate"/>
      </w:r>
      <w:r>
        <w:rPr>
          <w:noProof/>
        </w:rPr>
        <w:t>10</w:t>
      </w:r>
      <w:r>
        <w:rPr>
          <w:noProof/>
        </w:rPr>
        <w:fldChar w:fldCharType="end"/>
      </w:r>
    </w:p>
    <w:p w14:paraId="101CE088" w14:textId="77777777" w:rsidR="00D657DA" w:rsidRDefault="00D657DA">
      <w:pPr>
        <w:pStyle w:val="TM3"/>
        <w:tabs>
          <w:tab w:val="left" w:pos="1217"/>
          <w:tab w:val="right" w:leader="dot" w:pos="9056"/>
        </w:tabs>
        <w:rPr>
          <w:rFonts w:eastAsiaTheme="minorEastAsia"/>
          <w:noProof/>
          <w:lang w:val="en-GB" w:eastAsia="ja-JP"/>
        </w:rPr>
      </w:pPr>
      <w:r>
        <w:rPr>
          <w:noProof/>
        </w:rPr>
        <w:t>3.5.7</w:t>
      </w:r>
      <w:r>
        <w:rPr>
          <w:rFonts w:eastAsiaTheme="minorEastAsia"/>
          <w:noProof/>
          <w:lang w:val="en-GB" w:eastAsia="ja-JP"/>
        </w:rPr>
        <w:tab/>
      </w:r>
      <w:r>
        <w:rPr>
          <w:noProof/>
        </w:rPr>
        <w:t>Autorisation HTTPS</w:t>
      </w:r>
      <w:r>
        <w:rPr>
          <w:noProof/>
        </w:rPr>
        <w:tab/>
      </w:r>
      <w:r>
        <w:rPr>
          <w:noProof/>
        </w:rPr>
        <w:fldChar w:fldCharType="begin"/>
      </w:r>
      <w:r>
        <w:rPr>
          <w:noProof/>
        </w:rPr>
        <w:instrText xml:space="preserve"> PAGEREF _Toc184453854 \h </w:instrText>
      </w:r>
      <w:r>
        <w:rPr>
          <w:noProof/>
        </w:rPr>
      </w:r>
      <w:r>
        <w:rPr>
          <w:noProof/>
        </w:rPr>
        <w:fldChar w:fldCharType="separate"/>
      </w:r>
      <w:r>
        <w:rPr>
          <w:noProof/>
        </w:rPr>
        <w:t>12</w:t>
      </w:r>
      <w:r>
        <w:rPr>
          <w:noProof/>
        </w:rPr>
        <w:fldChar w:fldCharType="end"/>
      </w:r>
    </w:p>
    <w:p w14:paraId="3EDE8511" w14:textId="77777777" w:rsidR="00D657DA" w:rsidRDefault="00D657DA" w:rsidP="00D657DA">
      <w:pPr>
        <w:pStyle w:val="TM1"/>
        <w:rPr>
          <w:rFonts w:eastAsiaTheme="minorEastAsia"/>
          <w:noProof/>
          <w:lang w:val="en-GB" w:eastAsia="ja-JP"/>
        </w:rPr>
      </w:pPr>
      <w:r>
        <w:rPr>
          <w:noProof/>
        </w:rPr>
        <w:t>4</w:t>
      </w:r>
      <w:r>
        <w:rPr>
          <w:rFonts w:eastAsiaTheme="minorEastAsia"/>
          <w:noProof/>
          <w:lang w:val="en-GB" w:eastAsia="ja-JP"/>
        </w:rPr>
        <w:tab/>
      </w:r>
      <w:r>
        <w:rPr>
          <w:noProof/>
        </w:rPr>
        <w:t>Conclusion</w:t>
      </w:r>
      <w:r>
        <w:rPr>
          <w:noProof/>
        </w:rPr>
        <w:tab/>
      </w:r>
      <w:r>
        <w:rPr>
          <w:noProof/>
        </w:rPr>
        <w:fldChar w:fldCharType="begin"/>
      </w:r>
      <w:r>
        <w:rPr>
          <w:noProof/>
        </w:rPr>
        <w:instrText xml:space="preserve"> PAGEREF _Toc184453855 \h </w:instrText>
      </w:r>
      <w:r>
        <w:rPr>
          <w:noProof/>
        </w:rPr>
      </w:r>
      <w:r>
        <w:rPr>
          <w:noProof/>
        </w:rPr>
        <w:fldChar w:fldCharType="separate"/>
      </w:r>
      <w:r>
        <w:rPr>
          <w:noProof/>
        </w:rPr>
        <w:t>12</w:t>
      </w:r>
      <w:r>
        <w:rPr>
          <w:noProof/>
        </w:rPr>
        <w:fldChar w:fldCharType="end"/>
      </w:r>
    </w:p>
    <w:p w14:paraId="79A3B7D6" w14:textId="77777777" w:rsidR="00D657DA" w:rsidRDefault="00D657DA" w:rsidP="00D657DA">
      <w:pPr>
        <w:pStyle w:val="TM1"/>
        <w:rPr>
          <w:rFonts w:eastAsiaTheme="minorEastAsia"/>
          <w:noProof/>
          <w:lang w:val="en-GB" w:eastAsia="ja-JP"/>
        </w:rPr>
      </w:pPr>
      <w:r>
        <w:rPr>
          <w:noProof/>
        </w:rPr>
        <w:t>5</w:t>
      </w:r>
      <w:r>
        <w:rPr>
          <w:rFonts w:eastAsiaTheme="minorEastAsia"/>
          <w:noProof/>
          <w:lang w:val="en-GB" w:eastAsia="ja-JP"/>
        </w:rPr>
        <w:tab/>
      </w:r>
      <w:r>
        <w:rPr>
          <w:noProof/>
        </w:rPr>
        <w:t>Références bibliographiques</w:t>
      </w:r>
      <w:r>
        <w:rPr>
          <w:noProof/>
        </w:rPr>
        <w:tab/>
      </w:r>
      <w:r>
        <w:rPr>
          <w:noProof/>
        </w:rPr>
        <w:fldChar w:fldCharType="begin"/>
      </w:r>
      <w:r>
        <w:rPr>
          <w:noProof/>
        </w:rPr>
        <w:instrText xml:space="preserve"> PAGEREF _Toc184453856 \h </w:instrText>
      </w:r>
      <w:r>
        <w:rPr>
          <w:noProof/>
        </w:rPr>
      </w:r>
      <w:r>
        <w:rPr>
          <w:noProof/>
        </w:rPr>
        <w:fldChar w:fldCharType="separate"/>
      </w:r>
      <w:r>
        <w:rPr>
          <w:noProof/>
        </w:rPr>
        <w:t>13</w:t>
      </w:r>
      <w:r>
        <w:rPr>
          <w:noProof/>
        </w:rPr>
        <w:fldChar w:fldCharType="end"/>
      </w:r>
    </w:p>
    <w:p w14:paraId="18D084B5" w14:textId="77777777" w:rsidR="00D657DA" w:rsidRDefault="00D657DA" w:rsidP="00D657DA">
      <w:pPr>
        <w:pStyle w:val="TM1"/>
        <w:rPr>
          <w:rFonts w:eastAsiaTheme="minorEastAsia"/>
          <w:noProof/>
          <w:lang w:val="en-GB" w:eastAsia="ja-JP"/>
        </w:rPr>
      </w:pPr>
      <w:r>
        <w:rPr>
          <w:noProof/>
        </w:rPr>
        <w:t>6</w:t>
      </w:r>
      <w:r>
        <w:rPr>
          <w:rFonts w:eastAsiaTheme="minorEastAsia"/>
          <w:noProof/>
          <w:lang w:val="en-GB" w:eastAsia="ja-JP"/>
        </w:rPr>
        <w:tab/>
      </w:r>
      <w:r>
        <w:rPr>
          <w:noProof/>
        </w:rPr>
        <w:t>Liste des figures</w:t>
      </w:r>
      <w:r>
        <w:rPr>
          <w:noProof/>
        </w:rPr>
        <w:tab/>
      </w:r>
      <w:r>
        <w:rPr>
          <w:noProof/>
        </w:rPr>
        <w:fldChar w:fldCharType="begin"/>
      </w:r>
      <w:r>
        <w:rPr>
          <w:noProof/>
        </w:rPr>
        <w:instrText xml:space="preserve"> PAGEREF _Toc184453857 \h </w:instrText>
      </w:r>
      <w:r>
        <w:rPr>
          <w:noProof/>
        </w:rPr>
      </w:r>
      <w:r>
        <w:rPr>
          <w:noProof/>
        </w:rPr>
        <w:fldChar w:fldCharType="separate"/>
      </w:r>
      <w:r>
        <w:rPr>
          <w:noProof/>
        </w:rPr>
        <w:t>13</w:t>
      </w:r>
      <w:r>
        <w:rPr>
          <w:noProof/>
        </w:rPr>
        <w:fldChar w:fldCharType="end"/>
      </w:r>
    </w:p>
    <w:p w14:paraId="53ED2AFE" w14:textId="77777777" w:rsidR="00E70F59" w:rsidRDefault="00EC6AF4" w:rsidP="003609B0">
      <w:pPr>
        <w:jc w:val="both"/>
        <w:rPr>
          <w:lang w:val="fr-CH"/>
        </w:rPr>
      </w:pPr>
      <w:r>
        <w:rPr>
          <w:lang w:val="fr-CH"/>
        </w:rPr>
        <w:fldChar w:fldCharType="end"/>
      </w:r>
    </w:p>
    <w:p w14:paraId="4C9731E2" w14:textId="77777777" w:rsidR="00E70F59" w:rsidRDefault="00E70F59" w:rsidP="003609B0">
      <w:pPr>
        <w:jc w:val="both"/>
        <w:rPr>
          <w:lang w:val="fr-CH"/>
        </w:rPr>
        <w:sectPr w:rsidR="00E70F59">
          <w:headerReference w:type="default" r:id="rId11"/>
          <w:footerReference w:type="default" r:id="rId12"/>
          <w:pgSz w:w="11900" w:h="16840"/>
          <w:pgMar w:top="1417" w:right="1417" w:bottom="1417" w:left="1417" w:header="708" w:footer="708" w:gutter="0"/>
          <w:pgNumType w:fmt="upperRoman" w:start="1"/>
          <w:cols w:space="708"/>
          <w:titlePg/>
        </w:sectPr>
      </w:pPr>
    </w:p>
    <w:p w14:paraId="694ED6A8" w14:textId="2C0276F3" w:rsidR="007177B0" w:rsidRDefault="007177B0" w:rsidP="00BF241F">
      <w:pPr>
        <w:pStyle w:val="Titre1"/>
      </w:pPr>
      <w:bookmarkStart w:id="0" w:name="_Toc184453840"/>
      <w:r>
        <w:t>Introduction</w:t>
      </w:r>
      <w:bookmarkEnd w:id="0"/>
    </w:p>
    <w:p w14:paraId="108DD3C9" w14:textId="742DE204" w:rsidR="007177B0" w:rsidRDefault="004E02F9" w:rsidP="004E02F9">
      <w:pPr>
        <w:jc w:val="both"/>
      </w:pPr>
      <w:r>
        <w:t>La sécurité sur les réseaux est l’un des principaux soucis des personnes (physiques ou morales). L’une des solutions disponibles aux utilisateurs de réseaux informatiques est le filtrage</w:t>
      </w:r>
      <w:r w:rsidR="006F3CEA">
        <w:t xml:space="preserve"> des transmissions. Un pare-feu</w:t>
      </w:r>
      <w:r w:rsidR="005C05BF">
        <w:t xml:space="preserve"> est l’un des moyens de contrôle des transmissions les plus efficaces, et donc </w:t>
      </w:r>
      <w:r w:rsidR="006F3CEA">
        <w:t xml:space="preserve">un </w:t>
      </w:r>
      <w:r w:rsidR="0093192D">
        <w:t>outil indispensable</w:t>
      </w:r>
      <w:r w:rsidR="006F3CEA">
        <w:t xml:space="preserve"> à une bonne sécurité d’un réseau.</w:t>
      </w:r>
      <w:r w:rsidR="0093192D">
        <w:t xml:space="preserve"> </w:t>
      </w:r>
      <w:r w:rsidR="001019EE">
        <w:t>La compréhension du fonctionnement et de la configuration d’un pare-feu devrait ainsi faire partie du bagage de tout informaticien qui se respecte.</w:t>
      </w:r>
    </w:p>
    <w:p w14:paraId="3C40395E" w14:textId="3BA81F6E" w:rsidR="006D467C" w:rsidRDefault="00DA4C5E" w:rsidP="004E02F9">
      <w:pPr>
        <w:jc w:val="both"/>
      </w:pPr>
      <w:r>
        <w:t>N</w:t>
      </w:r>
      <w:r w:rsidR="006D467C">
        <w:t>ous allons commencer par présenter le but du rapport, puis la mise en œuvre de l’interface sur laquelle nous allons effectuer nos tests et enfin terminer par une conclusion. La mise en œuvre comprendra la présentation de la topologie réseau sur laquelle nous travaillons et la configuration du matériel</w:t>
      </w:r>
      <w:r w:rsidR="00BF2A52">
        <w:t xml:space="preserve"> et du logiciel</w:t>
      </w:r>
      <w:r w:rsidR="006D467C">
        <w:t>, la liste des règles répondant aux besoins de sécurité du réseau et enfin la mise en place desdites règles, avec les réponses aux questions posées.</w:t>
      </w:r>
    </w:p>
    <w:p w14:paraId="66CD3F1F" w14:textId="4E337476" w:rsidR="00C43885" w:rsidRDefault="00C43885" w:rsidP="00C43885">
      <w:pPr>
        <w:pStyle w:val="Titre1"/>
      </w:pPr>
      <w:bookmarkStart w:id="1" w:name="_Toc184453841"/>
      <w:r>
        <w:t>But</w:t>
      </w:r>
      <w:bookmarkEnd w:id="1"/>
    </w:p>
    <w:p w14:paraId="6AFB853D" w14:textId="5BA0EDB9" w:rsidR="00C43885" w:rsidRDefault="00DA4C5E" w:rsidP="00DA4B2F">
      <w:pPr>
        <w:jc w:val="both"/>
      </w:pPr>
      <w:r>
        <w:t xml:space="preserve">L’objectif de </w:t>
      </w:r>
      <w:r w:rsidR="004F7CFE">
        <w:t>ce travail est de parfaire nos connaissances en matière de pare-feu</w:t>
      </w:r>
      <w:r w:rsidR="00352063">
        <w:t>,</w:t>
      </w:r>
      <w:r w:rsidR="004F7CFE">
        <w:t xml:space="preserve"> vues aux cours de SSI</w:t>
      </w:r>
      <w:r w:rsidR="00352063">
        <w:t>,</w:t>
      </w:r>
      <w:r w:rsidR="004F7CFE">
        <w:t xml:space="preserve"> par la </w:t>
      </w:r>
      <w:r w:rsidR="00163F49">
        <w:t>configuration d’un pare-feu</w:t>
      </w:r>
      <w:r w:rsidR="004F7CFE">
        <w:t>.</w:t>
      </w:r>
      <w:r w:rsidR="00352063">
        <w:t xml:space="preserve"> </w:t>
      </w:r>
      <w:r w:rsidR="00DA0C06">
        <w:t xml:space="preserve">Nous allons ainsi </w:t>
      </w:r>
      <w:r w:rsidR="00A32270">
        <w:t xml:space="preserve">mettre en place </w:t>
      </w:r>
      <w:r w:rsidR="00BB35D8">
        <w:t>la</w:t>
      </w:r>
      <w:r w:rsidR="00A32270">
        <w:t xml:space="preserve"> politique de sécurité</w:t>
      </w:r>
      <w:r w:rsidR="00DA0C06">
        <w:t xml:space="preserve"> d’un réseau privé</w:t>
      </w:r>
      <w:r w:rsidR="00A32270">
        <w:t>.</w:t>
      </w:r>
      <w:r w:rsidR="00AB5DC3">
        <w:t xml:space="preserve"> </w:t>
      </w:r>
      <w:r w:rsidR="00477875">
        <w:t xml:space="preserve">La topologie du réseau, présentée </w:t>
      </w:r>
      <w:r w:rsidR="00F3509D">
        <w:t>plus en détails à la section 3.2</w:t>
      </w:r>
      <w:r w:rsidR="00477875">
        <w:t>, comporte un intranet</w:t>
      </w:r>
      <w:r w:rsidR="005E49CC">
        <w:t xml:space="preserve"> (LAN)</w:t>
      </w:r>
      <w:r w:rsidR="00477875">
        <w:t xml:space="preserve">, une </w:t>
      </w:r>
      <w:proofErr w:type="spellStart"/>
      <w:r w:rsidR="00477875">
        <w:t>DeMilitarized</w:t>
      </w:r>
      <w:proofErr w:type="spellEnd"/>
      <w:r w:rsidR="00477875">
        <w:t xml:space="preserve"> Zone (DMZ), internet</w:t>
      </w:r>
      <w:r w:rsidR="00095394">
        <w:t xml:space="preserve"> (WAN)</w:t>
      </w:r>
      <w:r w:rsidR="00622624">
        <w:t xml:space="preserve"> et évidemment un pare-feu</w:t>
      </w:r>
      <w:r w:rsidR="00477875">
        <w:t>.</w:t>
      </w:r>
      <w:r w:rsidR="00473D22">
        <w:t xml:space="preserve"> La configuration correcte du pare-feu est le but de ce travail.</w:t>
      </w:r>
    </w:p>
    <w:p w14:paraId="2707C416" w14:textId="113E7C8B" w:rsidR="00C43885" w:rsidRDefault="00C43885" w:rsidP="00C43885">
      <w:pPr>
        <w:pStyle w:val="Titre1"/>
      </w:pPr>
      <w:bookmarkStart w:id="2" w:name="_Toc184453842"/>
      <w:r>
        <w:t>Mise en œuvre</w:t>
      </w:r>
      <w:bookmarkEnd w:id="2"/>
    </w:p>
    <w:p w14:paraId="697CC0C3" w14:textId="6894036D" w:rsidR="008B2B98" w:rsidRDefault="008B2B98" w:rsidP="00554C6B">
      <w:pPr>
        <w:pStyle w:val="Titre2"/>
      </w:pPr>
      <w:bookmarkStart w:id="3" w:name="_Toc184453843"/>
      <w:r>
        <w:t>Règles du pare-feu</w:t>
      </w:r>
      <w:bookmarkEnd w:id="3"/>
    </w:p>
    <w:p w14:paraId="71FBEBDA" w14:textId="193945A0" w:rsidR="008B2B98" w:rsidRDefault="005F0CC8" w:rsidP="00DA4B2F">
      <w:pPr>
        <w:jc w:val="both"/>
      </w:pPr>
      <w:r>
        <w:t xml:space="preserve">Nous avons commencé par lister les </w:t>
      </w:r>
      <w:r w:rsidR="00CC7870">
        <w:t>règles à appliquer au pare feu</w:t>
      </w:r>
      <w:r w:rsidR="00F8231F">
        <w:t>. Elles sont basées sur les spécifications suivantes [LAB] :</w:t>
      </w:r>
    </w:p>
    <w:p w14:paraId="7AFE9243" w14:textId="41F61389" w:rsidR="00F8231F" w:rsidRPr="005E49CC" w:rsidRDefault="00F8231F" w:rsidP="00DA4B2F">
      <w:pPr>
        <w:pStyle w:val="Paragraphedeliste"/>
        <w:numPr>
          <w:ilvl w:val="0"/>
          <w:numId w:val="30"/>
        </w:numPr>
        <w:jc w:val="both"/>
        <w:rPr>
          <w:i/>
        </w:rPr>
      </w:pPr>
      <w:r w:rsidRPr="005E49CC">
        <w:rPr>
          <w:i/>
        </w:rPr>
        <w:t xml:space="preserve">Les </w:t>
      </w:r>
      <w:r w:rsidRPr="005E49CC">
        <w:rPr>
          <w:rFonts w:cs="Helvetica"/>
          <w:i/>
        </w:rPr>
        <w:t xml:space="preserve">serveurs DNS </w:t>
      </w:r>
      <w:r w:rsidRPr="005E49CC">
        <w:rPr>
          <w:i/>
        </w:rPr>
        <w:t>des postes dans le LAN sont situés sur le WAN. Les services DNS utilisent les ports UDP 53 et TCP 53.</w:t>
      </w:r>
    </w:p>
    <w:p w14:paraId="133E210F" w14:textId="7BDA02A6" w:rsidR="00F8231F" w:rsidRPr="005E49CC" w:rsidRDefault="00F8231F" w:rsidP="00DA4B2F">
      <w:pPr>
        <w:pStyle w:val="Paragraphedeliste"/>
        <w:numPr>
          <w:ilvl w:val="0"/>
          <w:numId w:val="30"/>
        </w:numPr>
        <w:jc w:val="both"/>
        <w:rPr>
          <w:i/>
        </w:rPr>
      </w:pPr>
      <w:r w:rsidRPr="005E49CC">
        <w:rPr>
          <w:i/>
        </w:rPr>
        <w:t xml:space="preserve">Laisser passer les </w:t>
      </w:r>
      <w:r w:rsidRPr="005E49CC">
        <w:rPr>
          <w:rFonts w:cs="Helvetica"/>
          <w:i/>
        </w:rPr>
        <w:t xml:space="preserve">PING </w:t>
      </w:r>
      <w:r w:rsidRPr="005E49CC">
        <w:rPr>
          <w:i/>
        </w:rPr>
        <w:t xml:space="preserve">du LAN au WAN, du LAN à la DMZ et de la DMZ au LAN pour les tests. Le </w:t>
      </w:r>
      <w:proofErr w:type="spellStart"/>
      <w:r w:rsidRPr="005E49CC">
        <w:rPr>
          <w:i/>
        </w:rPr>
        <w:t>ping</w:t>
      </w:r>
      <w:proofErr w:type="spellEnd"/>
      <w:r w:rsidRPr="005E49CC">
        <w:rPr>
          <w:i/>
        </w:rPr>
        <w:t xml:space="preserve"> utilise le protocole ICMP (ne spécifier aucun type de code dans ICMP).</w:t>
      </w:r>
    </w:p>
    <w:p w14:paraId="5186F4B8" w14:textId="6393679F" w:rsidR="00F8231F" w:rsidRPr="005E49CC" w:rsidRDefault="00F8231F" w:rsidP="00DA4B2F">
      <w:pPr>
        <w:pStyle w:val="Paragraphedeliste"/>
        <w:numPr>
          <w:ilvl w:val="0"/>
          <w:numId w:val="30"/>
        </w:numPr>
        <w:jc w:val="both"/>
        <w:rPr>
          <w:i/>
        </w:rPr>
      </w:pPr>
      <w:r w:rsidRPr="005E49CC">
        <w:rPr>
          <w:i/>
        </w:rPr>
        <w:t xml:space="preserve">Les clients du </w:t>
      </w:r>
      <w:r w:rsidRPr="005E49CC">
        <w:rPr>
          <w:rFonts w:cs="Helvetica"/>
          <w:i/>
        </w:rPr>
        <w:t xml:space="preserve">LAN </w:t>
      </w:r>
      <w:r w:rsidRPr="005E49CC">
        <w:rPr>
          <w:i/>
        </w:rPr>
        <w:t xml:space="preserve">doivent pouvoir ouvrir des connexions HTTP pour </w:t>
      </w:r>
      <w:r w:rsidRPr="005E49CC">
        <w:rPr>
          <w:rFonts w:cs="Helvetica"/>
          <w:i/>
        </w:rPr>
        <w:t>accéder au web</w:t>
      </w:r>
      <w:r w:rsidRPr="005E49CC">
        <w:rPr>
          <w:i/>
        </w:rPr>
        <w:t>. Le protocole HTTP utilise les ports TCP 80 et 8080.</w:t>
      </w:r>
    </w:p>
    <w:p w14:paraId="4167207E" w14:textId="6A71B5ED" w:rsidR="00F8231F" w:rsidRPr="005E49CC" w:rsidRDefault="00F8231F" w:rsidP="00DA4B2F">
      <w:pPr>
        <w:pStyle w:val="Paragraphedeliste"/>
        <w:numPr>
          <w:ilvl w:val="0"/>
          <w:numId w:val="30"/>
        </w:numPr>
        <w:jc w:val="both"/>
        <w:rPr>
          <w:i/>
        </w:rPr>
      </w:pPr>
      <w:r w:rsidRPr="005E49CC">
        <w:rPr>
          <w:i/>
        </w:rPr>
        <w:t xml:space="preserve">Le serveur </w:t>
      </w:r>
      <w:r w:rsidRPr="005E49CC">
        <w:rPr>
          <w:rFonts w:cs="Helvetica"/>
          <w:i/>
        </w:rPr>
        <w:t xml:space="preserve">web en DMZ </w:t>
      </w:r>
      <w:r w:rsidRPr="005E49CC">
        <w:rPr>
          <w:i/>
        </w:rPr>
        <w:t>doit être atteignable par le WAN et le LAN et n'utilise que le port 80. Attention: une configuration du NAT supplémentaire doit être effectuée au préalable (traitée ultérieurement dans la manipulation).</w:t>
      </w:r>
    </w:p>
    <w:p w14:paraId="2C565FF6" w14:textId="54898075" w:rsidR="00F8231F" w:rsidRPr="005E49CC" w:rsidRDefault="00F8231F" w:rsidP="00DA4B2F">
      <w:pPr>
        <w:pStyle w:val="Paragraphedeliste"/>
        <w:numPr>
          <w:ilvl w:val="0"/>
          <w:numId w:val="30"/>
        </w:numPr>
        <w:jc w:val="both"/>
        <w:rPr>
          <w:i/>
        </w:rPr>
      </w:pPr>
      <w:r w:rsidRPr="005E49CC">
        <w:rPr>
          <w:i/>
        </w:rPr>
        <w:t xml:space="preserve">Le serveur de la DMZ peut être commandé à distance par </w:t>
      </w:r>
      <w:r w:rsidRPr="005E49CC">
        <w:rPr>
          <w:rFonts w:cs="Helvetica"/>
          <w:i/>
        </w:rPr>
        <w:t xml:space="preserve">Telnet </w:t>
      </w:r>
      <w:r w:rsidRPr="005E49CC">
        <w:rPr>
          <w:i/>
        </w:rPr>
        <w:t>depuis votre client du LAN uniquement. Le service Telnet utilise le port TCP 23.</w:t>
      </w:r>
    </w:p>
    <w:p w14:paraId="08AC2036" w14:textId="4FE5F496" w:rsidR="00F8231F" w:rsidRPr="005E49CC" w:rsidRDefault="00F8231F" w:rsidP="00DA4B2F">
      <w:pPr>
        <w:pStyle w:val="Paragraphedeliste"/>
        <w:numPr>
          <w:ilvl w:val="0"/>
          <w:numId w:val="30"/>
        </w:numPr>
        <w:jc w:val="both"/>
        <w:rPr>
          <w:i/>
        </w:rPr>
      </w:pPr>
      <w:r w:rsidRPr="005E49CC">
        <w:rPr>
          <w:i/>
        </w:rPr>
        <w:t xml:space="preserve">Les clients du LAN doivent pouvoir atteindre un </w:t>
      </w:r>
      <w:r w:rsidRPr="005E49CC">
        <w:rPr>
          <w:rFonts w:cs="Helvetica"/>
          <w:i/>
        </w:rPr>
        <w:t xml:space="preserve">partage réseau </w:t>
      </w:r>
      <w:r w:rsidRPr="005E49CC">
        <w:rPr>
          <w:i/>
        </w:rPr>
        <w:t>dans le WAN (</w:t>
      </w:r>
      <w:r w:rsidRPr="005E49CC">
        <w:rPr>
          <w:i/>
          <w:color w:val="002BF6"/>
        </w:rPr>
        <w:t xml:space="preserve">\\eint20\Public </w:t>
      </w:r>
      <w:r w:rsidRPr="005E49CC">
        <w:rPr>
          <w:i/>
        </w:rPr>
        <w:t xml:space="preserve">par exemple). Le protocole </w:t>
      </w:r>
      <w:proofErr w:type="spellStart"/>
      <w:r w:rsidRPr="005E49CC">
        <w:rPr>
          <w:rFonts w:cs="Courier"/>
          <w:i/>
        </w:rPr>
        <w:t>Netbios</w:t>
      </w:r>
      <w:proofErr w:type="spellEnd"/>
      <w:r w:rsidRPr="005E49CC">
        <w:rPr>
          <w:rFonts w:cs="Courier"/>
          <w:i/>
        </w:rPr>
        <w:t xml:space="preserve"> </w:t>
      </w:r>
      <w:r w:rsidRPr="005E49CC">
        <w:rPr>
          <w:i/>
        </w:rPr>
        <w:t xml:space="preserve">utilise le port TCP 139 et le protocole </w:t>
      </w:r>
      <w:proofErr w:type="spellStart"/>
      <w:r w:rsidRPr="005E49CC">
        <w:rPr>
          <w:rFonts w:cs="Courier"/>
          <w:i/>
        </w:rPr>
        <w:t>microsoft</w:t>
      </w:r>
      <w:proofErr w:type="spellEnd"/>
      <w:r w:rsidRPr="005E49CC">
        <w:rPr>
          <w:rFonts w:cs="Courier"/>
          <w:i/>
        </w:rPr>
        <w:t xml:space="preserve">- </w:t>
      </w:r>
      <w:proofErr w:type="spellStart"/>
      <w:r w:rsidRPr="005E49CC">
        <w:rPr>
          <w:rFonts w:cs="Courier"/>
          <w:i/>
        </w:rPr>
        <w:t>ds</w:t>
      </w:r>
      <w:proofErr w:type="spellEnd"/>
      <w:r w:rsidRPr="005E49CC">
        <w:rPr>
          <w:rFonts w:cs="Courier"/>
          <w:i/>
        </w:rPr>
        <w:t xml:space="preserve"> </w:t>
      </w:r>
      <w:r w:rsidRPr="005E49CC">
        <w:rPr>
          <w:i/>
        </w:rPr>
        <w:t>utilise le port TCP 445.</w:t>
      </w:r>
    </w:p>
    <w:p w14:paraId="4E5C61CD" w14:textId="01235F16" w:rsidR="00F8231F" w:rsidRPr="005E49CC" w:rsidRDefault="00F8231F" w:rsidP="00DA4B2F">
      <w:pPr>
        <w:pStyle w:val="Paragraphedeliste"/>
        <w:numPr>
          <w:ilvl w:val="0"/>
          <w:numId w:val="30"/>
        </w:numPr>
        <w:jc w:val="both"/>
        <w:rPr>
          <w:i/>
        </w:rPr>
      </w:pPr>
      <w:r w:rsidRPr="005E49CC">
        <w:rPr>
          <w:i/>
        </w:rPr>
        <w:t xml:space="preserve">Les clients du LAN doivent pouvoir consulter les pages web sécurisées hors de la DMZ (par ex. le </w:t>
      </w:r>
      <w:proofErr w:type="spellStart"/>
      <w:r w:rsidRPr="005E49CC">
        <w:rPr>
          <w:rFonts w:cs="Helvetica"/>
          <w:i/>
        </w:rPr>
        <w:t>Webmail</w:t>
      </w:r>
      <w:proofErr w:type="spellEnd"/>
      <w:r w:rsidRPr="005E49CC">
        <w:rPr>
          <w:rFonts w:cs="Helvetica"/>
          <w:i/>
        </w:rPr>
        <w:t xml:space="preserve"> </w:t>
      </w:r>
      <w:r w:rsidRPr="005E49CC">
        <w:rPr>
          <w:i/>
        </w:rPr>
        <w:t>de l'école). Le protocole HTTPS utilise le port TCP 443.</w:t>
      </w:r>
    </w:p>
    <w:p w14:paraId="722E1E0A" w14:textId="09536C45" w:rsidR="00F8231F" w:rsidRPr="005E49CC" w:rsidRDefault="00F8231F" w:rsidP="00DA4B2F">
      <w:pPr>
        <w:pStyle w:val="Paragraphedeliste"/>
        <w:numPr>
          <w:ilvl w:val="0"/>
          <w:numId w:val="30"/>
        </w:numPr>
        <w:jc w:val="both"/>
        <w:rPr>
          <w:i/>
        </w:rPr>
      </w:pPr>
      <w:r w:rsidRPr="005E49CC">
        <w:rPr>
          <w:i/>
        </w:rPr>
        <w:t>Toute autre action est par défaut refusée.</w:t>
      </w:r>
    </w:p>
    <w:p w14:paraId="68DC01EB" w14:textId="15F84D2D" w:rsidR="000851E9" w:rsidRPr="000851E9" w:rsidRDefault="000851E9" w:rsidP="00DA4B2F">
      <w:pPr>
        <w:jc w:val="both"/>
        <w:rPr>
          <w:i/>
        </w:rPr>
      </w:pPr>
      <w:r w:rsidRPr="000851E9">
        <w:rPr>
          <w:b/>
        </w:rPr>
        <w:t>Question 1</w:t>
      </w:r>
      <w:r>
        <w:t xml:space="preserve"> </w:t>
      </w:r>
      <w:r w:rsidRPr="000851E9">
        <w:rPr>
          <w:rFonts w:ascii="Cambria" w:hAnsi="Cambria" w:cs="Calibri"/>
          <w:i/>
          <w:color w:val="000000"/>
          <w:sz w:val="22"/>
          <w:szCs w:val="22"/>
        </w:rPr>
        <w:t>En suivant la méthode vue en classe, établir la table de filtrage avec précision en spécifiant la source et la destination, le type de trafic (TCP/UDP/ICMP) ainsi que les ports sources et destinations et l'action désirée (</w:t>
      </w:r>
      <w:proofErr w:type="spellStart"/>
      <w:r w:rsidRPr="000851E9">
        <w:rPr>
          <w:rFonts w:ascii="Cambria" w:hAnsi="Cambria" w:cs="Helvetica"/>
          <w:i/>
          <w:color w:val="000000"/>
          <w:sz w:val="22"/>
          <w:szCs w:val="22"/>
        </w:rPr>
        <w:t>Accept</w:t>
      </w:r>
      <w:proofErr w:type="spellEnd"/>
      <w:r w:rsidRPr="000851E9">
        <w:rPr>
          <w:rFonts w:ascii="Cambria" w:hAnsi="Cambria" w:cs="Helvetica"/>
          <w:i/>
          <w:color w:val="000000"/>
          <w:sz w:val="22"/>
          <w:szCs w:val="22"/>
        </w:rPr>
        <w:t xml:space="preserve"> </w:t>
      </w:r>
      <w:r w:rsidRPr="000851E9">
        <w:rPr>
          <w:rFonts w:ascii="Cambria" w:hAnsi="Cambria" w:cs="Calibri"/>
          <w:i/>
          <w:color w:val="000000"/>
          <w:sz w:val="22"/>
          <w:szCs w:val="22"/>
        </w:rPr>
        <w:t xml:space="preserve">ou </w:t>
      </w:r>
      <w:proofErr w:type="spellStart"/>
      <w:r w:rsidRPr="000851E9">
        <w:rPr>
          <w:rFonts w:ascii="Cambria" w:hAnsi="Cambria" w:cs="Helvetica"/>
          <w:i/>
          <w:color w:val="000000"/>
          <w:sz w:val="22"/>
          <w:szCs w:val="22"/>
        </w:rPr>
        <w:t>Deny</w:t>
      </w:r>
      <w:proofErr w:type="spellEnd"/>
      <w:r w:rsidRPr="000851E9">
        <w:rPr>
          <w:rFonts w:ascii="Cambria" w:hAnsi="Cambria" w:cs="Calibri"/>
          <w:i/>
          <w:color w:val="000000"/>
          <w:sz w:val="22"/>
          <w:szCs w:val="22"/>
        </w:rPr>
        <w:t>).</w:t>
      </w:r>
    </w:p>
    <w:p w14:paraId="3A7AC044" w14:textId="4DF0D5FC" w:rsidR="00F8231F" w:rsidRDefault="00F8231F" w:rsidP="00F8231F">
      <w:r>
        <w:t xml:space="preserve">Ces contraintes ont donné lieu </w:t>
      </w:r>
      <w:r w:rsidR="00752511">
        <w:t>à la table de filtrage suivante</w:t>
      </w:r>
      <w:r>
        <w:t> :</w:t>
      </w:r>
    </w:p>
    <w:tbl>
      <w:tblPr>
        <w:tblW w:w="4500" w:type="dxa"/>
        <w:tblInd w:w="55" w:type="dxa"/>
        <w:tblCellMar>
          <w:left w:w="70" w:type="dxa"/>
          <w:right w:w="70" w:type="dxa"/>
        </w:tblCellMar>
        <w:tblLook w:val="04A0" w:firstRow="1" w:lastRow="0" w:firstColumn="1" w:lastColumn="0" w:noHBand="0" w:noVBand="1"/>
      </w:tblPr>
      <w:tblGrid>
        <w:gridCol w:w="1500"/>
        <w:gridCol w:w="1500"/>
        <w:gridCol w:w="1500"/>
      </w:tblGrid>
      <w:tr w:rsidR="00DA4B2F" w:rsidRPr="00DA4B2F" w14:paraId="004DA03B" w14:textId="77777777" w:rsidTr="00DA4B2F">
        <w:trPr>
          <w:trHeight w:val="280"/>
        </w:trPr>
        <w:tc>
          <w:tcPr>
            <w:tcW w:w="1500" w:type="dxa"/>
            <w:tcBorders>
              <w:top w:val="single" w:sz="4" w:space="0" w:color="auto"/>
              <w:left w:val="single" w:sz="4" w:space="0" w:color="auto"/>
              <w:bottom w:val="single" w:sz="4" w:space="0" w:color="auto"/>
              <w:right w:val="nil"/>
            </w:tcBorders>
            <w:shd w:val="clear" w:color="000000" w:fill="1FB714"/>
            <w:vAlign w:val="center"/>
            <w:hideMark/>
          </w:tcPr>
          <w:p w14:paraId="3D42AC7D" w14:textId="77777777" w:rsidR="00DA4B2F" w:rsidRPr="00DA4B2F" w:rsidRDefault="00DA4B2F" w:rsidP="00DA4B2F">
            <w:pPr>
              <w:spacing w:after="0"/>
              <w:jc w:val="center"/>
              <w:rPr>
                <w:rFonts w:ascii="Calibri" w:eastAsia="Times New Roman" w:hAnsi="Calibri" w:cs="Times New Roman"/>
                <w:b/>
                <w:bCs/>
                <w:color w:val="000000"/>
                <w:sz w:val="22"/>
                <w:szCs w:val="22"/>
                <w:lang w:val="en-GB" w:eastAsia="fr-FR"/>
              </w:rPr>
            </w:pPr>
            <w:r w:rsidRPr="00DA4B2F">
              <w:rPr>
                <w:rFonts w:ascii="Calibri" w:eastAsia="Times New Roman" w:hAnsi="Calibri" w:cs="Times New Roman"/>
                <w:b/>
                <w:bCs/>
                <w:color w:val="000000"/>
                <w:sz w:val="22"/>
                <w:szCs w:val="22"/>
                <w:lang w:val="en-GB" w:eastAsia="fr-FR"/>
              </w:rPr>
              <w:t>LAN</w:t>
            </w:r>
          </w:p>
        </w:tc>
        <w:tc>
          <w:tcPr>
            <w:tcW w:w="1500" w:type="dxa"/>
            <w:tcBorders>
              <w:top w:val="single" w:sz="4" w:space="0" w:color="auto"/>
              <w:left w:val="single" w:sz="4" w:space="0" w:color="auto"/>
              <w:bottom w:val="single" w:sz="4" w:space="0" w:color="auto"/>
              <w:right w:val="single" w:sz="4" w:space="0" w:color="auto"/>
            </w:tcBorders>
            <w:shd w:val="clear" w:color="000000" w:fill="FCF305"/>
            <w:vAlign w:val="center"/>
            <w:hideMark/>
          </w:tcPr>
          <w:p w14:paraId="41E01EE3" w14:textId="77777777" w:rsidR="00DA4B2F" w:rsidRPr="00DA4B2F" w:rsidRDefault="00DA4B2F" w:rsidP="00DA4B2F">
            <w:pPr>
              <w:spacing w:after="0"/>
              <w:jc w:val="center"/>
              <w:rPr>
                <w:rFonts w:ascii="Calibri" w:eastAsia="Times New Roman" w:hAnsi="Calibri" w:cs="Times New Roman"/>
                <w:b/>
                <w:bCs/>
                <w:color w:val="000000"/>
                <w:sz w:val="22"/>
                <w:szCs w:val="22"/>
                <w:lang w:val="en-GB" w:eastAsia="fr-FR"/>
              </w:rPr>
            </w:pPr>
            <w:r w:rsidRPr="00DA4B2F">
              <w:rPr>
                <w:rFonts w:ascii="Calibri" w:eastAsia="Times New Roman" w:hAnsi="Calibri" w:cs="Times New Roman"/>
                <w:b/>
                <w:bCs/>
                <w:color w:val="000000"/>
                <w:sz w:val="22"/>
                <w:szCs w:val="22"/>
                <w:lang w:val="en-GB" w:eastAsia="fr-FR"/>
              </w:rPr>
              <w:t>DMZ</w:t>
            </w:r>
          </w:p>
        </w:tc>
        <w:tc>
          <w:tcPr>
            <w:tcW w:w="1500" w:type="dxa"/>
            <w:tcBorders>
              <w:top w:val="single" w:sz="4" w:space="0" w:color="auto"/>
              <w:left w:val="nil"/>
              <w:bottom w:val="single" w:sz="4" w:space="0" w:color="auto"/>
              <w:right w:val="single" w:sz="4" w:space="0" w:color="auto"/>
            </w:tcBorders>
            <w:shd w:val="clear" w:color="000000" w:fill="3366FF"/>
            <w:vAlign w:val="center"/>
            <w:hideMark/>
          </w:tcPr>
          <w:p w14:paraId="4E0DBE62" w14:textId="77777777" w:rsidR="00DA4B2F" w:rsidRPr="00DA4B2F" w:rsidRDefault="00DA4B2F" w:rsidP="00DA4B2F">
            <w:pPr>
              <w:spacing w:after="0"/>
              <w:jc w:val="center"/>
              <w:rPr>
                <w:rFonts w:ascii="Calibri" w:eastAsia="Times New Roman" w:hAnsi="Calibri" w:cs="Times New Roman"/>
                <w:b/>
                <w:bCs/>
                <w:color w:val="000000"/>
                <w:sz w:val="22"/>
                <w:szCs w:val="22"/>
                <w:lang w:val="en-GB" w:eastAsia="fr-FR"/>
              </w:rPr>
            </w:pPr>
            <w:r w:rsidRPr="00DA4B2F">
              <w:rPr>
                <w:rFonts w:ascii="Calibri" w:eastAsia="Times New Roman" w:hAnsi="Calibri" w:cs="Times New Roman"/>
                <w:b/>
                <w:bCs/>
                <w:color w:val="000000"/>
                <w:sz w:val="22"/>
                <w:szCs w:val="22"/>
                <w:lang w:val="en-GB" w:eastAsia="fr-FR"/>
              </w:rPr>
              <w:t>WAN</w:t>
            </w:r>
          </w:p>
        </w:tc>
      </w:tr>
    </w:tbl>
    <w:p w14:paraId="69DCB591" w14:textId="77777777" w:rsidR="00DA4B2F" w:rsidRDefault="00DA4B2F" w:rsidP="00F8231F"/>
    <w:tbl>
      <w:tblPr>
        <w:tblW w:w="9513" w:type="dxa"/>
        <w:tblInd w:w="55" w:type="dxa"/>
        <w:tblLayout w:type="fixed"/>
        <w:tblCellMar>
          <w:left w:w="70" w:type="dxa"/>
          <w:right w:w="70" w:type="dxa"/>
        </w:tblCellMar>
        <w:tblLook w:val="04A0" w:firstRow="1" w:lastRow="0" w:firstColumn="1" w:lastColumn="0" w:noHBand="0" w:noVBand="1"/>
      </w:tblPr>
      <w:tblGrid>
        <w:gridCol w:w="1008"/>
        <w:gridCol w:w="1275"/>
        <w:gridCol w:w="1560"/>
        <w:gridCol w:w="1701"/>
        <w:gridCol w:w="1134"/>
        <w:gridCol w:w="850"/>
        <w:gridCol w:w="1985"/>
      </w:tblGrid>
      <w:tr w:rsidR="00DA4B2F" w:rsidRPr="00DA4B2F" w14:paraId="221B6F5D" w14:textId="77777777" w:rsidTr="00DA4B2F">
        <w:trPr>
          <w:trHeight w:val="280"/>
        </w:trPr>
        <w:tc>
          <w:tcPr>
            <w:tcW w:w="10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263A7" w14:textId="77777777" w:rsidR="00DA4B2F" w:rsidRPr="00DA4B2F" w:rsidRDefault="00DA4B2F" w:rsidP="00DA4B2F">
            <w:pPr>
              <w:spacing w:after="0"/>
              <w:jc w:val="center"/>
              <w:rPr>
                <w:rFonts w:ascii="Calibri" w:eastAsia="Times New Roman" w:hAnsi="Calibri" w:cs="Times New Roman"/>
                <w:b/>
                <w:bCs/>
                <w:color w:val="000000"/>
                <w:sz w:val="22"/>
                <w:szCs w:val="22"/>
                <w:lang w:val="en-GB" w:eastAsia="fr-FR"/>
              </w:rPr>
            </w:pPr>
            <w:r w:rsidRPr="00DA4B2F">
              <w:rPr>
                <w:rFonts w:ascii="Calibri" w:eastAsia="Times New Roman" w:hAnsi="Calibri" w:cs="Times New Roman"/>
                <w:b/>
                <w:bCs/>
                <w:color w:val="000000"/>
                <w:sz w:val="22"/>
                <w:szCs w:val="22"/>
                <w:lang w:val="en-GB" w:eastAsia="fr-FR"/>
              </w:rPr>
              <w:t>IP Source</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6295B63D" w14:textId="77777777" w:rsidR="00DA4B2F" w:rsidRPr="00DA4B2F" w:rsidRDefault="00DA4B2F" w:rsidP="00DA4B2F">
            <w:pPr>
              <w:spacing w:after="0"/>
              <w:jc w:val="center"/>
              <w:rPr>
                <w:rFonts w:ascii="Calibri" w:eastAsia="Times New Roman" w:hAnsi="Calibri" w:cs="Times New Roman"/>
                <w:b/>
                <w:bCs/>
                <w:color w:val="000000"/>
                <w:sz w:val="22"/>
                <w:szCs w:val="22"/>
                <w:lang w:val="en-GB" w:eastAsia="fr-FR"/>
              </w:rPr>
            </w:pPr>
            <w:r w:rsidRPr="00DA4B2F">
              <w:rPr>
                <w:rFonts w:ascii="Calibri" w:eastAsia="Times New Roman" w:hAnsi="Calibri" w:cs="Times New Roman"/>
                <w:b/>
                <w:bCs/>
                <w:color w:val="000000"/>
                <w:sz w:val="22"/>
                <w:szCs w:val="22"/>
                <w:lang w:val="en-GB" w:eastAsia="fr-FR"/>
              </w:rPr>
              <w:t>Port Source</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247D2152" w14:textId="77777777" w:rsidR="00DA4B2F" w:rsidRPr="00DA4B2F" w:rsidRDefault="00DA4B2F" w:rsidP="00DA4B2F">
            <w:pPr>
              <w:spacing w:after="0"/>
              <w:jc w:val="center"/>
              <w:rPr>
                <w:rFonts w:ascii="Calibri" w:eastAsia="Times New Roman" w:hAnsi="Calibri" w:cs="Times New Roman"/>
                <w:b/>
                <w:bCs/>
                <w:color w:val="000000"/>
                <w:sz w:val="22"/>
                <w:szCs w:val="22"/>
                <w:lang w:val="en-GB" w:eastAsia="fr-FR"/>
              </w:rPr>
            </w:pPr>
            <w:r w:rsidRPr="00DA4B2F">
              <w:rPr>
                <w:rFonts w:ascii="Calibri" w:eastAsia="Times New Roman" w:hAnsi="Calibri" w:cs="Times New Roman"/>
                <w:b/>
                <w:bCs/>
                <w:color w:val="000000"/>
                <w:sz w:val="22"/>
                <w:szCs w:val="22"/>
                <w:lang w:val="en-GB" w:eastAsia="fr-FR"/>
              </w:rPr>
              <w:t>IP Destination</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6F74147D" w14:textId="77777777" w:rsidR="00DA4B2F" w:rsidRPr="00DA4B2F" w:rsidRDefault="00DA4B2F" w:rsidP="00DA4B2F">
            <w:pPr>
              <w:spacing w:after="0"/>
              <w:jc w:val="center"/>
              <w:rPr>
                <w:rFonts w:ascii="Calibri" w:eastAsia="Times New Roman" w:hAnsi="Calibri" w:cs="Times New Roman"/>
                <w:b/>
                <w:bCs/>
                <w:color w:val="000000"/>
                <w:sz w:val="22"/>
                <w:szCs w:val="22"/>
                <w:lang w:val="en-GB" w:eastAsia="fr-FR"/>
              </w:rPr>
            </w:pPr>
            <w:r w:rsidRPr="00DA4B2F">
              <w:rPr>
                <w:rFonts w:ascii="Calibri" w:eastAsia="Times New Roman" w:hAnsi="Calibri" w:cs="Times New Roman"/>
                <w:b/>
                <w:bCs/>
                <w:color w:val="000000"/>
                <w:sz w:val="22"/>
                <w:szCs w:val="22"/>
                <w:lang w:val="en-GB" w:eastAsia="fr-FR"/>
              </w:rPr>
              <w:t>Port Destination</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342E71C" w14:textId="750B23CF" w:rsidR="00DA4B2F" w:rsidRPr="00DA4B2F" w:rsidRDefault="00A921E0" w:rsidP="00DA4B2F">
            <w:pPr>
              <w:spacing w:after="0"/>
              <w:jc w:val="center"/>
              <w:rPr>
                <w:rFonts w:ascii="Calibri" w:eastAsia="Times New Roman" w:hAnsi="Calibri" w:cs="Times New Roman"/>
                <w:b/>
                <w:bCs/>
                <w:color w:val="000000"/>
                <w:sz w:val="22"/>
                <w:szCs w:val="22"/>
                <w:lang w:val="en-GB" w:eastAsia="fr-FR"/>
              </w:rPr>
            </w:pPr>
            <w:proofErr w:type="spellStart"/>
            <w:r>
              <w:rPr>
                <w:rFonts w:ascii="Calibri" w:eastAsia="Times New Roman" w:hAnsi="Calibri" w:cs="Times New Roman"/>
                <w:b/>
                <w:bCs/>
                <w:color w:val="000000"/>
                <w:sz w:val="22"/>
                <w:szCs w:val="22"/>
                <w:lang w:val="en-GB" w:eastAsia="fr-FR"/>
              </w:rPr>
              <w:t>P</w:t>
            </w:r>
            <w:r w:rsidR="00DA4B2F" w:rsidRPr="00DA4B2F">
              <w:rPr>
                <w:rFonts w:ascii="Calibri" w:eastAsia="Times New Roman" w:hAnsi="Calibri" w:cs="Times New Roman"/>
                <w:b/>
                <w:bCs/>
                <w:color w:val="000000"/>
                <w:sz w:val="22"/>
                <w:szCs w:val="22"/>
                <w:lang w:val="en-GB" w:eastAsia="fr-FR"/>
              </w:rPr>
              <w:t>rotocole</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48A905FF" w14:textId="3B1D933E" w:rsidR="00DA4B2F" w:rsidRPr="00DA4B2F" w:rsidRDefault="00A921E0" w:rsidP="00DA4B2F">
            <w:pPr>
              <w:spacing w:after="0"/>
              <w:jc w:val="center"/>
              <w:rPr>
                <w:rFonts w:ascii="Calibri" w:eastAsia="Times New Roman" w:hAnsi="Calibri" w:cs="Times New Roman"/>
                <w:b/>
                <w:bCs/>
                <w:color w:val="000000"/>
                <w:sz w:val="22"/>
                <w:szCs w:val="22"/>
                <w:lang w:val="en-GB" w:eastAsia="fr-FR"/>
              </w:rPr>
            </w:pPr>
            <w:r>
              <w:rPr>
                <w:rFonts w:ascii="Calibri" w:eastAsia="Times New Roman" w:hAnsi="Calibri" w:cs="Times New Roman"/>
                <w:b/>
                <w:bCs/>
                <w:color w:val="000000"/>
                <w:sz w:val="22"/>
                <w:szCs w:val="22"/>
                <w:lang w:val="en-GB" w:eastAsia="fr-FR"/>
              </w:rPr>
              <w:t>A</w:t>
            </w:r>
            <w:r w:rsidR="00DA4B2F" w:rsidRPr="00DA4B2F">
              <w:rPr>
                <w:rFonts w:ascii="Calibri" w:eastAsia="Times New Roman" w:hAnsi="Calibri" w:cs="Times New Roman"/>
                <w:b/>
                <w:bCs/>
                <w:color w:val="000000"/>
                <w:sz w:val="22"/>
                <w:szCs w:val="22"/>
                <w:lang w:val="en-GB" w:eastAsia="fr-FR"/>
              </w:rPr>
              <w:t>ction</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1757E5E6" w14:textId="77777777" w:rsidR="00DA4B2F" w:rsidRPr="00DA4B2F" w:rsidRDefault="00DA4B2F" w:rsidP="00DA4B2F">
            <w:pPr>
              <w:spacing w:after="0"/>
              <w:jc w:val="center"/>
              <w:rPr>
                <w:rFonts w:ascii="Calibri" w:eastAsia="Times New Roman" w:hAnsi="Calibri" w:cs="Times New Roman"/>
                <w:b/>
                <w:bCs/>
                <w:color w:val="000000"/>
                <w:sz w:val="22"/>
                <w:szCs w:val="22"/>
                <w:lang w:eastAsia="fr-FR"/>
              </w:rPr>
            </w:pPr>
            <w:r w:rsidRPr="00DA4B2F">
              <w:rPr>
                <w:rFonts w:ascii="Calibri" w:eastAsia="Times New Roman" w:hAnsi="Calibri" w:cs="Times New Roman"/>
                <w:b/>
                <w:bCs/>
                <w:color w:val="000000"/>
                <w:sz w:val="22"/>
                <w:szCs w:val="22"/>
                <w:lang w:eastAsia="fr-FR"/>
              </w:rPr>
              <w:t>Commentaire</w:t>
            </w:r>
          </w:p>
        </w:tc>
      </w:tr>
      <w:tr w:rsidR="00DA4B2F" w:rsidRPr="00DA4B2F" w14:paraId="6CE0B763" w14:textId="77777777" w:rsidTr="00DA4B2F">
        <w:trPr>
          <w:trHeight w:val="52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14:paraId="118C0F37"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No IP</w:t>
            </w:r>
          </w:p>
        </w:tc>
        <w:tc>
          <w:tcPr>
            <w:tcW w:w="1275" w:type="dxa"/>
            <w:tcBorders>
              <w:top w:val="nil"/>
              <w:left w:val="nil"/>
              <w:bottom w:val="single" w:sz="4" w:space="0" w:color="auto"/>
              <w:right w:val="single" w:sz="4" w:space="0" w:color="auto"/>
            </w:tcBorders>
            <w:shd w:val="clear" w:color="auto" w:fill="auto"/>
            <w:vAlign w:val="center"/>
            <w:hideMark/>
          </w:tcPr>
          <w:p w14:paraId="45306EF2"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560" w:type="dxa"/>
            <w:tcBorders>
              <w:top w:val="nil"/>
              <w:left w:val="nil"/>
              <w:bottom w:val="single" w:sz="4" w:space="0" w:color="auto"/>
              <w:right w:val="single" w:sz="4" w:space="0" w:color="auto"/>
            </w:tcBorders>
            <w:shd w:val="clear" w:color="auto" w:fill="auto"/>
            <w:vAlign w:val="center"/>
            <w:hideMark/>
          </w:tcPr>
          <w:p w14:paraId="6E1D1C11"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Broadcast</w:t>
            </w:r>
          </w:p>
        </w:tc>
        <w:tc>
          <w:tcPr>
            <w:tcW w:w="1701" w:type="dxa"/>
            <w:tcBorders>
              <w:top w:val="nil"/>
              <w:left w:val="nil"/>
              <w:bottom w:val="single" w:sz="4" w:space="0" w:color="auto"/>
              <w:right w:val="single" w:sz="4" w:space="0" w:color="auto"/>
            </w:tcBorders>
            <w:shd w:val="clear" w:color="auto" w:fill="auto"/>
            <w:vAlign w:val="center"/>
            <w:hideMark/>
          </w:tcPr>
          <w:p w14:paraId="6DCAB66D"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134" w:type="dxa"/>
            <w:tcBorders>
              <w:top w:val="nil"/>
              <w:left w:val="nil"/>
              <w:bottom w:val="single" w:sz="4" w:space="0" w:color="auto"/>
              <w:right w:val="single" w:sz="4" w:space="0" w:color="auto"/>
            </w:tcBorders>
            <w:shd w:val="clear" w:color="auto" w:fill="auto"/>
            <w:vAlign w:val="center"/>
            <w:hideMark/>
          </w:tcPr>
          <w:p w14:paraId="14C5765A"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DHCP</w:t>
            </w:r>
          </w:p>
        </w:tc>
        <w:tc>
          <w:tcPr>
            <w:tcW w:w="850" w:type="dxa"/>
            <w:tcBorders>
              <w:top w:val="nil"/>
              <w:left w:val="nil"/>
              <w:bottom w:val="single" w:sz="4" w:space="0" w:color="auto"/>
              <w:right w:val="single" w:sz="4" w:space="0" w:color="auto"/>
            </w:tcBorders>
            <w:shd w:val="clear" w:color="auto" w:fill="auto"/>
            <w:vAlign w:val="center"/>
            <w:hideMark/>
          </w:tcPr>
          <w:p w14:paraId="765A0CD2"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accept</w:t>
            </w:r>
            <w:proofErr w:type="gramEnd"/>
          </w:p>
        </w:tc>
        <w:tc>
          <w:tcPr>
            <w:tcW w:w="1985" w:type="dxa"/>
            <w:tcBorders>
              <w:top w:val="nil"/>
              <w:left w:val="nil"/>
              <w:bottom w:val="single" w:sz="4" w:space="0" w:color="auto"/>
              <w:right w:val="single" w:sz="4" w:space="0" w:color="auto"/>
            </w:tcBorders>
            <w:shd w:val="clear" w:color="auto" w:fill="auto"/>
            <w:vAlign w:val="center"/>
            <w:hideMark/>
          </w:tcPr>
          <w:p w14:paraId="77AAC1FB" w14:textId="77777777" w:rsidR="00DA4B2F" w:rsidRPr="00DA4B2F" w:rsidRDefault="00DA4B2F" w:rsidP="00DA4B2F">
            <w:pPr>
              <w:spacing w:after="0"/>
              <w:jc w:val="center"/>
              <w:rPr>
                <w:rFonts w:ascii="Verdana" w:eastAsia="Times New Roman" w:hAnsi="Verdana" w:cs="Times New Roman"/>
                <w:sz w:val="20"/>
                <w:szCs w:val="20"/>
                <w:lang w:eastAsia="fr-FR"/>
              </w:rPr>
            </w:pPr>
            <w:r w:rsidRPr="00DA4B2F">
              <w:rPr>
                <w:rFonts w:ascii="Verdana" w:eastAsia="Times New Roman" w:hAnsi="Verdana" w:cs="Times New Roman"/>
                <w:sz w:val="20"/>
                <w:szCs w:val="20"/>
                <w:lang w:eastAsia="fr-FR"/>
              </w:rPr>
              <w:t>requêtes DHCP des machines sans IP</w:t>
            </w:r>
          </w:p>
        </w:tc>
      </w:tr>
      <w:tr w:rsidR="00DA4B2F" w:rsidRPr="00DA4B2F" w14:paraId="52F0B896" w14:textId="77777777" w:rsidTr="00DA4B2F">
        <w:trPr>
          <w:trHeight w:val="28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14:paraId="03E83EE3"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275" w:type="dxa"/>
            <w:tcBorders>
              <w:top w:val="nil"/>
              <w:left w:val="nil"/>
              <w:bottom w:val="single" w:sz="4" w:space="0" w:color="auto"/>
              <w:right w:val="single" w:sz="4" w:space="0" w:color="auto"/>
            </w:tcBorders>
            <w:shd w:val="clear" w:color="auto" w:fill="auto"/>
            <w:noWrap/>
            <w:vAlign w:val="center"/>
            <w:hideMark/>
          </w:tcPr>
          <w:p w14:paraId="7FC14FEB"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560" w:type="dxa"/>
            <w:tcBorders>
              <w:top w:val="nil"/>
              <w:left w:val="nil"/>
              <w:bottom w:val="single" w:sz="4" w:space="0" w:color="auto"/>
              <w:right w:val="single" w:sz="4" w:space="0" w:color="auto"/>
            </w:tcBorders>
            <w:shd w:val="clear" w:color="auto" w:fill="auto"/>
            <w:noWrap/>
            <w:vAlign w:val="center"/>
            <w:hideMark/>
          </w:tcPr>
          <w:p w14:paraId="3623F92F"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Broadcast</w:t>
            </w:r>
          </w:p>
        </w:tc>
        <w:tc>
          <w:tcPr>
            <w:tcW w:w="1701" w:type="dxa"/>
            <w:tcBorders>
              <w:top w:val="nil"/>
              <w:left w:val="nil"/>
              <w:bottom w:val="single" w:sz="4" w:space="0" w:color="auto"/>
              <w:right w:val="single" w:sz="4" w:space="0" w:color="auto"/>
            </w:tcBorders>
            <w:shd w:val="clear" w:color="auto" w:fill="auto"/>
            <w:noWrap/>
            <w:vAlign w:val="center"/>
            <w:hideMark/>
          </w:tcPr>
          <w:p w14:paraId="1D1B6202"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134" w:type="dxa"/>
            <w:tcBorders>
              <w:top w:val="nil"/>
              <w:left w:val="nil"/>
              <w:bottom w:val="single" w:sz="4" w:space="0" w:color="auto"/>
              <w:right w:val="single" w:sz="4" w:space="0" w:color="auto"/>
            </w:tcBorders>
            <w:shd w:val="clear" w:color="auto" w:fill="auto"/>
            <w:noWrap/>
            <w:vAlign w:val="center"/>
            <w:hideMark/>
          </w:tcPr>
          <w:p w14:paraId="3E8BA9B6"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DHCP</w:t>
            </w:r>
          </w:p>
        </w:tc>
        <w:tc>
          <w:tcPr>
            <w:tcW w:w="850" w:type="dxa"/>
            <w:tcBorders>
              <w:top w:val="nil"/>
              <w:left w:val="nil"/>
              <w:bottom w:val="single" w:sz="4" w:space="0" w:color="auto"/>
              <w:right w:val="single" w:sz="4" w:space="0" w:color="auto"/>
            </w:tcBorders>
            <w:shd w:val="clear" w:color="auto" w:fill="auto"/>
            <w:noWrap/>
            <w:vAlign w:val="center"/>
            <w:hideMark/>
          </w:tcPr>
          <w:p w14:paraId="0EFA93CC"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accept</w:t>
            </w:r>
            <w:proofErr w:type="gramEnd"/>
          </w:p>
        </w:tc>
        <w:tc>
          <w:tcPr>
            <w:tcW w:w="1985" w:type="dxa"/>
            <w:tcBorders>
              <w:top w:val="nil"/>
              <w:left w:val="nil"/>
              <w:bottom w:val="single" w:sz="4" w:space="0" w:color="auto"/>
              <w:right w:val="single" w:sz="4" w:space="0" w:color="auto"/>
            </w:tcBorders>
            <w:shd w:val="clear" w:color="auto" w:fill="auto"/>
            <w:noWrap/>
            <w:vAlign w:val="center"/>
            <w:hideMark/>
          </w:tcPr>
          <w:p w14:paraId="3E04A312" w14:textId="77777777" w:rsidR="00DA4B2F" w:rsidRPr="00DA4B2F" w:rsidRDefault="00DA4B2F" w:rsidP="00DA4B2F">
            <w:pPr>
              <w:spacing w:after="0"/>
              <w:jc w:val="center"/>
              <w:rPr>
                <w:rFonts w:ascii="Verdana" w:eastAsia="Times New Roman" w:hAnsi="Verdana" w:cs="Times New Roman"/>
                <w:sz w:val="20"/>
                <w:szCs w:val="20"/>
                <w:lang w:eastAsia="fr-FR"/>
              </w:rPr>
            </w:pPr>
            <w:r w:rsidRPr="00DA4B2F">
              <w:rPr>
                <w:rFonts w:ascii="Verdana" w:eastAsia="Times New Roman" w:hAnsi="Verdana" w:cs="Times New Roman"/>
                <w:sz w:val="20"/>
                <w:szCs w:val="20"/>
                <w:lang w:eastAsia="fr-FR"/>
              </w:rPr>
              <w:t>réponses aux requêtes DHCP</w:t>
            </w:r>
          </w:p>
        </w:tc>
      </w:tr>
      <w:tr w:rsidR="00DA4B2F" w:rsidRPr="00DA4B2F" w14:paraId="7C2D7C85" w14:textId="77777777" w:rsidTr="00DA4B2F">
        <w:trPr>
          <w:trHeight w:val="260"/>
        </w:trPr>
        <w:tc>
          <w:tcPr>
            <w:tcW w:w="1008" w:type="dxa"/>
            <w:tcBorders>
              <w:top w:val="nil"/>
              <w:left w:val="single" w:sz="4" w:space="0" w:color="auto"/>
              <w:bottom w:val="single" w:sz="4" w:space="0" w:color="auto"/>
              <w:right w:val="single" w:sz="4" w:space="0" w:color="auto"/>
            </w:tcBorders>
            <w:shd w:val="clear" w:color="000000" w:fill="1FB714"/>
            <w:noWrap/>
            <w:vAlign w:val="center"/>
            <w:hideMark/>
          </w:tcPr>
          <w:p w14:paraId="77E64488"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LAN</w:t>
            </w:r>
          </w:p>
        </w:tc>
        <w:tc>
          <w:tcPr>
            <w:tcW w:w="1275" w:type="dxa"/>
            <w:tcBorders>
              <w:top w:val="nil"/>
              <w:left w:val="nil"/>
              <w:bottom w:val="single" w:sz="4" w:space="0" w:color="auto"/>
              <w:right w:val="single" w:sz="4" w:space="0" w:color="auto"/>
            </w:tcBorders>
            <w:shd w:val="clear" w:color="000000" w:fill="1FB714"/>
            <w:noWrap/>
            <w:vAlign w:val="center"/>
            <w:hideMark/>
          </w:tcPr>
          <w:p w14:paraId="57E000C7"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560" w:type="dxa"/>
            <w:tcBorders>
              <w:top w:val="nil"/>
              <w:left w:val="nil"/>
              <w:bottom w:val="single" w:sz="4" w:space="0" w:color="auto"/>
              <w:right w:val="single" w:sz="4" w:space="0" w:color="auto"/>
            </w:tcBorders>
            <w:shd w:val="clear" w:color="000000" w:fill="1FB714"/>
            <w:noWrap/>
            <w:vAlign w:val="center"/>
            <w:hideMark/>
          </w:tcPr>
          <w:p w14:paraId="478AB75F"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WAN</w:t>
            </w:r>
          </w:p>
        </w:tc>
        <w:tc>
          <w:tcPr>
            <w:tcW w:w="1701" w:type="dxa"/>
            <w:tcBorders>
              <w:top w:val="nil"/>
              <w:left w:val="nil"/>
              <w:bottom w:val="single" w:sz="4" w:space="0" w:color="auto"/>
              <w:right w:val="single" w:sz="4" w:space="0" w:color="auto"/>
            </w:tcBorders>
            <w:shd w:val="clear" w:color="000000" w:fill="1FB714"/>
            <w:noWrap/>
            <w:vAlign w:val="center"/>
            <w:hideMark/>
          </w:tcPr>
          <w:p w14:paraId="2FA992A0"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53</w:t>
            </w:r>
          </w:p>
        </w:tc>
        <w:tc>
          <w:tcPr>
            <w:tcW w:w="1134" w:type="dxa"/>
            <w:tcBorders>
              <w:top w:val="nil"/>
              <w:left w:val="nil"/>
              <w:bottom w:val="single" w:sz="4" w:space="0" w:color="auto"/>
              <w:right w:val="single" w:sz="4" w:space="0" w:color="auto"/>
            </w:tcBorders>
            <w:shd w:val="clear" w:color="000000" w:fill="1FB714"/>
            <w:noWrap/>
            <w:vAlign w:val="center"/>
            <w:hideMark/>
          </w:tcPr>
          <w:p w14:paraId="176AD92C"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UDP</w:t>
            </w:r>
          </w:p>
        </w:tc>
        <w:tc>
          <w:tcPr>
            <w:tcW w:w="850" w:type="dxa"/>
            <w:tcBorders>
              <w:top w:val="nil"/>
              <w:left w:val="nil"/>
              <w:bottom w:val="single" w:sz="4" w:space="0" w:color="auto"/>
              <w:right w:val="single" w:sz="4" w:space="0" w:color="auto"/>
            </w:tcBorders>
            <w:shd w:val="clear" w:color="000000" w:fill="1FB714"/>
            <w:noWrap/>
            <w:vAlign w:val="center"/>
            <w:hideMark/>
          </w:tcPr>
          <w:p w14:paraId="791A26AD"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accept</w:t>
            </w:r>
            <w:proofErr w:type="gramEnd"/>
          </w:p>
        </w:tc>
        <w:tc>
          <w:tcPr>
            <w:tcW w:w="1985" w:type="dxa"/>
            <w:tcBorders>
              <w:top w:val="nil"/>
              <w:left w:val="nil"/>
              <w:bottom w:val="single" w:sz="4" w:space="0" w:color="auto"/>
              <w:right w:val="single" w:sz="4" w:space="0" w:color="auto"/>
            </w:tcBorders>
            <w:shd w:val="clear" w:color="000000" w:fill="1FB714"/>
            <w:noWrap/>
            <w:vAlign w:val="center"/>
            <w:hideMark/>
          </w:tcPr>
          <w:p w14:paraId="7B4AB5CD" w14:textId="0D7C76BF" w:rsidR="00DA4B2F" w:rsidRPr="00DA4B2F" w:rsidRDefault="007B67C7" w:rsidP="00DA4B2F">
            <w:pPr>
              <w:spacing w:after="0"/>
              <w:jc w:val="center"/>
              <w:rPr>
                <w:rFonts w:ascii="Verdana" w:eastAsia="Times New Roman" w:hAnsi="Verdana" w:cs="Times New Roman"/>
                <w:sz w:val="20"/>
                <w:szCs w:val="20"/>
                <w:lang w:eastAsia="fr-FR"/>
              </w:rPr>
            </w:pPr>
            <w:r w:rsidRPr="00DA4B2F">
              <w:rPr>
                <w:rFonts w:ascii="Verdana" w:eastAsia="Times New Roman" w:hAnsi="Verdana" w:cs="Times New Roman"/>
                <w:sz w:val="20"/>
                <w:szCs w:val="20"/>
                <w:lang w:eastAsia="fr-FR"/>
              </w:rPr>
              <w:t>requêtes</w:t>
            </w:r>
            <w:r w:rsidR="00DA4B2F" w:rsidRPr="00DA4B2F">
              <w:rPr>
                <w:rFonts w:ascii="Verdana" w:eastAsia="Times New Roman" w:hAnsi="Verdana" w:cs="Times New Roman"/>
                <w:sz w:val="20"/>
                <w:szCs w:val="20"/>
                <w:lang w:eastAsia="fr-FR"/>
              </w:rPr>
              <w:t xml:space="preserve"> DNS</w:t>
            </w:r>
          </w:p>
        </w:tc>
      </w:tr>
      <w:tr w:rsidR="00DA4B2F" w:rsidRPr="00DA4B2F" w14:paraId="5868E5E5" w14:textId="77777777" w:rsidTr="00DA4B2F">
        <w:trPr>
          <w:trHeight w:val="260"/>
        </w:trPr>
        <w:tc>
          <w:tcPr>
            <w:tcW w:w="1008" w:type="dxa"/>
            <w:tcBorders>
              <w:top w:val="nil"/>
              <w:left w:val="single" w:sz="4" w:space="0" w:color="auto"/>
              <w:bottom w:val="single" w:sz="4" w:space="0" w:color="auto"/>
              <w:right w:val="single" w:sz="4" w:space="0" w:color="auto"/>
            </w:tcBorders>
            <w:shd w:val="clear" w:color="000000" w:fill="1FB714"/>
            <w:noWrap/>
            <w:vAlign w:val="center"/>
            <w:hideMark/>
          </w:tcPr>
          <w:p w14:paraId="780EEEAD"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LAN</w:t>
            </w:r>
          </w:p>
        </w:tc>
        <w:tc>
          <w:tcPr>
            <w:tcW w:w="1275" w:type="dxa"/>
            <w:tcBorders>
              <w:top w:val="nil"/>
              <w:left w:val="nil"/>
              <w:bottom w:val="single" w:sz="4" w:space="0" w:color="auto"/>
              <w:right w:val="single" w:sz="4" w:space="0" w:color="auto"/>
            </w:tcBorders>
            <w:shd w:val="clear" w:color="000000" w:fill="1FB714"/>
            <w:noWrap/>
            <w:vAlign w:val="center"/>
            <w:hideMark/>
          </w:tcPr>
          <w:p w14:paraId="6FE7667E"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560" w:type="dxa"/>
            <w:tcBorders>
              <w:top w:val="nil"/>
              <w:left w:val="nil"/>
              <w:bottom w:val="single" w:sz="4" w:space="0" w:color="auto"/>
              <w:right w:val="single" w:sz="4" w:space="0" w:color="auto"/>
            </w:tcBorders>
            <w:shd w:val="clear" w:color="000000" w:fill="1FB714"/>
            <w:noWrap/>
            <w:vAlign w:val="center"/>
            <w:hideMark/>
          </w:tcPr>
          <w:p w14:paraId="1B53F586"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WAN</w:t>
            </w:r>
          </w:p>
        </w:tc>
        <w:tc>
          <w:tcPr>
            <w:tcW w:w="1701" w:type="dxa"/>
            <w:tcBorders>
              <w:top w:val="nil"/>
              <w:left w:val="nil"/>
              <w:bottom w:val="single" w:sz="4" w:space="0" w:color="auto"/>
              <w:right w:val="single" w:sz="4" w:space="0" w:color="auto"/>
            </w:tcBorders>
            <w:shd w:val="clear" w:color="000000" w:fill="1FB714"/>
            <w:noWrap/>
            <w:vAlign w:val="center"/>
            <w:hideMark/>
          </w:tcPr>
          <w:p w14:paraId="7EFED1FE"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53</w:t>
            </w:r>
          </w:p>
        </w:tc>
        <w:tc>
          <w:tcPr>
            <w:tcW w:w="1134" w:type="dxa"/>
            <w:tcBorders>
              <w:top w:val="nil"/>
              <w:left w:val="nil"/>
              <w:bottom w:val="single" w:sz="4" w:space="0" w:color="auto"/>
              <w:right w:val="single" w:sz="4" w:space="0" w:color="auto"/>
            </w:tcBorders>
            <w:shd w:val="clear" w:color="000000" w:fill="1FB714"/>
            <w:noWrap/>
            <w:vAlign w:val="center"/>
            <w:hideMark/>
          </w:tcPr>
          <w:p w14:paraId="10CB05F2"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TCP</w:t>
            </w:r>
          </w:p>
        </w:tc>
        <w:tc>
          <w:tcPr>
            <w:tcW w:w="850" w:type="dxa"/>
            <w:tcBorders>
              <w:top w:val="nil"/>
              <w:left w:val="nil"/>
              <w:bottom w:val="single" w:sz="4" w:space="0" w:color="auto"/>
              <w:right w:val="single" w:sz="4" w:space="0" w:color="auto"/>
            </w:tcBorders>
            <w:shd w:val="clear" w:color="000000" w:fill="1FB714"/>
            <w:noWrap/>
            <w:vAlign w:val="center"/>
            <w:hideMark/>
          </w:tcPr>
          <w:p w14:paraId="57AFD461"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accept</w:t>
            </w:r>
            <w:proofErr w:type="gramEnd"/>
          </w:p>
        </w:tc>
        <w:tc>
          <w:tcPr>
            <w:tcW w:w="1985" w:type="dxa"/>
            <w:tcBorders>
              <w:top w:val="nil"/>
              <w:left w:val="nil"/>
              <w:bottom w:val="single" w:sz="4" w:space="0" w:color="auto"/>
              <w:right w:val="single" w:sz="4" w:space="0" w:color="auto"/>
            </w:tcBorders>
            <w:shd w:val="clear" w:color="000000" w:fill="1FB714"/>
            <w:noWrap/>
            <w:vAlign w:val="center"/>
            <w:hideMark/>
          </w:tcPr>
          <w:p w14:paraId="0F736150" w14:textId="1F671DA2" w:rsidR="00DA4B2F" w:rsidRPr="00DA4B2F" w:rsidRDefault="007B67C7" w:rsidP="00DA4B2F">
            <w:pPr>
              <w:spacing w:after="0"/>
              <w:jc w:val="center"/>
              <w:rPr>
                <w:rFonts w:ascii="Verdana" w:eastAsia="Times New Roman" w:hAnsi="Verdana" w:cs="Times New Roman"/>
                <w:sz w:val="20"/>
                <w:szCs w:val="20"/>
                <w:lang w:eastAsia="fr-FR"/>
              </w:rPr>
            </w:pPr>
            <w:r w:rsidRPr="00DA4B2F">
              <w:rPr>
                <w:rFonts w:ascii="Verdana" w:eastAsia="Times New Roman" w:hAnsi="Verdana" w:cs="Times New Roman"/>
                <w:sz w:val="20"/>
                <w:szCs w:val="20"/>
                <w:lang w:eastAsia="fr-FR"/>
              </w:rPr>
              <w:t>requêtes</w:t>
            </w:r>
            <w:r w:rsidR="00DA4B2F" w:rsidRPr="00DA4B2F">
              <w:rPr>
                <w:rFonts w:ascii="Verdana" w:eastAsia="Times New Roman" w:hAnsi="Verdana" w:cs="Times New Roman"/>
                <w:sz w:val="20"/>
                <w:szCs w:val="20"/>
                <w:lang w:eastAsia="fr-FR"/>
              </w:rPr>
              <w:t xml:space="preserve"> DNS</w:t>
            </w:r>
          </w:p>
        </w:tc>
      </w:tr>
      <w:tr w:rsidR="00DA4B2F" w:rsidRPr="00DA4B2F" w14:paraId="29B7590A" w14:textId="77777777" w:rsidTr="00DA4B2F">
        <w:trPr>
          <w:trHeight w:val="260"/>
        </w:trPr>
        <w:tc>
          <w:tcPr>
            <w:tcW w:w="1008" w:type="dxa"/>
            <w:tcBorders>
              <w:top w:val="nil"/>
              <w:left w:val="single" w:sz="4" w:space="0" w:color="auto"/>
              <w:bottom w:val="single" w:sz="4" w:space="0" w:color="auto"/>
              <w:right w:val="single" w:sz="4" w:space="0" w:color="auto"/>
            </w:tcBorders>
            <w:shd w:val="clear" w:color="000000" w:fill="1FB714"/>
            <w:noWrap/>
            <w:vAlign w:val="center"/>
            <w:hideMark/>
          </w:tcPr>
          <w:p w14:paraId="4B4865FF"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LAN</w:t>
            </w:r>
          </w:p>
        </w:tc>
        <w:tc>
          <w:tcPr>
            <w:tcW w:w="1275" w:type="dxa"/>
            <w:tcBorders>
              <w:top w:val="nil"/>
              <w:left w:val="nil"/>
              <w:bottom w:val="single" w:sz="4" w:space="0" w:color="auto"/>
              <w:right w:val="single" w:sz="4" w:space="0" w:color="auto"/>
            </w:tcBorders>
            <w:shd w:val="clear" w:color="000000" w:fill="1FB714"/>
            <w:noWrap/>
            <w:vAlign w:val="center"/>
            <w:hideMark/>
          </w:tcPr>
          <w:p w14:paraId="337DBF61"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560" w:type="dxa"/>
            <w:tcBorders>
              <w:top w:val="nil"/>
              <w:left w:val="nil"/>
              <w:bottom w:val="single" w:sz="4" w:space="0" w:color="auto"/>
              <w:right w:val="single" w:sz="4" w:space="0" w:color="auto"/>
            </w:tcBorders>
            <w:shd w:val="clear" w:color="000000" w:fill="1FB714"/>
            <w:noWrap/>
            <w:vAlign w:val="center"/>
            <w:hideMark/>
          </w:tcPr>
          <w:p w14:paraId="7A23BA9C"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WAN</w:t>
            </w:r>
          </w:p>
        </w:tc>
        <w:tc>
          <w:tcPr>
            <w:tcW w:w="1701" w:type="dxa"/>
            <w:tcBorders>
              <w:top w:val="nil"/>
              <w:left w:val="nil"/>
              <w:bottom w:val="single" w:sz="4" w:space="0" w:color="auto"/>
              <w:right w:val="single" w:sz="4" w:space="0" w:color="auto"/>
            </w:tcBorders>
            <w:shd w:val="clear" w:color="000000" w:fill="1FB714"/>
            <w:noWrap/>
            <w:vAlign w:val="center"/>
            <w:hideMark/>
          </w:tcPr>
          <w:p w14:paraId="47BAF2B9"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134" w:type="dxa"/>
            <w:tcBorders>
              <w:top w:val="nil"/>
              <w:left w:val="nil"/>
              <w:bottom w:val="single" w:sz="4" w:space="0" w:color="auto"/>
              <w:right w:val="single" w:sz="4" w:space="0" w:color="auto"/>
            </w:tcBorders>
            <w:shd w:val="clear" w:color="000000" w:fill="1FB714"/>
            <w:noWrap/>
            <w:vAlign w:val="center"/>
            <w:hideMark/>
          </w:tcPr>
          <w:p w14:paraId="69FE8D61"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ICMP</w:t>
            </w:r>
          </w:p>
        </w:tc>
        <w:tc>
          <w:tcPr>
            <w:tcW w:w="850" w:type="dxa"/>
            <w:tcBorders>
              <w:top w:val="nil"/>
              <w:left w:val="nil"/>
              <w:bottom w:val="single" w:sz="4" w:space="0" w:color="auto"/>
              <w:right w:val="single" w:sz="4" w:space="0" w:color="auto"/>
            </w:tcBorders>
            <w:shd w:val="clear" w:color="000000" w:fill="1FB714"/>
            <w:noWrap/>
            <w:vAlign w:val="center"/>
            <w:hideMark/>
          </w:tcPr>
          <w:p w14:paraId="6582AAD6"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accept</w:t>
            </w:r>
            <w:proofErr w:type="gramEnd"/>
          </w:p>
        </w:tc>
        <w:tc>
          <w:tcPr>
            <w:tcW w:w="1985" w:type="dxa"/>
            <w:tcBorders>
              <w:top w:val="nil"/>
              <w:left w:val="nil"/>
              <w:bottom w:val="single" w:sz="4" w:space="0" w:color="auto"/>
              <w:right w:val="single" w:sz="4" w:space="0" w:color="auto"/>
            </w:tcBorders>
            <w:shd w:val="clear" w:color="000000" w:fill="1FB714"/>
            <w:noWrap/>
            <w:vAlign w:val="center"/>
            <w:hideMark/>
          </w:tcPr>
          <w:p w14:paraId="60E0C375" w14:textId="60537B91" w:rsidR="00DA4B2F" w:rsidRPr="00DA4B2F" w:rsidRDefault="007B67C7" w:rsidP="00DA4B2F">
            <w:pPr>
              <w:spacing w:after="0"/>
              <w:jc w:val="center"/>
              <w:rPr>
                <w:rFonts w:ascii="Verdana" w:eastAsia="Times New Roman" w:hAnsi="Verdana" w:cs="Times New Roman"/>
                <w:sz w:val="20"/>
                <w:szCs w:val="20"/>
                <w:lang w:eastAsia="fr-FR"/>
              </w:rPr>
            </w:pPr>
            <w:r w:rsidRPr="00DA4B2F">
              <w:rPr>
                <w:rFonts w:ascii="Verdana" w:eastAsia="Times New Roman" w:hAnsi="Verdana" w:cs="Times New Roman"/>
                <w:sz w:val="20"/>
                <w:szCs w:val="20"/>
                <w:lang w:eastAsia="fr-FR"/>
              </w:rPr>
              <w:t>requêtes</w:t>
            </w:r>
            <w:r w:rsidR="00DA4B2F" w:rsidRPr="00DA4B2F">
              <w:rPr>
                <w:rFonts w:ascii="Verdana" w:eastAsia="Times New Roman" w:hAnsi="Verdana" w:cs="Times New Roman"/>
                <w:sz w:val="20"/>
                <w:szCs w:val="20"/>
                <w:lang w:eastAsia="fr-FR"/>
              </w:rPr>
              <w:t xml:space="preserve"> PING vers WAN</w:t>
            </w:r>
          </w:p>
        </w:tc>
      </w:tr>
      <w:tr w:rsidR="00DA4B2F" w:rsidRPr="00DA4B2F" w14:paraId="0A091304" w14:textId="77777777" w:rsidTr="00DA4B2F">
        <w:trPr>
          <w:trHeight w:val="260"/>
        </w:trPr>
        <w:tc>
          <w:tcPr>
            <w:tcW w:w="1008" w:type="dxa"/>
            <w:tcBorders>
              <w:top w:val="nil"/>
              <w:left w:val="single" w:sz="4" w:space="0" w:color="auto"/>
              <w:bottom w:val="single" w:sz="4" w:space="0" w:color="auto"/>
              <w:right w:val="single" w:sz="4" w:space="0" w:color="auto"/>
            </w:tcBorders>
            <w:shd w:val="clear" w:color="000000" w:fill="1FB714"/>
            <w:noWrap/>
            <w:vAlign w:val="center"/>
            <w:hideMark/>
          </w:tcPr>
          <w:p w14:paraId="79DF9FEF"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LAN</w:t>
            </w:r>
          </w:p>
        </w:tc>
        <w:tc>
          <w:tcPr>
            <w:tcW w:w="1275" w:type="dxa"/>
            <w:tcBorders>
              <w:top w:val="nil"/>
              <w:left w:val="nil"/>
              <w:bottom w:val="single" w:sz="4" w:space="0" w:color="auto"/>
              <w:right w:val="single" w:sz="4" w:space="0" w:color="auto"/>
            </w:tcBorders>
            <w:shd w:val="clear" w:color="000000" w:fill="1FB714"/>
            <w:noWrap/>
            <w:vAlign w:val="center"/>
            <w:hideMark/>
          </w:tcPr>
          <w:p w14:paraId="130782B9"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560" w:type="dxa"/>
            <w:tcBorders>
              <w:top w:val="nil"/>
              <w:left w:val="nil"/>
              <w:bottom w:val="single" w:sz="4" w:space="0" w:color="auto"/>
              <w:right w:val="single" w:sz="4" w:space="0" w:color="auto"/>
            </w:tcBorders>
            <w:shd w:val="clear" w:color="000000" w:fill="1FB714"/>
            <w:noWrap/>
            <w:vAlign w:val="center"/>
            <w:hideMark/>
          </w:tcPr>
          <w:p w14:paraId="222EA017"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DMZ</w:t>
            </w:r>
          </w:p>
        </w:tc>
        <w:tc>
          <w:tcPr>
            <w:tcW w:w="1701" w:type="dxa"/>
            <w:tcBorders>
              <w:top w:val="nil"/>
              <w:left w:val="nil"/>
              <w:bottom w:val="single" w:sz="4" w:space="0" w:color="auto"/>
              <w:right w:val="single" w:sz="4" w:space="0" w:color="auto"/>
            </w:tcBorders>
            <w:shd w:val="clear" w:color="000000" w:fill="1FB714"/>
            <w:noWrap/>
            <w:vAlign w:val="center"/>
            <w:hideMark/>
          </w:tcPr>
          <w:p w14:paraId="71C064A0"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134" w:type="dxa"/>
            <w:tcBorders>
              <w:top w:val="nil"/>
              <w:left w:val="nil"/>
              <w:bottom w:val="single" w:sz="4" w:space="0" w:color="auto"/>
              <w:right w:val="single" w:sz="4" w:space="0" w:color="auto"/>
            </w:tcBorders>
            <w:shd w:val="clear" w:color="000000" w:fill="1FB714"/>
            <w:noWrap/>
            <w:vAlign w:val="center"/>
            <w:hideMark/>
          </w:tcPr>
          <w:p w14:paraId="7CE138E5"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ICMP</w:t>
            </w:r>
          </w:p>
        </w:tc>
        <w:tc>
          <w:tcPr>
            <w:tcW w:w="850" w:type="dxa"/>
            <w:tcBorders>
              <w:top w:val="nil"/>
              <w:left w:val="nil"/>
              <w:bottom w:val="single" w:sz="4" w:space="0" w:color="auto"/>
              <w:right w:val="single" w:sz="4" w:space="0" w:color="auto"/>
            </w:tcBorders>
            <w:shd w:val="clear" w:color="000000" w:fill="1FB714"/>
            <w:noWrap/>
            <w:vAlign w:val="center"/>
            <w:hideMark/>
          </w:tcPr>
          <w:p w14:paraId="6750A33F"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accept</w:t>
            </w:r>
            <w:proofErr w:type="gramEnd"/>
          </w:p>
        </w:tc>
        <w:tc>
          <w:tcPr>
            <w:tcW w:w="1985" w:type="dxa"/>
            <w:tcBorders>
              <w:top w:val="nil"/>
              <w:left w:val="nil"/>
              <w:bottom w:val="single" w:sz="4" w:space="0" w:color="auto"/>
              <w:right w:val="single" w:sz="4" w:space="0" w:color="auto"/>
            </w:tcBorders>
            <w:shd w:val="clear" w:color="000000" w:fill="1FB714"/>
            <w:noWrap/>
            <w:vAlign w:val="center"/>
            <w:hideMark/>
          </w:tcPr>
          <w:p w14:paraId="1B93A40C" w14:textId="20E631EC" w:rsidR="00DA4B2F" w:rsidRPr="00DA4B2F" w:rsidRDefault="007B67C7" w:rsidP="00DA4B2F">
            <w:pPr>
              <w:spacing w:after="0"/>
              <w:jc w:val="center"/>
              <w:rPr>
                <w:rFonts w:ascii="Verdana" w:eastAsia="Times New Roman" w:hAnsi="Verdana" w:cs="Times New Roman"/>
                <w:sz w:val="20"/>
                <w:szCs w:val="20"/>
                <w:lang w:eastAsia="fr-FR"/>
              </w:rPr>
            </w:pPr>
            <w:r w:rsidRPr="00DA4B2F">
              <w:rPr>
                <w:rFonts w:ascii="Verdana" w:eastAsia="Times New Roman" w:hAnsi="Verdana" w:cs="Times New Roman"/>
                <w:sz w:val="20"/>
                <w:szCs w:val="20"/>
                <w:lang w:eastAsia="fr-FR"/>
              </w:rPr>
              <w:t>requêtes</w:t>
            </w:r>
            <w:r w:rsidR="00DA4B2F" w:rsidRPr="00DA4B2F">
              <w:rPr>
                <w:rFonts w:ascii="Verdana" w:eastAsia="Times New Roman" w:hAnsi="Verdana" w:cs="Times New Roman"/>
                <w:sz w:val="20"/>
                <w:szCs w:val="20"/>
                <w:lang w:eastAsia="fr-FR"/>
              </w:rPr>
              <w:t xml:space="preserve"> PING vers DMZ</w:t>
            </w:r>
          </w:p>
        </w:tc>
      </w:tr>
      <w:tr w:rsidR="00DA4B2F" w:rsidRPr="00DA4B2F" w14:paraId="29E4EE3C" w14:textId="77777777" w:rsidTr="00DA4B2F">
        <w:trPr>
          <w:trHeight w:val="260"/>
        </w:trPr>
        <w:tc>
          <w:tcPr>
            <w:tcW w:w="1008" w:type="dxa"/>
            <w:tcBorders>
              <w:top w:val="nil"/>
              <w:left w:val="single" w:sz="4" w:space="0" w:color="auto"/>
              <w:bottom w:val="single" w:sz="4" w:space="0" w:color="auto"/>
              <w:right w:val="single" w:sz="4" w:space="0" w:color="auto"/>
            </w:tcBorders>
            <w:shd w:val="clear" w:color="000000" w:fill="1FB714"/>
            <w:noWrap/>
            <w:vAlign w:val="center"/>
            <w:hideMark/>
          </w:tcPr>
          <w:p w14:paraId="192B2BD7"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LAN</w:t>
            </w:r>
          </w:p>
        </w:tc>
        <w:tc>
          <w:tcPr>
            <w:tcW w:w="1275" w:type="dxa"/>
            <w:tcBorders>
              <w:top w:val="nil"/>
              <w:left w:val="nil"/>
              <w:bottom w:val="single" w:sz="4" w:space="0" w:color="auto"/>
              <w:right w:val="single" w:sz="4" w:space="0" w:color="auto"/>
            </w:tcBorders>
            <w:shd w:val="clear" w:color="000000" w:fill="1FB714"/>
            <w:noWrap/>
            <w:vAlign w:val="center"/>
            <w:hideMark/>
          </w:tcPr>
          <w:p w14:paraId="283D911A"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560" w:type="dxa"/>
            <w:tcBorders>
              <w:top w:val="nil"/>
              <w:left w:val="nil"/>
              <w:bottom w:val="single" w:sz="4" w:space="0" w:color="auto"/>
              <w:right w:val="single" w:sz="4" w:space="0" w:color="auto"/>
            </w:tcBorders>
            <w:shd w:val="clear" w:color="000000" w:fill="1FB714"/>
            <w:noWrap/>
            <w:vAlign w:val="center"/>
            <w:hideMark/>
          </w:tcPr>
          <w:p w14:paraId="5CF45C8C"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WAN</w:t>
            </w:r>
          </w:p>
        </w:tc>
        <w:tc>
          <w:tcPr>
            <w:tcW w:w="1701" w:type="dxa"/>
            <w:tcBorders>
              <w:top w:val="nil"/>
              <w:left w:val="nil"/>
              <w:bottom w:val="single" w:sz="4" w:space="0" w:color="auto"/>
              <w:right w:val="single" w:sz="4" w:space="0" w:color="auto"/>
            </w:tcBorders>
            <w:shd w:val="clear" w:color="000000" w:fill="1FB714"/>
            <w:noWrap/>
            <w:vAlign w:val="center"/>
            <w:hideMark/>
          </w:tcPr>
          <w:p w14:paraId="258F595A"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80</w:t>
            </w:r>
          </w:p>
        </w:tc>
        <w:tc>
          <w:tcPr>
            <w:tcW w:w="1134" w:type="dxa"/>
            <w:tcBorders>
              <w:top w:val="nil"/>
              <w:left w:val="nil"/>
              <w:bottom w:val="single" w:sz="4" w:space="0" w:color="auto"/>
              <w:right w:val="single" w:sz="4" w:space="0" w:color="auto"/>
            </w:tcBorders>
            <w:shd w:val="clear" w:color="000000" w:fill="1FB714"/>
            <w:noWrap/>
            <w:vAlign w:val="center"/>
            <w:hideMark/>
          </w:tcPr>
          <w:p w14:paraId="07639A28"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TCP</w:t>
            </w:r>
          </w:p>
        </w:tc>
        <w:tc>
          <w:tcPr>
            <w:tcW w:w="850" w:type="dxa"/>
            <w:tcBorders>
              <w:top w:val="nil"/>
              <w:left w:val="nil"/>
              <w:bottom w:val="single" w:sz="4" w:space="0" w:color="auto"/>
              <w:right w:val="single" w:sz="4" w:space="0" w:color="auto"/>
            </w:tcBorders>
            <w:shd w:val="clear" w:color="000000" w:fill="1FB714"/>
            <w:noWrap/>
            <w:vAlign w:val="center"/>
            <w:hideMark/>
          </w:tcPr>
          <w:p w14:paraId="131D9673"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accept</w:t>
            </w:r>
            <w:proofErr w:type="gramEnd"/>
          </w:p>
        </w:tc>
        <w:tc>
          <w:tcPr>
            <w:tcW w:w="1985" w:type="dxa"/>
            <w:tcBorders>
              <w:top w:val="nil"/>
              <w:left w:val="nil"/>
              <w:bottom w:val="single" w:sz="4" w:space="0" w:color="auto"/>
              <w:right w:val="single" w:sz="4" w:space="0" w:color="auto"/>
            </w:tcBorders>
            <w:shd w:val="clear" w:color="000000" w:fill="1FB714"/>
            <w:noWrap/>
            <w:vAlign w:val="center"/>
            <w:hideMark/>
          </w:tcPr>
          <w:p w14:paraId="712169CE" w14:textId="74568B26" w:rsidR="00DA4B2F" w:rsidRPr="00DA4B2F" w:rsidRDefault="007B67C7" w:rsidP="00DA4B2F">
            <w:pPr>
              <w:spacing w:after="0"/>
              <w:jc w:val="center"/>
              <w:rPr>
                <w:rFonts w:ascii="Verdana" w:eastAsia="Times New Roman" w:hAnsi="Verdana" w:cs="Times New Roman"/>
                <w:sz w:val="20"/>
                <w:szCs w:val="20"/>
                <w:lang w:eastAsia="fr-FR"/>
              </w:rPr>
            </w:pPr>
            <w:r w:rsidRPr="00DA4B2F">
              <w:rPr>
                <w:rFonts w:ascii="Verdana" w:eastAsia="Times New Roman" w:hAnsi="Verdana" w:cs="Times New Roman"/>
                <w:sz w:val="20"/>
                <w:szCs w:val="20"/>
                <w:lang w:eastAsia="fr-FR"/>
              </w:rPr>
              <w:t>requêtes</w:t>
            </w:r>
            <w:r w:rsidR="00DA4B2F" w:rsidRPr="00DA4B2F">
              <w:rPr>
                <w:rFonts w:ascii="Verdana" w:eastAsia="Times New Roman" w:hAnsi="Verdana" w:cs="Times New Roman"/>
                <w:sz w:val="20"/>
                <w:szCs w:val="20"/>
                <w:lang w:eastAsia="fr-FR"/>
              </w:rPr>
              <w:t xml:space="preserve"> HTTP</w:t>
            </w:r>
          </w:p>
        </w:tc>
      </w:tr>
      <w:tr w:rsidR="00DA4B2F" w:rsidRPr="00DA4B2F" w14:paraId="6E5B879E" w14:textId="77777777" w:rsidTr="00DA4B2F">
        <w:trPr>
          <w:trHeight w:val="260"/>
        </w:trPr>
        <w:tc>
          <w:tcPr>
            <w:tcW w:w="1008" w:type="dxa"/>
            <w:tcBorders>
              <w:top w:val="nil"/>
              <w:left w:val="single" w:sz="4" w:space="0" w:color="auto"/>
              <w:bottom w:val="single" w:sz="4" w:space="0" w:color="auto"/>
              <w:right w:val="single" w:sz="4" w:space="0" w:color="auto"/>
            </w:tcBorders>
            <w:shd w:val="clear" w:color="000000" w:fill="1FB714"/>
            <w:noWrap/>
            <w:vAlign w:val="center"/>
            <w:hideMark/>
          </w:tcPr>
          <w:p w14:paraId="4E944AF0"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LAN</w:t>
            </w:r>
          </w:p>
        </w:tc>
        <w:tc>
          <w:tcPr>
            <w:tcW w:w="1275" w:type="dxa"/>
            <w:tcBorders>
              <w:top w:val="nil"/>
              <w:left w:val="nil"/>
              <w:bottom w:val="single" w:sz="4" w:space="0" w:color="auto"/>
              <w:right w:val="single" w:sz="4" w:space="0" w:color="auto"/>
            </w:tcBorders>
            <w:shd w:val="clear" w:color="000000" w:fill="1FB714"/>
            <w:noWrap/>
            <w:vAlign w:val="center"/>
            <w:hideMark/>
          </w:tcPr>
          <w:p w14:paraId="2A0BBC8B"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560" w:type="dxa"/>
            <w:tcBorders>
              <w:top w:val="nil"/>
              <w:left w:val="nil"/>
              <w:bottom w:val="single" w:sz="4" w:space="0" w:color="auto"/>
              <w:right w:val="single" w:sz="4" w:space="0" w:color="auto"/>
            </w:tcBorders>
            <w:shd w:val="clear" w:color="000000" w:fill="1FB714"/>
            <w:noWrap/>
            <w:vAlign w:val="center"/>
            <w:hideMark/>
          </w:tcPr>
          <w:p w14:paraId="1F4CF4CB"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WAN</w:t>
            </w:r>
          </w:p>
        </w:tc>
        <w:tc>
          <w:tcPr>
            <w:tcW w:w="1701" w:type="dxa"/>
            <w:tcBorders>
              <w:top w:val="nil"/>
              <w:left w:val="nil"/>
              <w:bottom w:val="single" w:sz="4" w:space="0" w:color="auto"/>
              <w:right w:val="single" w:sz="4" w:space="0" w:color="auto"/>
            </w:tcBorders>
            <w:shd w:val="clear" w:color="000000" w:fill="1FB714"/>
            <w:noWrap/>
            <w:vAlign w:val="center"/>
            <w:hideMark/>
          </w:tcPr>
          <w:p w14:paraId="6657D07B"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8080</w:t>
            </w:r>
          </w:p>
        </w:tc>
        <w:tc>
          <w:tcPr>
            <w:tcW w:w="1134" w:type="dxa"/>
            <w:tcBorders>
              <w:top w:val="nil"/>
              <w:left w:val="nil"/>
              <w:bottom w:val="single" w:sz="4" w:space="0" w:color="auto"/>
              <w:right w:val="single" w:sz="4" w:space="0" w:color="auto"/>
            </w:tcBorders>
            <w:shd w:val="clear" w:color="000000" w:fill="1FB714"/>
            <w:noWrap/>
            <w:vAlign w:val="center"/>
            <w:hideMark/>
          </w:tcPr>
          <w:p w14:paraId="51E5FC7D"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TCP</w:t>
            </w:r>
          </w:p>
        </w:tc>
        <w:tc>
          <w:tcPr>
            <w:tcW w:w="850" w:type="dxa"/>
            <w:tcBorders>
              <w:top w:val="nil"/>
              <w:left w:val="nil"/>
              <w:bottom w:val="single" w:sz="4" w:space="0" w:color="auto"/>
              <w:right w:val="single" w:sz="4" w:space="0" w:color="auto"/>
            </w:tcBorders>
            <w:shd w:val="clear" w:color="000000" w:fill="1FB714"/>
            <w:noWrap/>
            <w:vAlign w:val="center"/>
            <w:hideMark/>
          </w:tcPr>
          <w:p w14:paraId="7F142046"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accept</w:t>
            </w:r>
            <w:proofErr w:type="gramEnd"/>
          </w:p>
        </w:tc>
        <w:tc>
          <w:tcPr>
            <w:tcW w:w="1985" w:type="dxa"/>
            <w:tcBorders>
              <w:top w:val="nil"/>
              <w:left w:val="nil"/>
              <w:bottom w:val="single" w:sz="4" w:space="0" w:color="auto"/>
              <w:right w:val="single" w:sz="4" w:space="0" w:color="auto"/>
            </w:tcBorders>
            <w:shd w:val="clear" w:color="000000" w:fill="1FB714"/>
            <w:noWrap/>
            <w:vAlign w:val="center"/>
            <w:hideMark/>
          </w:tcPr>
          <w:p w14:paraId="4227079A" w14:textId="2640C938" w:rsidR="00DA4B2F" w:rsidRPr="00DA4B2F" w:rsidRDefault="007B67C7" w:rsidP="00DA4B2F">
            <w:pPr>
              <w:spacing w:after="0"/>
              <w:jc w:val="center"/>
              <w:rPr>
                <w:rFonts w:ascii="Verdana" w:eastAsia="Times New Roman" w:hAnsi="Verdana" w:cs="Times New Roman"/>
                <w:sz w:val="20"/>
                <w:szCs w:val="20"/>
                <w:lang w:eastAsia="fr-FR"/>
              </w:rPr>
            </w:pPr>
            <w:r w:rsidRPr="00DA4B2F">
              <w:rPr>
                <w:rFonts w:ascii="Verdana" w:eastAsia="Times New Roman" w:hAnsi="Verdana" w:cs="Times New Roman"/>
                <w:sz w:val="20"/>
                <w:szCs w:val="20"/>
                <w:lang w:eastAsia="fr-FR"/>
              </w:rPr>
              <w:t>requêtes</w:t>
            </w:r>
            <w:r w:rsidR="00DA4B2F" w:rsidRPr="00DA4B2F">
              <w:rPr>
                <w:rFonts w:ascii="Verdana" w:eastAsia="Times New Roman" w:hAnsi="Verdana" w:cs="Times New Roman"/>
                <w:sz w:val="20"/>
                <w:szCs w:val="20"/>
                <w:lang w:eastAsia="fr-FR"/>
              </w:rPr>
              <w:t xml:space="preserve"> HTTP</w:t>
            </w:r>
          </w:p>
        </w:tc>
      </w:tr>
      <w:tr w:rsidR="00DA4B2F" w:rsidRPr="00DA4B2F" w14:paraId="21C8C8E6" w14:textId="77777777" w:rsidTr="00DA4B2F">
        <w:trPr>
          <w:trHeight w:val="260"/>
        </w:trPr>
        <w:tc>
          <w:tcPr>
            <w:tcW w:w="1008" w:type="dxa"/>
            <w:tcBorders>
              <w:top w:val="nil"/>
              <w:left w:val="single" w:sz="4" w:space="0" w:color="auto"/>
              <w:bottom w:val="single" w:sz="4" w:space="0" w:color="auto"/>
              <w:right w:val="single" w:sz="4" w:space="0" w:color="auto"/>
            </w:tcBorders>
            <w:shd w:val="clear" w:color="000000" w:fill="1FB714"/>
            <w:noWrap/>
            <w:vAlign w:val="center"/>
            <w:hideMark/>
          </w:tcPr>
          <w:p w14:paraId="486EAF16"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LAN</w:t>
            </w:r>
          </w:p>
        </w:tc>
        <w:tc>
          <w:tcPr>
            <w:tcW w:w="1275" w:type="dxa"/>
            <w:tcBorders>
              <w:top w:val="nil"/>
              <w:left w:val="nil"/>
              <w:bottom w:val="single" w:sz="4" w:space="0" w:color="auto"/>
              <w:right w:val="single" w:sz="4" w:space="0" w:color="auto"/>
            </w:tcBorders>
            <w:shd w:val="clear" w:color="000000" w:fill="1FB714"/>
            <w:noWrap/>
            <w:vAlign w:val="center"/>
            <w:hideMark/>
          </w:tcPr>
          <w:p w14:paraId="593FAE0A"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560" w:type="dxa"/>
            <w:tcBorders>
              <w:top w:val="nil"/>
              <w:left w:val="nil"/>
              <w:bottom w:val="single" w:sz="4" w:space="0" w:color="auto"/>
              <w:right w:val="single" w:sz="4" w:space="0" w:color="auto"/>
            </w:tcBorders>
            <w:shd w:val="clear" w:color="000000" w:fill="1FB714"/>
            <w:noWrap/>
            <w:vAlign w:val="center"/>
            <w:hideMark/>
          </w:tcPr>
          <w:p w14:paraId="7B04A7AC"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DMZ server</w:t>
            </w:r>
          </w:p>
        </w:tc>
        <w:tc>
          <w:tcPr>
            <w:tcW w:w="1701" w:type="dxa"/>
            <w:tcBorders>
              <w:top w:val="nil"/>
              <w:left w:val="nil"/>
              <w:bottom w:val="single" w:sz="4" w:space="0" w:color="auto"/>
              <w:right w:val="single" w:sz="4" w:space="0" w:color="auto"/>
            </w:tcBorders>
            <w:shd w:val="clear" w:color="000000" w:fill="1FB714"/>
            <w:noWrap/>
            <w:vAlign w:val="center"/>
            <w:hideMark/>
          </w:tcPr>
          <w:p w14:paraId="7CA15CDA"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80</w:t>
            </w:r>
          </w:p>
        </w:tc>
        <w:tc>
          <w:tcPr>
            <w:tcW w:w="1134" w:type="dxa"/>
            <w:tcBorders>
              <w:top w:val="nil"/>
              <w:left w:val="nil"/>
              <w:bottom w:val="single" w:sz="4" w:space="0" w:color="auto"/>
              <w:right w:val="single" w:sz="4" w:space="0" w:color="auto"/>
            </w:tcBorders>
            <w:shd w:val="clear" w:color="000000" w:fill="1FB714"/>
            <w:noWrap/>
            <w:vAlign w:val="center"/>
            <w:hideMark/>
          </w:tcPr>
          <w:p w14:paraId="557422A3"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TCP</w:t>
            </w:r>
          </w:p>
        </w:tc>
        <w:tc>
          <w:tcPr>
            <w:tcW w:w="850" w:type="dxa"/>
            <w:tcBorders>
              <w:top w:val="nil"/>
              <w:left w:val="nil"/>
              <w:bottom w:val="single" w:sz="4" w:space="0" w:color="auto"/>
              <w:right w:val="single" w:sz="4" w:space="0" w:color="auto"/>
            </w:tcBorders>
            <w:shd w:val="clear" w:color="000000" w:fill="1FB714"/>
            <w:noWrap/>
            <w:vAlign w:val="center"/>
            <w:hideMark/>
          </w:tcPr>
          <w:p w14:paraId="6361A267"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accept</w:t>
            </w:r>
            <w:proofErr w:type="gramEnd"/>
          </w:p>
        </w:tc>
        <w:tc>
          <w:tcPr>
            <w:tcW w:w="1985" w:type="dxa"/>
            <w:tcBorders>
              <w:top w:val="nil"/>
              <w:left w:val="nil"/>
              <w:bottom w:val="single" w:sz="4" w:space="0" w:color="auto"/>
              <w:right w:val="single" w:sz="4" w:space="0" w:color="auto"/>
            </w:tcBorders>
            <w:shd w:val="clear" w:color="000000" w:fill="1FB714"/>
            <w:noWrap/>
            <w:vAlign w:val="center"/>
            <w:hideMark/>
          </w:tcPr>
          <w:p w14:paraId="33A0256E" w14:textId="6C8D1BE4" w:rsidR="00DA4B2F" w:rsidRPr="00DA4B2F" w:rsidRDefault="007B67C7" w:rsidP="00DA4B2F">
            <w:pPr>
              <w:spacing w:after="0"/>
              <w:jc w:val="center"/>
              <w:rPr>
                <w:rFonts w:ascii="Verdana" w:eastAsia="Times New Roman" w:hAnsi="Verdana" w:cs="Times New Roman"/>
                <w:sz w:val="20"/>
                <w:szCs w:val="20"/>
                <w:lang w:eastAsia="fr-FR"/>
              </w:rPr>
            </w:pPr>
            <w:r w:rsidRPr="00DA4B2F">
              <w:rPr>
                <w:rFonts w:ascii="Verdana" w:eastAsia="Times New Roman" w:hAnsi="Verdana" w:cs="Times New Roman"/>
                <w:sz w:val="20"/>
                <w:szCs w:val="20"/>
                <w:lang w:eastAsia="fr-FR"/>
              </w:rPr>
              <w:t>requêtes</w:t>
            </w:r>
            <w:r w:rsidR="00DA4B2F" w:rsidRPr="00DA4B2F">
              <w:rPr>
                <w:rFonts w:ascii="Verdana" w:eastAsia="Times New Roman" w:hAnsi="Verdana" w:cs="Times New Roman"/>
                <w:sz w:val="20"/>
                <w:szCs w:val="20"/>
                <w:lang w:eastAsia="fr-FR"/>
              </w:rPr>
              <w:t xml:space="preserve"> serveur WEB</w:t>
            </w:r>
          </w:p>
        </w:tc>
      </w:tr>
      <w:tr w:rsidR="00DA4B2F" w:rsidRPr="00DA4B2F" w14:paraId="2F7AE5B1" w14:textId="77777777" w:rsidTr="00DA4B2F">
        <w:trPr>
          <w:trHeight w:val="260"/>
        </w:trPr>
        <w:tc>
          <w:tcPr>
            <w:tcW w:w="1008" w:type="dxa"/>
            <w:tcBorders>
              <w:top w:val="nil"/>
              <w:left w:val="single" w:sz="4" w:space="0" w:color="auto"/>
              <w:bottom w:val="single" w:sz="4" w:space="0" w:color="auto"/>
              <w:right w:val="single" w:sz="4" w:space="0" w:color="auto"/>
            </w:tcBorders>
            <w:shd w:val="clear" w:color="000000" w:fill="1FB714"/>
            <w:noWrap/>
            <w:vAlign w:val="center"/>
            <w:hideMark/>
          </w:tcPr>
          <w:p w14:paraId="2ECFF486"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LAN client</w:t>
            </w:r>
          </w:p>
        </w:tc>
        <w:tc>
          <w:tcPr>
            <w:tcW w:w="1275" w:type="dxa"/>
            <w:tcBorders>
              <w:top w:val="nil"/>
              <w:left w:val="nil"/>
              <w:bottom w:val="single" w:sz="4" w:space="0" w:color="auto"/>
              <w:right w:val="single" w:sz="4" w:space="0" w:color="auto"/>
            </w:tcBorders>
            <w:shd w:val="clear" w:color="000000" w:fill="1FB714"/>
            <w:noWrap/>
            <w:vAlign w:val="center"/>
            <w:hideMark/>
          </w:tcPr>
          <w:p w14:paraId="7AE491C4"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560" w:type="dxa"/>
            <w:tcBorders>
              <w:top w:val="nil"/>
              <w:left w:val="nil"/>
              <w:bottom w:val="single" w:sz="4" w:space="0" w:color="auto"/>
              <w:right w:val="single" w:sz="4" w:space="0" w:color="auto"/>
            </w:tcBorders>
            <w:shd w:val="clear" w:color="000000" w:fill="1FB714"/>
            <w:noWrap/>
            <w:vAlign w:val="center"/>
            <w:hideMark/>
          </w:tcPr>
          <w:p w14:paraId="2DB90B48"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DMZ server</w:t>
            </w:r>
          </w:p>
        </w:tc>
        <w:tc>
          <w:tcPr>
            <w:tcW w:w="1701" w:type="dxa"/>
            <w:tcBorders>
              <w:top w:val="nil"/>
              <w:left w:val="nil"/>
              <w:bottom w:val="single" w:sz="4" w:space="0" w:color="auto"/>
              <w:right w:val="single" w:sz="4" w:space="0" w:color="auto"/>
            </w:tcBorders>
            <w:shd w:val="clear" w:color="000000" w:fill="1FB714"/>
            <w:noWrap/>
            <w:vAlign w:val="center"/>
            <w:hideMark/>
          </w:tcPr>
          <w:p w14:paraId="2EF2A565"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23</w:t>
            </w:r>
          </w:p>
        </w:tc>
        <w:tc>
          <w:tcPr>
            <w:tcW w:w="1134" w:type="dxa"/>
            <w:tcBorders>
              <w:top w:val="nil"/>
              <w:left w:val="nil"/>
              <w:bottom w:val="single" w:sz="4" w:space="0" w:color="auto"/>
              <w:right w:val="single" w:sz="4" w:space="0" w:color="auto"/>
            </w:tcBorders>
            <w:shd w:val="clear" w:color="000000" w:fill="1FB714"/>
            <w:noWrap/>
            <w:vAlign w:val="center"/>
            <w:hideMark/>
          </w:tcPr>
          <w:p w14:paraId="2DBFDE2C"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TCP</w:t>
            </w:r>
          </w:p>
        </w:tc>
        <w:tc>
          <w:tcPr>
            <w:tcW w:w="850" w:type="dxa"/>
            <w:tcBorders>
              <w:top w:val="nil"/>
              <w:left w:val="nil"/>
              <w:bottom w:val="single" w:sz="4" w:space="0" w:color="auto"/>
              <w:right w:val="single" w:sz="4" w:space="0" w:color="auto"/>
            </w:tcBorders>
            <w:shd w:val="clear" w:color="000000" w:fill="1FB714"/>
            <w:noWrap/>
            <w:vAlign w:val="center"/>
            <w:hideMark/>
          </w:tcPr>
          <w:p w14:paraId="34BB0697"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accept</w:t>
            </w:r>
            <w:proofErr w:type="gramEnd"/>
          </w:p>
        </w:tc>
        <w:tc>
          <w:tcPr>
            <w:tcW w:w="1985" w:type="dxa"/>
            <w:tcBorders>
              <w:top w:val="nil"/>
              <w:left w:val="nil"/>
              <w:bottom w:val="single" w:sz="4" w:space="0" w:color="auto"/>
              <w:right w:val="single" w:sz="4" w:space="0" w:color="auto"/>
            </w:tcBorders>
            <w:shd w:val="clear" w:color="000000" w:fill="1FB714"/>
            <w:noWrap/>
            <w:vAlign w:val="center"/>
            <w:hideMark/>
          </w:tcPr>
          <w:p w14:paraId="05F8A913" w14:textId="06E486E6" w:rsidR="00DA4B2F" w:rsidRPr="00DA4B2F" w:rsidRDefault="007B67C7" w:rsidP="00DA4B2F">
            <w:pPr>
              <w:spacing w:after="0"/>
              <w:jc w:val="center"/>
              <w:rPr>
                <w:rFonts w:ascii="Verdana" w:eastAsia="Times New Roman" w:hAnsi="Verdana" w:cs="Times New Roman"/>
                <w:sz w:val="20"/>
                <w:szCs w:val="20"/>
                <w:lang w:eastAsia="fr-FR"/>
              </w:rPr>
            </w:pPr>
            <w:r w:rsidRPr="00DA4B2F">
              <w:rPr>
                <w:rFonts w:ascii="Verdana" w:eastAsia="Times New Roman" w:hAnsi="Verdana" w:cs="Times New Roman"/>
                <w:sz w:val="20"/>
                <w:szCs w:val="20"/>
                <w:lang w:eastAsia="fr-FR"/>
              </w:rPr>
              <w:t>requêtes</w:t>
            </w:r>
            <w:r w:rsidR="00DA4B2F" w:rsidRPr="00DA4B2F">
              <w:rPr>
                <w:rFonts w:ascii="Verdana" w:eastAsia="Times New Roman" w:hAnsi="Verdana" w:cs="Times New Roman"/>
                <w:sz w:val="20"/>
                <w:szCs w:val="20"/>
                <w:lang w:eastAsia="fr-FR"/>
              </w:rPr>
              <w:t xml:space="preserve"> Telnet</w:t>
            </w:r>
          </w:p>
        </w:tc>
      </w:tr>
      <w:tr w:rsidR="00DA4B2F" w:rsidRPr="00DA4B2F" w14:paraId="572361F7" w14:textId="77777777" w:rsidTr="00DA4B2F">
        <w:trPr>
          <w:trHeight w:val="260"/>
        </w:trPr>
        <w:tc>
          <w:tcPr>
            <w:tcW w:w="1008" w:type="dxa"/>
            <w:tcBorders>
              <w:top w:val="nil"/>
              <w:left w:val="single" w:sz="4" w:space="0" w:color="auto"/>
              <w:bottom w:val="single" w:sz="4" w:space="0" w:color="auto"/>
              <w:right w:val="single" w:sz="4" w:space="0" w:color="auto"/>
            </w:tcBorders>
            <w:shd w:val="clear" w:color="000000" w:fill="1FB714"/>
            <w:noWrap/>
            <w:vAlign w:val="center"/>
            <w:hideMark/>
          </w:tcPr>
          <w:p w14:paraId="18CA7C16"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LAN</w:t>
            </w:r>
          </w:p>
        </w:tc>
        <w:tc>
          <w:tcPr>
            <w:tcW w:w="1275" w:type="dxa"/>
            <w:tcBorders>
              <w:top w:val="nil"/>
              <w:left w:val="nil"/>
              <w:bottom w:val="single" w:sz="4" w:space="0" w:color="auto"/>
              <w:right w:val="single" w:sz="4" w:space="0" w:color="auto"/>
            </w:tcBorders>
            <w:shd w:val="clear" w:color="000000" w:fill="1FB714"/>
            <w:noWrap/>
            <w:vAlign w:val="center"/>
            <w:hideMark/>
          </w:tcPr>
          <w:p w14:paraId="2B072818"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560" w:type="dxa"/>
            <w:tcBorders>
              <w:top w:val="nil"/>
              <w:left w:val="nil"/>
              <w:bottom w:val="single" w:sz="4" w:space="0" w:color="auto"/>
              <w:right w:val="single" w:sz="4" w:space="0" w:color="auto"/>
            </w:tcBorders>
            <w:shd w:val="clear" w:color="000000" w:fill="1FB714"/>
            <w:noWrap/>
            <w:vAlign w:val="center"/>
            <w:hideMark/>
          </w:tcPr>
          <w:p w14:paraId="4C99DADD"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WAN</w:t>
            </w:r>
          </w:p>
        </w:tc>
        <w:tc>
          <w:tcPr>
            <w:tcW w:w="1701" w:type="dxa"/>
            <w:tcBorders>
              <w:top w:val="nil"/>
              <w:left w:val="nil"/>
              <w:bottom w:val="single" w:sz="4" w:space="0" w:color="auto"/>
              <w:right w:val="single" w:sz="4" w:space="0" w:color="auto"/>
            </w:tcBorders>
            <w:shd w:val="clear" w:color="000000" w:fill="1FB714"/>
            <w:noWrap/>
            <w:vAlign w:val="center"/>
            <w:hideMark/>
          </w:tcPr>
          <w:p w14:paraId="456E2853"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139</w:t>
            </w:r>
          </w:p>
        </w:tc>
        <w:tc>
          <w:tcPr>
            <w:tcW w:w="1134" w:type="dxa"/>
            <w:tcBorders>
              <w:top w:val="nil"/>
              <w:left w:val="nil"/>
              <w:bottom w:val="single" w:sz="4" w:space="0" w:color="auto"/>
              <w:right w:val="single" w:sz="4" w:space="0" w:color="auto"/>
            </w:tcBorders>
            <w:shd w:val="clear" w:color="000000" w:fill="1FB714"/>
            <w:noWrap/>
            <w:vAlign w:val="center"/>
            <w:hideMark/>
          </w:tcPr>
          <w:p w14:paraId="2E0DE267"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TCP</w:t>
            </w:r>
          </w:p>
        </w:tc>
        <w:tc>
          <w:tcPr>
            <w:tcW w:w="850" w:type="dxa"/>
            <w:tcBorders>
              <w:top w:val="nil"/>
              <w:left w:val="nil"/>
              <w:bottom w:val="single" w:sz="4" w:space="0" w:color="auto"/>
              <w:right w:val="single" w:sz="4" w:space="0" w:color="auto"/>
            </w:tcBorders>
            <w:shd w:val="clear" w:color="000000" w:fill="1FB714"/>
            <w:noWrap/>
            <w:vAlign w:val="center"/>
            <w:hideMark/>
          </w:tcPr>
          <w:p w14:paraId="65B3529F"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accept</w:t>
            </w:r>
            <w:proofErr w:type="gramEnd"/>
          </w:p>
        </w:tc>
        <w:tc>
          <w:tcPr>
            <w:tcW w:w="1985" w:type="dxa"/>
            <w:tcBorders>
              <w:top w:val="nil"/>
              <w:left w:val="nil"/>
              <w:bottom w:val="single" w:sz="4" w:space="0" w:color="auto"/>
              <w:right w:val="single" w:sz="4" w:space="0" w:color="auto"/>
            </w:tcBorders>
            <w:shd w:val="clear" w:color="000000" w:fill="1FB714"/>
            <w:noWrap/>
            <w:vAlign w:val="center"/>
            <w:hideMark/>
          </w:tcPr>
          <w:p w14:paraId="2B75895C" w14:textId="14ABE811" w:rsidR="00DA4B2F" w:rsidRPr="00DA4B2F" w:rsidRDefault="007B67C7" w:rsidP="00DA4B2F">
            <w:pPr>
              <w:spacing w:after="0"/>
              <w:jc w:val="center"/>
              <w:rPr>
                <w:rFonts w:ascii="Verdana" w:eastAsia="Times New Roman" w:hAnsi="Verdana" w:cs="Times New Roman"/>
                <w:sz w:val="20"/>
                <w:szCs w:val="20"/>
                <w:lang w:eastAsia="fr-FR"/>
              </w:rPr>
            </w:pPr>
            <w:r w:rsidRPr="00DA4B2F">
              <w:rPr>
                <w:rFonts w:ascii="Verdana" w:eastAsia="Times New Roman" w:hAnsi="Verdana" w:cs="Times New Roman"/>
                <w:sz w:val="20"/>
                <w:szCs w:val="20"/>
                <w:lang w:eastAsia="fr-FR"/>
              </w:rPr>
              <w:t>requêtes</w:t>
            </w:r>
            <w:r w:rsidR="00DA4B2F" w:rsidRPr="00DA4B2F">
              <w:rPr>
                <w:rFonts w:ascii="Verdana" w:eastAsia="Times New Roman" w:hAnsi="Verdana" w:cs="Times New Roman"/>
                <w:sz w:val="20"/>
                <w:szCs w:val="20"/>
                <w:lang w:eastAsia="fr-FR"/>
              </w:rPr>
              <w:t xml:space="preserve"> </w:t>
            </w:r>
            <w:proofErr w:type="spellStart"/>
            <w:r w:rsidR="00DA4B2F" w:rsidRPr="00DA4B2F">
              <w:rPr>
                <w:rFonts w:ascii="Verdana" w:eastAsia="Times New Roman" w:hAnsi="Verdana" w:cs="Times New Roman"/>
                <w:sz w:val="20"/>
                <w:szCs w:val="20"/>
                <w:lang w:eastAsia="fr-FR"/>
              </w:rPr>
              <w:t>NetBios</w:t>
            </w:r>
            <w:proofErr w:type="spellEnd"/>
          </w:p>
        </w:tc>
      </w:tr>
      <w:tr w:rsidR="00DA4B2F" w:rsidRPr="00DA4B2F" w14:paraId="7917778A" w14:textId="77777777" w:rsidTr="00DA4B2F">
        <w:trPr>
          <w:trHeight w:val="260"/>
        </w:trPr>
        <w:tc>
          <w:tcPr>
            <w:tcW w:w="1008" w:type="dxa"/>
            <w:tcBorders>
              <w:top w:val="nil"/>
              <w:left w:val="single" w:sz="4" w:space="0" w:color="auto"/>
              <w:bottom w:val="single" w:sz="4" w:space="0" w:color="auto"/>
              <w:right w:val="single" w:sz="4" w:space="0" w:color="auto"/>
            </w:tcBorders>
            <w:shd w:val="clear" w:color="000000" w:fill="1FB714"/>
            <w:noWrap/>
            <w:vAlign w:val="center"/>
            <w:hideMark/>
          </w:tcPr>
          <w:p w14:paraId="03722EE1"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LAN</w:t>
            </w:r>
          </w:p>
        </w:tc>
        <w:tc>
          <w:tcPr>
            <w:tcW w:w="1275" w:type="dxa"/>
            <w:tcBorders>
              <w:top w:val="nil"/>
              <w:left w:val="nil"/>
              <w:bottom w:val="single" w:sz="4" w:space="0" w:color="auto"/>
              <w:right w:val="single" w:sz="4" w:space="0" w:color="auto"/>
            </w:tcBorders>
            <w:shd w:val="clear" w:color="000000" w:fill="1FB714"/>
            <w:noWrap/>
            <w:vAlign w:val="center"/>
            <w:hideMark/>
          </w:tcPr>
          <w:p w14:paraId="4E7D21AA"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560" w:type="dxa"/>
            <w:tcBorders>
              <w:top w:val="nil"/>
              <w:left w:val="nil"/>
              <w:bottom w:val="single" w:sz="4" w:space="0" w:color="auto"/>
              <w:right w:val="single" w:sz="4" w:space="0" w:color="auto"/>
            </w:tcBorders>
            <w:shd w:val="clear" w:color="000000" w:fill="1FB714"/>
            <w:noWrap/>
            <w:vAlign w:val="center"/>
            <w:hideMark/>
          </w:tcPr>
          <w:p w14:paraId="31814BE1"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WAN</w:t>
            </w:r>
          </w:p>
        </w:tc>
        <w:tc>
          <w:tcPr>
            <w:tcW w:w="1701" w:type="dxa"/>
            <w:tcBorders>
              <w:top w:val="nil"/>
              <w:left w:val="nil"/>
              <w:bottom w:val="single" w:sz="4" w:space="0" w:color="auto"/>
              <w:right w:val="single" w:sz="4" w:space="0" w:color="auto"/>
            </w:tcBorders>
            <w:shd w:val="clear" w:color="000000" w:fill="1FB714"/>
            <w:noWrap/>
            <w:vAlign w:val="center"/>
            <w:hideMark/>
          </w:tcPr>
          <w:p w14:paraId="4848B767"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445</w:t>
            </w:r>
          </w:p>
        </w:tc>
        <w:tc>
          <w:tcPr>
            <w:tcW w:w="1134" w:type="dxa"/>
            <w:tcBorders>
              <w:top w:val="nil"/>
              <w:left w:val="nil"/>
              <w:bottom w:val="single" w:sz="4" w:space="0" w:color="auto"/>
              <w:right w:val="single" w:sz="4" w:space="0" w:color="auto"/>
            </w:tcBorders>
            <w:shd w:val="clear" w:color="000000" w:fill="1FB714"/>
            <w:noWrap/>
            <w:vAlign w:val="center"/>
            <w:hideMark/>
          </w:tcPr>
          <w:p w14:paraId="28B0BAE5"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TCP</w:t>
            </w:r>
          </w:p>
        </w:tc>
        <w:tc>
          <w:tcPr>
            <w:tcW w:w="850" w:type="dxa"/>
            <w:tcBorders>
              <w:top w:val="nil"/>
              <w:left w:val="nil"/>
              <w:bottom w:val="single" w:sz="4" w:space="0" w:color="auto"/>
              <w:right w:val="single" w:sz="4" w:space="0" w:color="auto"/>
            </w:tcBorders>
            <w:shd w:val="clear" w:color="000000" w:fill="1FB714"/>
            <w:noWrap/>
            <w:vAlign w:val="center"/>
            <w:hideMark/>
          </w:tcPr>
          <w:p w14:paraId="1EFE99D1"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accept</w:t>
            </w:r>
            <w:proofErr w:type="gramEnd"/>
          </w:p>
        </w:tc>
        <w:tc>
          <w:tcPr>
            <w:tcW w:w="1985" w:type="dxa"/>
            <w:tcBorders>
              <w:top w:val="nil"/>
              <w:left w:val="nil"/>
              <w:bottom w:val="single" w:sz="4" w:space="0" w:color="auto"/>
              <w:right w:val="single" w:sz="4" w:space="0" w:color="auto"/>
            </w:tcBorders>
            <w:shd w:val="clear" w:color="000000" w:fill="1FB714"/>
            <w:noWrap/>
            <w:vAlign w:val="center"/>
            <w:hideMark/>
          </w:tcPr>
          <w:p w14:paraId="285FAA5D" w14:textId="7067A20B" w:rsidR="00DA4B2F" w:rsidRPr="00DA4B2F" w:rsidRDefault="007B67C7" w:rsidP="00DA4B2F">
            <w:pPr>
              <w:spacing w:after="0"/>
              <w:jc w:val="center"/>
              <w:rPr>
                <w:rFonts w:ascii="Verdana" w:eastAsia="Times New Roman" w:hAnsi="Verdana" w:cs="Times New Roman"/>
                <w:sz w:val="20"/>
                <w:szCs w:val="20"/>
                <w:lang w:eastAsia="fr-FR"/>
              </w:rPr>
            </w:pPr>
            <w:r w:rsidRPr="00DA4B2F">
              <w:rPr>
                <w:rFonts w:ascii="Verdana" w:eastAsia="Times New Roman" w:hAnsi="Verdana" w:cs="Times New Roman"/>
                <w:sz w:val="20"/>
                <w:szCs w:val="20"/>
                <w:lang w:eastAsia="fr-FR"/>
              </w:rPr>
              <w:t>requêtes</w:t>
            </w:r>
            <w:r w:rsidR="00DA4B2F" w:rsidRPr="00DA4B2F">
              <w:rPr>
                <w:rFonts w:ascii="Verdana" w:eastAsia="Times New Roman" w:hAnsi="Verdana" w:cs="Times New Roman"/>
                <w:sz w:val="20"/>
                <w:szCs w:val="20"/>
                <w:lang w:eastAsia="fr-FR"/>
              </w:rPr>
              <w:t xml:space="preserve"> </w:t>
            </w:r>
            <w:proofErr w:type="spellStart"/>
            <w:r w:rsidR="00DA4B2F" w:rsidRPr="00DA4B2F">
              <w:rPr>
                <w:rFonts w:ascii="Verdana" w:eastAsia="Times New Roman" w:hAnsi="Verdana" w:cs="Times New Roman"/>
                <w:sz w:val="20"/>
                <w:szCs w:val="20"/>
                <w:lang w:eastAsia="fr-FR"/>
              </w:rPr>
              <w:t>microsoft-ds</w:t>
            </w:r>
            <w:proofErr w:type="spellEnd"/>
          </w:p>
        </w:tc>
      </w:tr>
      <w:tr w:rsidR="00DA4B2F" w:rsidRPr="00DA4B2F" w14:paraId="5331828A" w14:textId="77777777" w:rsidTr="00DA4B2F">
        <w:trPr>
          <w:trHeight w:val="260"/>
        </w:trPr>
        <w:tc>
          <w:tcPr>
            <w:tcW w:w="1008" w:type="dxa"/>
            <w:tcBorders>
              <w:top w:val="nil"/>
              <w:left w:val="single" w:sz="4" w:space="0" w:color="auto"/>
              <w:bottom w:val="single" w:sz="4" w:space="0" w:color="auto"/>
              <w:right w:val="single" w:sz="4" w:space="0" w:color="auto"/>
            </w:tcBorders>
            <w:shd w:val="clear" w:color="000000" w:fill="1FB714"/>
            <w:noWrap/>
            <w:vAlign w:val="center"/>
            <w:hideMark/>
          </w:tcPr>
          <w:p w14:paraId="1451ED76"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LAN</w:t>
            </w:r>
          </w:p>
        </w:tc>
        <w:tc>
          <w:tcPr>
            <w:tcW w:w="1275" w:type="dxa"/>
            <w:tcBorders>
              <w:top w:val="nil"/>
              <w:left w:val="nil"/>
              <w:bottom w:val="single" w:sz="4" w:space="0" w:color="auto"/>
              <w:right w:val="single" w:sz="4" w:space="0" w:color="auto"/>
            </w:tcBorders>
            <w:shd w:val="clear" w:color="000000" w:fill="1FB714"/>
            <w:noWrap/>
            <w:vAlign w:val="center"/>
            <w:hideMark/>
          </w:tcPr>
          <w:p w14:paraId="260F72F4"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560" w:type="dxa"/>
            <w:tcBorders>
              <w:top w:val="nil"/>
              <w:left w:val="nil"/>
              <w:bottom w:val="single" w:sz="4" w:space="0" w:color="auto"/>
              <w:right w:val="single" w:sz="4" w:space="0" w:color="auto"/>
            </w:tcBorders>
            <w:shd w:val="clear" w:color="000000" w:fill="1FB714"/>
            <w:noWrap/>
            <w:vAlign w:val="center"/>
            <w:hideMark/>
          </w:tcPr>
          <w:p w14:paraId="39B9BF20"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WAN</w:t>
            </w:r>
          </w:p>
        </w:tc>
        <w:tc>
          <w:tcPr>
            <w:tcW w:w="1701" w:type="dxa"/>
            <w:tcBorders>
              <w:top w:val="nil"/>
              <w:left w:val="nil"/>
              <w:bottom w:val="single" w:sz="4" w:space="0" w:color="auto"/>
              <w:right w:val="single" w:sz="4" w:space="0" w:color="auto"/>
            </w:tcBorders>
            <w:shd w:val="clear" w:color="000000" w:fill="1FB714"/>
            <w:noWrap/>
            <w:vAlign w:val="center"/>
            <w:hideMark/>
          </w:tcPr>
          <w:p w14:paraId="25E60937"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443</w:t>
            </w:r>
          </w:p>
        </w:tc>
        <w:tc>
          <w:tcPr>
            <w:tcW w:w="1134" w:type="dxa"/>
            <w:tcBorders>
              <w:top w:val="nil"/>
              <w:left w:val="nil"/>
              <w:bottom w:val="single" w:sz="4" w:space="0" w:color="auto"/>
              <w:right w:val="single" w:sz="4" w:space="0" w:color="auto"/>
            </w:tcBorders>
            <w:shd w:val="clear" w:color="000000" w:fill="1FB714"/>
            <w:noWrap/>
            <w:vAlign w:val="center"/>
            <w:hideMark/>
          </w:tcPr>
          <w:p w14:paraId="04FC4D9D"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TCP</w:t>
            </w:r>
          </w:p>
        </w:tc>
        <w:tc>
          <w:tcPr>
            <w:tcW w:w="850" w:type="dxa"/>
            <w:tcBorders>
              <w:top w:val="nil"/>
              <w:left w:val="nil"/>
              <w:bottom w:val="single" w:sz="4" w:space="0" w:color="auto"/>
              <w:right w:val="single" w:sz="4" w:space="0" w:color="auto"/>
            </w:tcBorders>
            <w:shd w:val="clear" w:color="000000" w:fill="1FB714"/>
            <w:noWrap/>
            <w:vAlign w:val="center"/>
            <w:hideMark/>
          </w:tcPr>
          <w:p w14:paraId="5E3A3036"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accept</w:t>
            </w:r>
            <w:proofErr w:type="gramEnd"/>
          </w:p>
        </w:tc>
        <w:tc>
          <w:tcPr>
            <w:tcW w:w="1985" w:type="dxa"/>
            <w:tcBorders>
              <w:top w:val="nil"/>
              <w:left w:val="nil"/>
              <w:bottom w:val="single" w:sz="4" w:space="0" w:color="auto"/>
              <w:right w:val="single" w:sz="4" w:space="0" w:color="auto"/>
            </w:tcBorders>
            <w:shd w:val="clear" w:color="000000" w:fill="1FB714"/>
            <w:noWrap/>
            <w:vAlign w:val="center"/>
            <w:hideMark/>
          </w:tcPr>
          <w:p w14:paraId="79587FF3" w14:textId="3D847BF7" w:rsidR="00DA4B2F" w:rsidRPr="00DA4B2F" w:rsidRDefault="007B67C7" w:rsidP="00DA4B2F">
            <w:pPr>
              <w:spacing w:after="0"/>
              <w:jc w:val="center"/>
              <w:rPr>
                <w:rFonts w:ascii="Verdana" w:eastAsia="Times New Roman" w:hAnsi="Verdana" w:cs="Times New Roman"/>
                <w:sz w:val="20"/>
                <w:szCs w:val="20"/>
                <w:lang w:eastAsia="fr-FR"/>
              </w:rPr>
            </w:pPr>
            <w:r w:rsidRPr="00DA4B2F">
              <w:rPr>
                <w:rFonts w:ascii="Verdana" w:eastAsia="Times New Roman" w:hAnsi="Verdana" w:cs="Times New Roman"/>
                <w:sz w:val="20"/>
                <w:szCs w:val="20"/>
                <w:lang w:eastAsia="fr-FR"/>
              </w:rPr>
              <w:t>requêtes</w:t>
            </w:r>
            <w:r w:rsidR="00DA4B2F" w:rsidRPr="00DA4B2F">
              <w:rPr>
                <w:rFonts w:ascii="Verdana" w:eastAsia="Times New Roman" w:hAnsi="Verdana" w:cs="Times New Roman"/>
                <w:sz w:val="20"/>
                <w:szCs w:val="20"/>
                <w:lang w:eastAsia="fr-FR"/>
              </w:rPr>
              <w:t xml:space="preserve"> HTTPS</w:t>
            </w:r>
          </w:p>
        </w:tc>
      </w:tr>
      <w:tr w:rsidR="00DA4B2F" w:rsidRPr="00DA4B2F" w14:paraId="0A6C2539" w14:textId="77777777" w:rsidTr="00DA4B2F">
        <w:trPr>
          <w:trHeight w:val="260"/>
        </w:trPr>
        <w:tc>
          <w:tcPr>
            <w:tcW w:w="1008" w:type="dxa"/>
            <w:tcBorders>
              <w:top w:val="nil"/>
              <w:left w:val="single" w:sz="4" w:space="0" w:color="auto"/>
              <w:bottom w:val="single" w:sz="4" w:space="0" w:color="auto"/>
              <w:right w:val="single" w:sz="4" w:space="0" w:color="auto"/>
            </w:tcBorders>
            <w:shd w:val="clear" w:color="000000" w:fill="1FB714"/>
            <w:noWrap/>
            <w:vAlign w:val="center"/>
            <w:hideMark/>
          </w:tcPr>
          <w:p w14:paraId="2D69CC50"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LAN</w:t>
            </w:r>
          </w:p>
        </w:tc>
        <w:tc>
          <w:tcPr>
            <w:tcW w:w="1275" w:type="dxa"/>
            <w:tcBorders>
              <w:top w:val="nil"/>
              <w:left w:val="nil"/>
              <w:bottom w:val="single" w:sz="4" w:space="0" w:color="auto"/>
              <w:right w:val="single" w:sz="4" w:space="0" w:color="auto"/>
            </w:tcBorders>
            <w:shd w:val="clear" w:color="000000" w:fill="1FB714"/>
            <w:noWrap/>
            <w:vAlign w:val="center"/>
            <w:hideMark/>
          </w:tcPr>
          <w:p w14:paraId="4ECFED48"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560" w:type="dxa"/>
            <w:tcBorders>
              <w:top w:val="nil"/>
              <w:left w:val="nil"/>
              <w:bottom w:val="single" w:sz="4" w:space="0" w:color="auto"/>
              <w:right w:val="single" w:sz="4" w:space="0" w:color="auto"/>
            </w:tcBorders>
            <w:shd w:val="clear" w:color="000000" w:fill="1FB714"/>
            <w:noWrap/>
            <w:vAlign w:val="center"/>
            <w:hideMark/>
          </w:tcPr>
          <w:p w14:paraId="19CEC34B"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701" w:type="dxa"/>
            <w:tcBorders>
              <w:top w:val="nil"/>
              <w:left w:val="nil"/>
              <w:bottom w:val="single" w:sz="4" w:space="0" w:color="auto"/>
              <w:right w:val="single" w:sz="4" w:space="0" w:color="auto"/>
            </w:tcBorders>
            <w:shd w:val="clear" w:color="000000" w:fill="1FB714"/>
            <w:noWrap/>
            <w:vAlign w:val="center"/>
            <w:hideMark/>
          </w:tcPr>
          <w:p w14:paraId="2C26C972"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134" w:type="dxa"/>
            <w:tcBorders>
              <w:top w:val="nil"/>
              <w:left w:val="nil"/>
              <w:bottom w:val="single" w:sz="4" w:space="0" w:color="auto"/>
              <w:right w:val="single" w:sz="4" w:space="0" w:color="auto"/>
            </w:tcBorders>
            <w:shd w:val="clear" w:color="000000" w:fill="1FB714"/>
            <w:noWrap/>
            <w:vAlign w:val="center"/>
            <w:hideMark/>
          </w:tcPr>
          <w:p w14:paraId="670AF2E7"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850" w:type="dxa"/>
            <w:tcBorders>
              <w:top w:val="nil"/>
              <w:left w:val="nil"/>
              <w:bottom w:val="single" w:sz="4" w:space="0" w:color="auto"/>
              <w:right w:val="single" w:sz="4" w:space="0" w:color="auto"/>
            </w:tcBorders>
            <w:shd w:val="clear" w:color="000000" w:fill="1FB714"/>
            <w:noWrap/>
            <w:vAlign w:val="center"/>
            <w:hideMark/>
          </w:tcPr>
          <w:p w14:paraId="2A15759D"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deny</w:t>
            </w:r>
            <w:proofErr w:type="gramEnd"/>
          </w:p>
        </w:tc>
        <w:tc>
          <w:tcPr>
            <w:tcW w:w="1985" w:type="dxa"/>
            <w:tcBorders>
              <w:top w:val="nil"/>
              <w:left w:val="nil"/>
              <w:bottom w:val="single" w:sz="4" w:space="0" w:color="auto"/>
              <w:right w:val="single" w:sz="4" w:space="0" w:color="auto"/>
            </w:tcBorders>
            <w:shd w:val="clear" w:color="000000" w:fill="1FB714"/>
            <w:noWrap/>
            <w:vAlign w:val="center"/>
            <w:hideMark/>
          </w:tcPr>
          <w:p w14:paraId="144DDEE1" w14:textId="77777777" w:rsidR="00DA4B2F" w:rsidRPr="00DA4B2F" w:rsidRDefault="00DA4B2F" w:rsidP="00DA4B2F">
            <w:pPr>
              <w:spacing w:after="0"/>
              <w:jc w:val="center"/>
              <w:rPr>
                <w:rFonts w:ascii="Verdana" w:eastAsia="Times New Roman" w:hAnsi="Verdana" w:cs="Times New Roman"/>
                <w:sz w:val="20"/>
                <w:szCs w:val="20"/>
                <w:lang w:eastAsia="fr-FR"/>
              </w:rPr>
            </w:pPr>
            <w:r w:rsidRPr="00DA4B2F">
              <w:rPr>
                <w:rFonts w:ascii="Verdana" w:eastAsia="Times New Roman" w:hAnsi="Verdana" w:cs="Times New Roman"/>
                <w:sz w:val="20"/>
                <w:szCs w:val="20"/>
                <w:lang w:eastAsia="fr-FR"/>
              </w:rPr>
              <w:t> </w:t>
            </w:r>
          </w:p>
        </w:tc>
      </w:tr>
      <w:tr w:rsidR="00DA4B2F" w:rsidRPr="00DA4B2F" w14:paraId="26D115ED" w14:textId="77777777" w:rsidTr="00DA4B2F">
        <w:trPr>
          <w:trHeight w:val="260"/>
        </w:trPr>
        <w:tc>
          <w:tcPr>
            <w:tcW w:w="1008" w:type="dxa"/>
            <w:tcBorders>
              <w:top w:val="nil"/>
              <w:left w:val="single" w:sz="4" w:space="0" w:color="auto"/>
              <w:bottom w:val="single" w:sz="4" w:space="0" w:color="auto"/>
              <w:right w:val="single" w:sz="4" w:space="0" w:color="auto"/>
            </w:tcBorders>
            <w:shd w:val="clear" w:color="000000" w:fill="FCF305"/>
            <w:noWrap/>
            <w:vAlign w:val="center"/>
            <w:hideMark/>
          </w:tcPr>
          <w:p w14:paraId="71DCBA1F"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DMZ</w:t>
            </w:r>
          </w:p>
        </w:tc>
        <w:tc>
          <w:tcPr>
            <w:tcW w:w="1275" w:type="dxa"/>
            <w:tcBorders>
              <w:top w:val="nil"/>
              <w:left w:val="nil"/>
              <w:bottom w:val="single" w:sz="4" w:space="0" w:color="auto"/>
              <w:right w:val="single" w:sz="4" w:space="0" w:color="auto"/>
            </w:tcBorders>
            <w:shd w:val="clear" w:color="000000" w:fill="FCF305"/>
            <w:noWrap/>
            <w:vAlign w:val="center"/>
            <w:hideMark/>
          </w:tcPr>
          <w:p w14:paraId="3BDD1CDD"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560" w:type="dxa"/>
            <w:tcBorders>
              <w:top w:val="nil"/>
              <w:left w:val="nil"/>
              <w:bottom w:val="single" w:sz="4" w:space="0" w:color="auto"/>
              <w:right w:val="single" w:sz="4" w:space="0" w:color="auto"/>
            </w:tcBorders>
            <w:shd w:val="clear" w:color="000000" w:fill="FCF305"/>
            <w:noWrap/>
            <w:vAlign w:val="center"/>
            <w:hideMark/>
          </w:tcPr>
          <w:p w14:paraId="2CA92FD1"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LAN</w:t>
            </w:r>
          </w:p>
        </w:tc>
        <w:tc>
          <w:tcPr>
            <w:tcW w:w="1701" w:type="dxa"/>
            <w:tcBorders>
              <w:top w:val="nil"/>
              <w:left w:val="nil"/>
              <w:bottom w:val="single" w:sz="4" w:space="0" w:color="auto"/>
              <w:right w:val="single" w:sz="4" w:space="0" w:color="auto"/>
            </w:tcBorders>
            <w:shd w:val="clear" w:color="000000" w:fill="FCF305"/>
            <w:noWrap/>
            <w:vAlign w:val="center"/>
            <w:hideMark/>
          </w:tcPr>
          <w:p w14:paraId="719C1D1F"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134" w:type="dxa"/>
            <w:tcBorders>
              <w:top w:val="nil"/>
              <w:left w:val="nil"/>
              <w:bottom w:val="single" w:sz="4" w:space="0" w:color="auto"/>
              <w:right w:val="single" w:sz="4" w:space="0" w:color="auto"/>
            </w:tcBorders>
            <w:shd w:val="clear" w:color="000000" w:fill="FCF305"/>
            <w:noWrap/>
            <w:vAlign w:val="center"/>
            <w:hideMark/>
          </w:tcPr>
          <w:p w14:paraId="0D1610F2"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ICMP</w:t>
            </w:r>
          </w:p>
        </w:tc>
        <w:tc>
          <w:tcPr>
            <w:tcW w:w="850" w:type="dxa"/>
            <w:tcBorders>
              <w:top w:val="nil"/>
              <w:left w:val="nil"/>
              <w:bottom w:val="single" w:sz="4" w:space="0" w:color="auto"/>
              <w:right w:val="single" w:sz="4" w:space="0" w:color="auto"/>
            </w:tcBorders>
            <w:shd w:val="clear" w:color="000000" w:fill="FCF305"/>
            <w:noWrap/>
            <w:vAlign w:val="center"/>
            <w:hideMark/>
          </w:tcPr>
          <w:p w14:paraId="2294CFEF"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allow</w:t>
            </w:r>
            <w:proofErr w:type="gramEnd"/>
          </w:p>
        </w:tc>
        <w:tc>
          <w:tcPr>
            <w:tcW w:w="1985" w:type="dxa"/>
            <w:tcBorders>
              <w:top w:val="nil"/>
              <w:left w:val="nil"/>
              <w:bottom w:val="single" w:sz="4" w:space="0" w:color="auto"/>
              <w:right w:val="single" w:sz="4" w:space="0" w:color="auto"/>
            </w:tcBorders>
            <w:shd w:val="clear" w:color="000000" w:fill="FCF305"/>
            <w:noWrap/>
            <w:vAlign w:val="center"/>
            <w:hideMark/>
          </w:tcPr>
          <w:p w14:paraId="41F9CA42" w14:textId="43493591" w:rsidR="00DA4B2F" w:rsidRPr="00DA4B2F" w:rsidRDefault="007B67C7" w:rsidP="00DA4B2F">
            <w:pPr>
              <w:spacing w:after="0"/>
              <w:jc w:val="center"/>
              <w:rPr>
                <w:rFonts w:ascii="Verdana" w:eastAsia="Times New Roman" w:hAnsi="Verdana" w:cs="Times New Roman"/>
                <w:sz w:val="20"/>
                <w:szCs w:val="20"/>
                <w:lang w:eastAsia="fr-FR"/>
              </w:rPr>
            </w:pPr>
            <w:r w:rsidRPr="00DA4B2F">
              <w:rPr>
                <w:rFonts w:ascii="Verdana" w:eastAsia="Times New Roman" w:hAnsi="Verdana" w:cs="Times New Roman"/>
                <w:sz w:val="20"/>
                <w:szCs w:val="20"/>
                <w:lang w:eastAsia="fr-FR"/>
              </w:rPr>
              <w:t>requêtes</w:t>
            </w:r>
            <w:r w:rsidR="00DA4B2F" w:rsidRPr="00DA4B2F">
              <w:rPr>
                <w:rFonts w:ascii="Verdana" w:eastAsia="Times New Roman" w:hAnsi="Verdana" w:cs="Times New Roman"/>
                <w:sz w:val="20"/>
                <w:szCs w:val="20"/>
                <w:lang w:eastAsia="fr-FR"/>
              </w:rPr>
              <w:t xml:space="preserve"> PING vers LAN</w:t>
            </w:r>
          </w:p>
        </w:tc>
      </w:tr>
      <w:tr w:rsidR="00DA4B2F" w:rsidRPr="00DA4B2F" w14:paraId="192AA18E" w14:textId="77777777" w:rsidTr="00DA4B2F">
        <w:trPr>
          <w:trHeight w:val="260"/>
        </w:trPr>
        <w:tc>
          <w:tcPr>
            <w:tcW w:w="1008" w:type="dxa"/>
            <w:tcBorders>
              <w:top w:val="nil"/>
              <w:left w:val="single" w:sz="4" w:space="0" w:color="auto"/>
              <w:bottom w:val="single" w:sz="4" w:space="0" w:color="auto"/>
              <w:right w:val="single" w:sz="4" w:space="0" w:color="auto"/>
            </w:tcBorders>
            <w:shd w:val="clear" w:color="000000" w:fill="FCF305"/>
            <w:noWrap/>
            <w:vAlign w:val="center"/>
            <w:hideMark/>
          </w:tcPr>
          <w:p w14:paraId="3E42F7AB"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DMZ</w:t>
            </w:r>
          </w:p>
        </w:tc>
        <w:tc>
          <w:tcPr>
            <w:tcW w:w="1275" w:type="dxa"/>
            <w:tcBorders>
              <w:top w:val="nil"/>
              <w:left w:val="nil"/>
              <w:bottom w:val="single" w:sz="4" w:space="0" w:color="auto"/>
              <w:right w:val="single" w:sz="4" w:space="0" w:color="auto"/>
            </w:tcBorders>
            <w:shd w:val="clear" w:color="000000" w:fill="FCF305"/>
            <w:noWrap/>
            <w:vAlign w:val="center"/>
            <w:hideMark/>
          </w:tcPr>
          <w:p w14:paraId="2A243B68"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560" w:type="dxa"/>
            <w:tcBorders>
              <w:top w:val="nil"/>
              <w:left w:val="nil"/>
              <w:bottom w:val="single" w:sz="4" w:space="0" w:color="auto"/>
              <w:right w:val="single" w:sz="4" w:space="0" w:color="auto"/>
            </w:tcBorders>
            <w:shd w:val="clear" w:color="000000" w:fill="FCF305"/>
            <w:noWrap/>
            <w:vAlign w:val="center"/>
            <w:hideMark/>
          </w:tcPr>
          <w:p w14:paraId="4B07C7EB"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701" w:type="dxa"/>
            <w:tcBorders>
              <w:top w:val="nil"/>
              <w:left w:val="nil"/>
              <w:bottom w:val="single" w:sz="4" w:space="0" w:color="auto"/>
              <w:right w:val="single" w:sz="4" w:space="0" w:color="auto"/>
            </w:tcBorders>
            <w:shd w:val="clear" w:color="000000" w:fill="FCF305"/>
            <w:noWrap/>
            <w:vAlign w:val="center"/>
            <w:hideMark/>
          </w:tcPr>
          <w:p w14:paraId="048D52A0"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134" w:type="dxa"/>
            <w:tcBorders>
              <w:top w:val="nil"/>
              <w:left w:val="nil"/>
              <w:bottom w:val="single" w:sz="4" w:space="0" w:color="auto"/>
              <w:right w:val="single" w:sz="4" w:space="0" w:color="auto"/>
            </w:tcBorders>
            <w:shd w:val="clear" w:color="000000" w:fill="FCF305"/>
            <w:noWrap/>
            <w:vAlign w:val="center"/>
            <w:hideMark/>
          </w:tcPr>
          <w:p w14:paraId="3CA765D8"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850" w:type="dxa"/>
            <w:tcBorders>
              <w:top w:val="nil"/>
              <w:left w:val="nil"/>
              <w:bottom w:val="single" w:sz="4" w:space="0" w:color="auto"/>
              <w:right w:val="single" w:sz="4" w:space="0" w:color="auto"/>
            </w:tcBorders>
            <w:shd w:val="clear" w:color="000000" w:fill="FCF305"/>
            <w:noWrap/>
            <w:vAlign w:val="center"/>
            <w:hideMark/>
          </w:tcPr>
          <w:p w14:paraId="7CFADF44"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deny</w:t>
            </w:r>
            <w:proofErr w:type="gramEnd"/>
          </w:p>
        </w:tc>
        <w:tc>
          <w:tcPr>
            <w:tcW w:w="1985" w:type="dxa"/>
            <w:tcBorders>
              <w:top w:val="nil"/>
              <w:left w:val="nil"/>
              <w:bottom w:val="single" w:sz="4" w:space="0" w:color="auto"/>
              <w:right w:val="single" w:sz="4" w:space="0" w:color="auto"/>
            </w:tcBorders>
            <w:shd w:val="clear" w:color="000000" w:fill="FCF305"/>
            <w:noWrap/>
            <w:vAlign w:val="center"/>
            <w:hideMark/>
          </w:tcPr>
          <w:p w14:paraId="3F541EB3" w14:textId="77777777" w:rsidR="00DA4B2F" w:rsidRPr="00DA4B2F" w:rsidRDefault="00DA4B2F" w:rsidP="00DA4B2F">
            <w:pPr>
              <w:spacing w:after="0"/>
              <w:jc w:val="center"/>
              <w:rPr>
                <w:rFonts w:ascii="Verdana" w:eastAsia="Times New Roman" w:hAnsi="Verdana" w:cs="Times New Roman"/>
                <w:sz w:val="20"/>
                <w:szCs w:val="20"/>
                <w:lang w:eastAsia="fr-FR"/>
              </w:rPr>
            </w:pPr>
            <w:r w:rsidRPr="00DA4B2F">
              <w:rPr>
                <w:rFonts w:ascii="Verdana" w:eastAsia="Times New Roman" w:hAnsi="Verdana" w:cs="Times New Roman"/>
                <w:sz w:val="20"/>
                <w:szCs w:val="20"/>
                <w:lang w:eastAsia="fr-FR"/>
              </w:rPr>
              <w:t> </w:t>
            </w:r>
          </w:p>
        </w:tc>
      </w:tr>
      <w:tr w:rsidR="00DA4B2F" w:rsidRPr="00DA4B2F" w14:paraId="22973633" w14:textId="77777777" w:rsidTr="00DA4B2F">
        <w:trPr>
          <w:trHeight w:val="260"/>
        </w:trPr>
        <w:tc>
          <w:tcPr>
            <w:tcW w:w="1008" w:type="dxa"/>
            <w:tcBorders>
              <w:top w:val="nil"/>
              <w:left w:val="single" w:sz="4" w:space="0" w:color="auto"/>
              <w:bottom w:val="single" w:sz="4" w:space="0" w:color="auto"/>
              <w:right w:val="single" w:sz="4" w:space="0" w:color="auto"/>
            </w:tcBorders>
            <w:shd w:val="clear" w:color="000000" w:fill="3366FF"/>
            <w:noWrap/>
            <w:vAlign w:val="center"/>
            <w:hideMark/>
          </w:tcPr>
          <w:p w14:paraId="138486FA"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WAN</w:t>
            </w:r>
          </w:p>
        </w:tc>
        <w:tc>
          <w:tcPr>
            <w:tcW w:w="1275" w:type="dxa"/>
            <w:tcBorders>
              <w:top w:val="nil"/>
              <w:left w:val="nil"/>
              <w:bottom w:val="single" w:sz="4" w:space="0" w:color="auto"/>
              <w:right w:val="single" w:sz="4" w:space="0" w:color="auto"/>
            </w:tcBorders>
            <w:shd w:val="clear" w:color="000000" w:fill="3366FF"/>
            <w:noWrap/>
            <w:vAlign w:val="center"/>
            <w:hideMark/>
          </w:tcPr>
          <w:p w14:paraId="5E3AD5BF"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560" w:type="dxa"/>
            <w:tcBorders>
              <w:top w:val="nil"/>
              <w:left w:val="nil"/>
              <w:bottom w:val="single" w:sz="4" w:space="0" w:color="auto"/>
              <w:right w:val="single" w:sz="4" w:space="0" w:color="auto"/>
            </w:tcBorders>
            <w:shd w:val="clear" w:color="000000" w:fill="3366FF"/>
            <w:noWrap/>
            <w:vAlign w:val="center"/>
            <w:hideMark/>
          </w:tcPr>
          <w:p w14:paraId="1226F1AE"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DMZ server</w:t>
            </w:r>
          </w:p>
        </w:tc>
        <w:tc>
          <w:tcPr>
            <w:tcW w:w="1701" w:type="dxa"/>
            <w:tcBorders>
              <w:top w:val="nil"/>
              <w:left w:val="nil"/>
              <w:bottom w:val="single" w:sz="4" w:space="0" w:color="auto"/>
              <w:right w:val="single" w:sz="4" w:space="0" w:color="auto"/>
            </w:tcBorders>
            <w:shd w:val="clear" w:color="000000" w:fill="3366FF"/>
            <w:noWrap/>
            <w:vAlign w:val="center"/>
            <w:hideMark/>
          </w:tcPr>
          <w:p w14:paraId="7B126C43"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80</w:t>
            </w:r>
          </w:p>
        </w:tc>
        <w:tc>
          <w:tcPr>
            <w:tcW w:w="1134" w:type="dxa"/>
            <w:tcBorders>
              <w:top w:val="nil"/>
              <w:left w:val="nil"/>
              <w:bottom w:val="single" w:sz="4" w:space="0" w:color="auto"/>
              <w:right w:val="single" w:sz="4" w:space="0" w:color="auto"/>
            </w:tcBorders>
            <w:shd w:val="clear" w:color="000000" w:fill="3366FF"/>
            <w:noWrap/>
            <w:vAlign w:val="center"/>
            <w:hideMark/>
          </w:tcPr>
          <w:p w14:paraId="0CD02E32"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TCP</w:t>
            </w:r>
          </w:p>
        </w:tc>
        <w:tc>
          <w:tcPr>
            <w:tcW w:w="850" w:type="dxa"/>
            <w:tcBorders>
              <w:top w:val="nil"/>
              <w:left w:val="nil"/>
              <w:bottom w:val="single" w:sz="4" w:space="0" w:color="auto"/>
              <w:right w:val="single" w:sz="4" w:space="0" w:color="auto"/>
            </w:tcBorders>
            <w:shd w:val="clear" w:color="000000" w:fill="3366FF"/>
            <w:noWrap/>
            <w:vAlign w:val="center"/>
            <w:hideMark/>
          </w:tcPr>
          <w:p w14:paraId="2988DE5A"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allow</w:t>
            </w:r>
            <w:proofErr w:type="gramEnd"/>
          </w:p>
        </w:tc>
        <w:tc>
          <w:tcPr>
            <w:tcW w:w="1985" w:type="dxa"/>
            <w:tcBorders>
              <w:top w:val="nil"/>
              <w:left w:val="nil"/>
              <w:bottom w:val="single" w:sz="4" w:space="0" w:color="auto"/>
              <w:right w:val="single" w:sz="4" w:space="0" w:color="auto"/>
            </w:tcBorders>
            <w:shd w:val="clear" w:color="000000" w:fill="3366FF"/>
            <w:noWrap/>
            <w:vAlign w:val="center"/>
            <w:hideMark/>
          </w:tcPr>
          <w:p w14:paraId="02C6E04A" w14:textId="026F6FB6" w:rsidR="00DA4B2F" w:rsidRPr="00DA4B2F" w:rsidRDefault="007B67C7" w:rsidP="00DA4B2F">
            <w:pPr>
              <w:spacing w:after="0"/>
              <w:jc w:val="center"/>
              <w:rPr>
                <w:rFonts w:ascii="Verdana" w:eastAsia="Times New Roman" w:hAnsi="Verdana" w:cs="Times New Roman"/>
                <w:sz w:val="20"/>
                <w:szCs w:val="20"/>
                <w:lang w:eastAsia="fr-FR"/>
              </w:rPr>
            </w:pPr>
            <w:r w:rsidRPr="00DA4B2F">
              <w:rPr>
                <w:rFonts w:ascii="Verdana" w:eastAsia="Times New Roman" w:hAnsi="Verdana" w:cs="Times New Roman"/>
                <w:sz w:val="20"/>
                <w:szCs w:val="20"/>
                <w:lang w:eastAsia="fr-FR"/>
              </w:rPr>
              <w:t>requêtes</w:t>
            </w:r>
            <w:r w:rsidR="00DA4B2F" w:rsidRPr="00DA4B2F">
              <w:rPr>
                <w:rFonts w:ascii="Verdana" w:eastAsia="Times New Roman" w:hAnsi="Verdana" w:cs="Times New Roman"/>
                <w:sz w:val="20"/>
                <w:szCs w:val="20"/>
                <w:lang w:eastAsia="fr-FR"/>
              </w:rPr>
              <w:t xml:space="preserve"> serveur WEB</w:t>
            </w:r>
          </w:p>
        </w:tc>
      </w:tr>
      <w:tr w:rsidR="00DA4B2F" w:rsidRPr="00DA4B2F" w14:paraId="3C0E4BC2" w14:textId="77777777" w:rsidTr="00DA4B2F">
        <w:trPr>
          <w:trHeight w:val="260"/>
        </w:trPr>
        <w:tc>
          <w:tcPr>
            <w:tcW w:w="1008" w:type="dxa"/>
            <w:tcBorders>
              <w:top w:val="nil"/>
              <w:left w:val="single" w:sz="4" w:space="0" w:color="auto"/>
              <w:bottom w:val="single" w:sz="4" w:space="0" w:color="auto"/>
              <w:right w:val="single" w:sz="4" w:space="0" w:color="auto"/>
            </w:tcBorders>
            <w:shd w:val="clear" w:color="000000" w:fill="3366FF"/>
            <w:noWrap/>
            <w:vAlign w:val="center"/>
            <w:hideMark/>
          </w:tcPr>
          <w:p w14:paraId="1E0708AA" w14:textId="77777777" w:rsidR="00DA4B2F" w:rsidRPr="00DA4B2F" w:rsidRDefault="00DA4B2F" w:rsidP="00DA4B2F">
            <w:pPr>
              <w:spacing w:after="0"/>
              <w:jc w:val="center"/>
              <w:rPr>
                <w:rFonts w:ascii="Verdana" w:eastAsia="Times New Roman" w:hAnsi="Verdana" w:cs="Times New Roman"/>
                <w:sz w:val="20"/>
                <w:szCs w:val="20"/>
                <w:lang w:val="en-GB" w:eastAsia="fr-FR"/>
              </w:rPr>
            </w:pPr>
            <w:r w:rsidRPr="00DA4B2F">
              <w:rPr>
                <w:rFonts w:ascii="Verdana" w:eastAsia="Times New Roman" w:hAnsi="Verdana" w:cs="Times New Roman"/>
                <w:sz w:val="20"/>
                <w:szCs w:val="20"/>
                <w:lang w:val="en-GB" w:eastAsia="fr-FR"/>
              </w:rPr>
              <w:t>WAN</w:t>
            </w:r>
          </w:p>
        </w:tc>
        <w:tc>
          <w:tcPr>
            <w:tcW w:w="1275" w:type="dxa"/>
            <w:tcBorders>
              <w:top w:val="nil"/>
              <w:left w:val="nil"/>
              <w:bottom w:val="single" w:sz="4" w:space="0" w:color="auto"/>
              <w:right w:val="single" w:sz="4" w:space="0" w:color="auto"/>
            </w:tcBorders>
            <w:shd w:val="clear" w:color="000000" w:fill="3366FF"/>
            <w:noWrap/>
            <w:vAlign w:val="center"/>
            <w:hideMark/>
          </w:tcPr>
          <w:p w14:paraId="0EE42CD7"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560" w:type="dxa"/>
            <w:tcBorders>
              <w:top w:val="nil"/>
              <w:left w:val="nil"/>
              <w:bottom w:val="single" w:sz="4" w:space="0" w:color="auto"/>
              <w:right w:val="single" w:sz="4" w:space="0" w:color="auto"/>
            </w:tcBorders>
            <w:shd w:val="clear" w:color="000000" w:fill="3366FF"/>
            <w:noWrap/>
            <w:vAlign w:val="center"/>
            <w:hideMark/>
          </w:tcPr>
          <w:p w14:paraId="6298E7BB"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701" w:type="dxa"/>
            <w:tcBorders>
              <w:top w:val="nil"/>
              <w:left w:val="nil"/>
              <w:bottom w:val="single" w:sz="4" w:space="0" w:color="auto"/>
              <w:right w:val="single" w:sz="4" w:space="0" w:color="auto"/>
            </w:tcBorders>
            <w:shd w:val="clear" w:color="000000" w:fill="3366FF"/>
            <w:noWrap/>
            <w:vAlign w:val="center"/>
            <w:hideMark/>
          </w:tcPr>
          <w:p w14:paraId="1EFED08B"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134" w:type="dxa"/>
            <w:tcBorders>
              <w:top w:val="nil"/>
              <w:left w:val="nil"/>
              <w:bottom w:val="single" w:sz="4" w:space="0" w:color="auto"/>
              <w:right w:val="single" w:sz="4" w:space="0" w:color="auto"/>
            </w:tcBorders>
            <w:shd w:val="clear" w:color="000000" w:fill="3366FF"/>
            <w:noWrap/>
            <w:vAlign w:val="center"/>
            <w:hideMark/>
          </w:tcPr>
          <w:p w14:paraId="309335A5"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850" w:type="dxa"/>
            <w:tcBorders>
              <w:top w:val="nil"/>
              <w:left w:val="nil"/>
              <w:bottom w:val="single" w:sz="4" w:space="0" w:color="auto"/>
              <w:right w:val="single" w:sz="4" w:space="0" w:color="auto"/>
            </w:tcBorders>
            <w:shd w:val="clear" w:color="000000" w:fill="3366FF"/>
            <w:noWrap/>
            <w:vAlign w:val="center"/>
            <w:hideMark/>
          </w:tcPr>
          <w:p w14:paraId="1A7DC9EB"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deny</w:t>
            </w:r>
            <w:proofErr w:type="gramEnd"/>
          </w:p>
        </w:tc>
        <w:tc>
          <w:tcPr>
            <w:tcW w:w="1985" w:type="dxa"/>
            <w:tcBorders>
              <w:top w:val="nil"/>
              <w:left w:val="nil"/>
              <w:bottom w:val="single" w:sz="4" w:space="0" w:color="auto"/>
              <w:right w:val="single" w:sz="4" w:space="0" w:color="auto"/>
            </w:tcBorders>
            <w:shd w:val="clear" w:color="000000" w:fill="3366FF"/>
            <w:noWrap/>
            <w:vAlign w:val="center"/>
            <w:hideMark/>
          </w:tcPr>
          <w:p w14:paraId="66B80114" w14:textId="77777777" w:rsidR="00DA4B2F" w:rsidRPr="00DA4B2F" w:rsidRDefault="00DA4B2F" w:rsidP="00DA4B2F">
            <w:pPr>
              <w:spacing w:after="0"/>
              <w:jc w:val="center"/>
              <w:rPr>
                <w:rFonts w:ascii="Verdana" w:eastAsia="Times New Roman" w:hAnsi="Verdana" w:cs="Times New Roman"/>
                <w:sz w:val="20"/>
                <w:szCs w:val="20"/>
                <w:lang w:eastAsia="fr-FR"/>
              </w:rPr>
            </w:pPr>
            <w:r w:rsidRPr="00DA4B2F">
              <w:rPr>
                <w:rFonts w:ascii="Verdana" w:eastAsia="Times New Roman" w:hAnsi="Verdana" w:cs="Times New Roman"/>
                <w:sz w:val="20"/>
                <w:szCs w:val="20"/>
                <w:lang w:eastAsia="fr-FR"/>
              </w:rPr>
              <w:t> </w:t>
            </w:r>
          </w:p>
        </w:tc>
      </w:tr>
      <w:tr w:rsidR="00DA4B2F" w:rsidRPr="00DA4B2F" w14:paraId="45E3FEFA" w14:textId="77777777" w:rsidTr="00DA4B2F">
        <w:trPr>
          <w:trHeight w:val="26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14:paraId="0B7D361C"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275" w:type="dxa"/>
            <w:tcBorders>
              <w:top w:val="nil"/>
              <w:left w:val="nil"/>
              <w:bottom w:val="single" w:sz="4" w:space="0" w:color="auto"/>
              <w:right w:val="single" w:sz="4" w:space="0" w:color="auto"/>
            </w:tcBorders>
            <w:shd w:val="clear" w:color="auto" w:fill="auto"/>
            <w:noWrap/>
            <w:vAlign w:val="center"/>
            <w:hideMark/>
          </w:tcPr>
          <w:p w14:paraId="5D918179"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560" w:type="dxa"/>
            <w:tcBorders>
              <w:top w:val="nil"/>
              <w:left w:val="nil"/>
              <w:bottom w:val="single" w:sz="4" w:space="0" w:color="auto"/>
              <w:right w:val="single" w:sz="4" w:space="0" w:color="auto"/>
            </w:tcBorders>
            <w:shd w:val="clear" w:color="auto" w:fill="auto"/>
            <w:noWrap/>
            <w:vAlign w:val="center"/>
            <w:hideMark/>
          </w:tcPr>
          <w:p w14:paraId="3220ECBA"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34267962"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1134" w:type="dxa"/>
            <w:tcBorders>
              <w:top w:val="nil"/>
              <w:left w:val="nil"/>
              <w:bottom w:val="single" w:sz="4" w:space="0" w:color="auto"/>
              <w:right w:val="single" w:sz="4" w:space="0" w:color="auto"/>
            </w:tcBorders>
            <w:shd w:val="clear" w:color="auto" w:fill="auto"/>
            <w:noWrap/>
            <w:vAlign w:val="center"/>
            <w:hideMark/>
          </w:tcPr>
          <w:p w14:paraId="430B67F6"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any</w:t>
            </w:r>
            <w:proofErr w:type="gramEnd"/>
          </w:p>
        </w:tc>
        <w:tc>
          <w:tcPr>
            <w:tcW w:w="850" w:type="dxa"/>
            <w:tcBorders>
              <w:top w:val="nil"/>
              <w:left w:val="nil"/>
              <w:bottom w:val="single" w:sz="4" w:space="0" w:color="auto"/>
              <w:right w:val="single" w:sz="4" w:space="0" w:color="auto"/>
            </w:tcBorders>
            <w:shd w:val="clear" w:color="auto" w:fill="auto"/>
            <w:noWrap/>
            <w:vAlign w:val="center"/>
            <w:hideMark/>
          </w:tcPr>
          <w:p w14:paraId="27A02D86" w14:textId="77777777" w:rsidR="00DA4B2F" w:rsidRPr="00DA4B2F" w:rsidRDefault="00DA4B2F" w:rsidP="00DA4B2F">
            <w:pPr>
              <w:spacing w:after="0"/>
              <w:jc w:val="center"/>
              <w:rPr>
                <w:rFonts w:ascii="Verdana" w:eastAsia="Times New Roman" w:hAnsi="Verdana" w:cs="Times New Roman"/>
                <w:sz w:val="20"/>
                <w:szCs w:val="20"/>
                <w:lang w:val="en-GB" w:eastAsia="fr-FR"/>
              </w:rPr>
            </w:pPr>
            <w:proofErr w:type="gramStart"/>
            <w:r w:rsidRPr="00DA4B2F">
              <w:rPr>
                <w:rFonts w:ascii="Verdana" w:eastAsia="Times New Roman" w:hAnsi="Verdana" w:cs="Times New Roman"/>
                <w:sz w:val="20"/>
                <w:szCs w:val="20"/>
                <w:lang w:val="en-GB" w:eastAsia="fr-FR"/>
              </w:rPr>
              <w:t>deny</w:t>
            </w:r>
            <w:proofErr w:type="gramEnd"/>
          </w:p>
        </w:tc>
        <w:tc>
          <w:tcPr>
            <w:tcW w:w="1985" w:type="dxa"/>
            <w:tcBorders>
              <w:top w:val="nil"/>
              <w:left w:val="nil"/>
              <w:bottom w:val="single" w:sz="4" w:space="0" w:color="auto"/>
              <w:right w:val="single" w:sz="4" w:space="0" w:color="auto"/>
            </w:tcBorders>
            <w:shd w:val="clear" w:color="auto" w:fill="auto"/>
            <w:noWrap/>
            <w:vAlign w:val="center"/>
            <w:hideMark/>
          </w:tcPr>
          <w:p w14:paraId="46FF2966" w14:textId="77777777" w:rsidR="00DA4B2F" w:rsidRPr="00DA4B2F" w:rsidRDefault="00DA4B2F" w:rsidP="00DA4B2F">
            <w:pPr>
              <w:spacing w:after="0"/>
              <w:jc w:val="center"/>
              <w:rPr>
                <w:rFonts w:ascii="Verdana" w:eastAsia="Times New Roman" w:hAnsi="Verdana" w:cs="Times New Roman"/>
                <w:sz w:val="20"/>
                <w:szCs w:val="20"/>
                <w:lang w:eastAsia="fr-FR"/>
              </w:rPr>
            </w:pPr>
            <w:r w:rsidRPr="00DA4B2F">
              <w:rPr>
                <w:rFonts w:ascii="Verdana" w:eastAsia="Times New Roman" w:hAnsi="Verdana" w:cs="Times New Roman"/>
                <w:sz w:val="20"/>
                <w:szCs w:val="20"/>
                <w:lang w:eastAsia="fr-FR"/>
              </w:rPr>
              <w:t> </w:t>
            </w:r>
          </w:p>
        </w:tc>
      </w:tr>
    </w:tbl>
    <w:p w14:paraId="535D0D8E" w14:textId="77777777" w:rsidR="005850D3" w:rsidRDefault="005850D3" w:rsidP="00F8231F"/>
    <w:p w14:paraId="5F56E7C9" w14:textId="77777777" w:rsidR="001957B3" w:rsidRDefault="005850D3" w:rsidP="001957B3">
      <w:pPr>
        <w:keepNext/>
        <w:jc w:val="center"/>
      </w:pPr>
      <w:r>
        <w:rPr>
          <w:noProof/>
          <w:lang w:eastAsia="fr-FR"/>
        </w:rPr>
        <w:drawing>
          <wp:inline distT="0" distB="0" distL="0" distR="0" wp14:anchorId="68F34B83" wp14:editId="67B0B4FF">
            <wp:extent cx="5756910" cy="5348866"/>
            <wp:effectExtent l="0" t="0" r="8890" b="10795"/>
            <wp:docPr id="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348866"/>
                    </a:xfrm>
                    <a:prstGeom prst="rect">
                      <a:avLst/>
                    </a:prstGeom>
                    <a:noFill/>
                    <a:ln>
                      <a:noFill/>
                    </a:ln>
                  </pic:spPr>
                </pic:pic>
              </a:graphicData>
            </a:graphic>
          </wp:inline>
        </w:drawing>
      </w:r>
    </w:p>
    <w:p w14:paraId="33DDE09C" w14:textId="16B60D2A" w:rsidR="005850D3" w:rsidRDefault="001957B3" w:rsidP="001957B3">
      <w:pPr>
        <w:pStyle w:val="Lgende"/>
        <w:jc w:val="center"/>
      </w:pPr>
      <w:bookmarkStart w:id="4" w:name="_Toc184453858"/>
      <w:r>
        <w:t xml:space="preserve">Figure </w:t>
      </w:r>
      <w:fldSimple w:instr=" SEQ Figure \* ARABIC ">
        <w:r w:rsidR="00F16B04">
          <w:rPr>
            <w:noProof/>
          </w:rPr>
          <w:t>1</w:t>
        </w:r>
      </w:fldSimple>
      <w:r>
        <w:t xml:space="preserve"> - Tableau final des règles </w:t>
      </w:r>
      <w:proofErr w:type="spellStart"/>
      <w:r>
        <w:t>FirewallBuilder</w:t>
      </w:r>
      <w:proofErr w:type="spellEnd"/>
      <w:r w:rsidR="000602A9">
        <w:t>. Notons qu’il n’est pas nécessaire de saisir les règles de refus par défaut : FWB s’en occupe de lui-même.</w:t>
      </w:r>
      <w:bookmarkEnd w:id="4"/>
    </w:p>
    <w:p w14:paraId="3F1716AD" w14:textId="77777777" w:rsidR="005850D3" w:rsidRDefault="005850D3" w:rsidP="00F8231F"/>
    <w:p w14:paraId="099DD91D" w14:textId="77777777" w:rsidR="001957B3" w:rsidRDefault="005850D3" w:rsidP="001957B3">
      <w:pPr>
        <w:keepNext/>
        <w:jc w:val="center"/>
      </w:pPr>
      <w:r>
        <w:rPr>
          <w:noProof/>
          <w:lang w:eastAsia="fr-FR"/>
        </w:rPr>
        <w:drawing>
          <wp:inline distT="0" distB="0" distL="0" distR="0" wp14:anchorId="50B0FEA6" wp14:editId="4A1EB387">
            <wp:extent cx="5756910" cy="1058671"/>
            <wp:effectExtent l="0" t="0" r="8890" b="8255"/>
            <wp:docPr id="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1058671"/>
                    </a:xfrm>
                    <a:prstGeom prst="rect">
                      <a:avLst/>
                    </a:prstGeom>
                    <a:noFill/>
                    <a:ln>
                      <a:noFill/>
                    </a:ln>
                  </pic:spPr>
                </pic:pic>
              </a:graphicData>
            </a:graphic>
          </wp:inline>
        </w:drawing>
      </w:r>
    </w:p>
    <w:p w14:paraId="73CDD16C" w14:textId="467A5FD3" w:rsidR="005850D3" w:rsidRDefault="001957B3" w:rsidP="001957B3">
      <w:pPr>
        <w:pStyle w:val="Lgende"/>
        <w:jc w:val="center"/>
      </w:pPr>
      <w:bookmarkStart w:id="5" w:name="_Toc184453859"/>
      <w:r>
        <w:t xml:space="preserve">Figure </w:t>
      </w:r>
      <w:fldSimple w:instr=" SEQ Figure \* ARABIC ">
        <w:r w:rsidR="00F16B04">
          <w:rPr>
            <w:noProof/>
          </w:rPr>
          <w:t>2</w:t>
        </w:r>
      </w:fldSimple>
      <w:r>
        <w:t xml:space="preserve"> - Règles finales NAT de </w:t>
      </w:r>
      <w:proofErr w:type="spellStart"/>
      <w:r>
        <w:t>FirewallBuilder</w:t>
      </w:r>
      <w:bookmarkEnd w:id="5"/>
      <w:proofErr w:type="spellEnd"/>
    </w:p>
    <w:p w14:paraId="6F38D5DF" w14:textId="21D7690D" w:rsidR="00C43885" w:rsidRDefault="00A47911" w:rsidP="00A47911">
      <w:pPr>
        <w:pStyle w:val="Titre2"/>
      </w:pPr>
      <w:bookmarkStart w:id="6" w:name="_Toc184453844"/>
      <w:r>
        <w:t>Topologie du réseau</w:t>
      </w:r>
      <w:r w:rsidR="00351799">
        <w:t xml:space="preserve"> et </w:t>
      </w:r>
      <w:r w:rsidR="00FA4044">
        <w:t>équipements</w:t>
      </w:r>
      <w:bookmarkEnd w:id="6"/>
    </w:p>
    <w:p w14:paraId="6C3536AF" w14:textId="1CAFBEE3" w:rsidR="006038EA" w:rsidRDefault="00882C5C" w:rsidP="00EC47F1">
      <w:pPr>
        <w:jc w:val="both"/>
      </w:pPr>
      <w:r>
        <w:t>Le réseau sur lequel nous allons travailler se compose de trois entités : un intranet, une DMZ et un pare-feu.</w:t>
      </w:r>
      <w:r w:rsidR="006F4807">
        <w:t xml:space="preserve"> </w:t>
      </w:r>
      <w:r w:rsidR="00461DE4">
        <w:t xml:space="preserve">L’intranet a comme adresse </w:t>
      </w:r>
      <w:r w:rsidR="00EC6348">
        <w:t>réseau 192.168.1.0/24 et la DMZ 192.168.2.0/24. L’intranet comporte pour ce laboratoire un c</w:t>
      </w:r>
      <w:r w:rsidR="00BA0A19">
        <w:t>lient et la DMZ un serveur web</w:t>
      </w:r>
      <w:r w:rsidR="000B28C6">
        <w:t xml:space="preserve"> </w:t>
      </w:r>
      <w:r w:rsidR="001A4BF5">
        <w:t>[Figure 3</w:t>
      </w:r>
      <w:r w:rsidR="006038EA">
        <w:t>].</w:t>
      </w:r>
    </w:p>
    <w:p w14:paraId="4ADDAC6E" w14:textId="77777777" w:rsidR="00A005CD" w:rsidRDefault="00273D45" w:rsidP="000203FF">
      <w:pPr>
        <w:keepNext/>
        <w:jc w:val="center"/>
      </w:pPr>
      <w:r>
        <w:rPr>
          <w:noProof/>
          <w:lang w:eastAsia="fr-FR"/>
        </w:rPr>
        <w:drawing>
          <wp:inline distT="0" distB="0" distL="0" distR="0" wp14:anchorId="4C94563D" wp14:editId="71BD5360">
            <wp:extent cx="5253828" cy="3559923"/>
            <wp:effectExtent l="0" t="0" r="4445"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3828" cy="3559923"/>
                    </a:xfrm>
                    <a:prstGeom prst="rect">
                      <a:avLst/>
                    </a:prstGeom>
                    <a:noFill/>
                    <a:ln>
                      <a:noFill/>
                    </a:ln>
                  </pic:spPr>
                </pic:pic>
              </a:graphicData>
            </a:graphic>
          </wp:inline>
        </w:drawing>
      </w:r>
    </w:p>
    <w:p w14:paraId="6EC7793F" w14:textId="2D1D18F9" w:rsidR="00273D45" w:rsidRDefault="00A005CD" w:rsidP="00A005CD">
      <w:pPr>
        <w:pStyle w:val="Lgende"/>
        <w:jc w:val="center"/>
      </w:pPr>
      <w:bookmarkStart w:id="7" w:name="_Toc184453860"/>
      <w:r>
        <w:t xml:space="preserve">Figure </w:t>
      </w:r>
      <w:fldSimple w:instr=" SEQ Figure \* ARABIC ">
        <w:r w:rsidR="00F16B04">
          <w:rPr>
            <w:noProof/>
          </w:rPr>
          <w:t>3</w:t>
        </w:r>
      </w:fldSimple>
      <w:r>
        <w:t xml:space="preserve"> - Topologie du réseau utilisé [LAB]</w:t>
      </w:r>
      <w:bookmarkEnd w:id="7"/>
    </w:p>
    <w:p w14:paraId="07DDB590" w14:textId="1033BE20" w:rsidR="00C42AB4" w:rsidRDefault="00BA0A19" w:rsidP="00EC47F1">
      <w:pPr>
        <w:jc w:val="both"/>
      </w:pPr>
      <w:r>
        <w:t>Les machines ainsi que le pare-feu sont représentés par une machine virtuelle.</w:t>
      </w:r>
      <w:r w:rsidR="00CA4BE6">
        <w:t xml:space="preserve"> </w:t>
      </w:r>
      <w:r w:rsidR="006F4807">
        <w:t>Ceci permet de s’affranchir des contraintes matérielles et facilite notre tâche.</w:t>
      </w:r>
      <w:r w:rsidR="006245CB">
        <w:t xml:space="preserve"> Mê</w:t>
      </w:r>
      <w:r w:rsidR="00E3744B">
        <w:t xml:space="preserve">me si le réseau est virtuel, les effets restent les mêmes qu’avec des machines </w:t>
      </w:r>
      <w:r w:rsidR="00D9755B">
        <w:t>physiques séparées</w:t>
      </w:r>
      <w:r w:rsidR="00E3744B">
        <w:t>.</w:t>
      </w:r>
      <w:r w:rsidR="006038EA">
        <w:t xml:space="preserve"> </w:t>
      </w:r>
      <w:r w:rsidR="00C42AB4">
        <w:t>Ainsi, l</w:t>
      </w:r>
      <w:r w:rsidR="005B678E">
        <w:t>e client de l</w:t>
      </w:r>
      <w:r w:rsidR="00C42AB4">
        <w:t>’</w:t>
      </w:r>
      <w:r w:rsidR="009634FC">
        <w:t>intranet est représenté par une</w:t>
      </w:r>
      <w:r w:rsidR="00C42AB4">
        <w:t xml:space="preserve"> machine</w:t>
      </w:r>
      <w:r w:rsidR="009634FC">
        <w:t xml:space="preserve"> </w:t>
      </w:r>
      <w:proofErr w:type="spellStart"/>
      <w:r w:rsidR="009634FC">
        <w:t>Damn</w:t>
      </w:r>
      <w:proofErr w:type="spellEnd"/>
      <w:r w:rsidR="009634FC">
        <w:t xml:space="preserve"> Small Linux (DSL), </w:t>
      </w:r>
      <w:r w:rsidR="005B678E">
        <w:t xml:space="preserve">le serveur de </w:t>
      </w:r>
      <w:r w:rsidR="009634FC">
        <w:t>la DMZ par une machine</w:t>
      </w:r>
      <w:r w:rsidR="00461DE4">
        <w:t xml:space="preserve"> </w:t>
      </w:r>
      <w:proofErr w:type="spellStart"/>
      <w:r w:rsidR="00461DE4">
        <w:t>Gufix</w:t>
      </w:r>
      <w:proofErr w:type="spellEnd"/>
      <w:r w:rsidR="005B678E">
        <w:t xml:space="preserve"> et le pare-feu par une machine SLAX. </w:t>
      </w:r>
      <w:r w:rsidR="009347F2">
        <w:t xml:space="preserve">Ces trois machines sont utilisées avec </w:t>
      </w:r>
      <w:proofErr w:type="spellStart"/>
      <w:r w:rsidR="009347F2">
        <w:t>VirtualBox</w:t>
      </w:r>
      <w:proofErr w:type="spellEnd"/>
      <w:r w:rsidR="009347F2">
        <w:t xml:space="preserve"> 4.1.6 pour </w:t>
      </w:r>
      <w:proofErr w:type="spellStart"/>
      <w:r w:rsidR="009347F2">
        <w:t>MacOSX</w:t>
      </w:r>
      <w:proofErr w:type="spellEnd"/>
      <w:r w:rsidR="009347F2">
        <w:t xml:space="preserve"> et ont été fournies par le professeur.</w:t>
      </w:r>
    </w:p>
    <w:p w14:paraId="104CD7D0" w14:textId="735E2EBF" w:rsidR="00971785" w:rsidRDefault="00971785" w:rsidP="00971785">
      <w:pPr>
        <w:pStyle w:val="Titre2"/>
      </w:pPr>
      <w:bookmarkStart w:id="8" w:name="_Toc184453845"/>
      <w:r>
        <w:t>Configuration de l’équipement</w:t>
      </w:r>
      <w:bookmarkEnd w:id="8"/>
    </w:p>
    <w:p w14:paraId="1BE67689" w14:textId="5409A569" w:rsidR="00971785" w:rsidRDefault="003A3849" w:rsidP="00EC47F1">
      <w:pPr>
        <w:jc w:val="both"/>
      </w:pPr>
      <w:r>
        <w:t xml:space="preserve">L’installation </w:t>
      </w:r>
      <w:r w:rsidR="004F4E9B">
        <w:t xml:space="preserve">des machines </w:t>
      </w:r>
      <w:r>
        <w:t>est présentée dans le document fourni Installation Virtuelle [IV]</w:t>
      </w:r>
      <w:r w:rsidR="004F4E9B">
        <w:t>. Leur configuration est présentée dans la donnée du laboratoire [LAB].</w:t>
      </w:r>
    </w:p>
    <w:p w14:paraId="1F35DD9C" w14:textId="4C506F0C" w:rsidR="00A47911" w:rsidRDefault="00604F90" w:rsidP="003B0DDF">
      <w:pPr>
        <w:jc w:val="both"/>
      </w:pPr>
      <w:r>
        <w:t>Les interfaces réseau de l</w:t>
      </w:r>
      <w:r w:rsidR="00D01B38">
        <w:t xml:space="preserve">a machine SLAX </w:t>
      </w:r>
      <w:r w:rsidR="00F45882">
        <w:t>sont configurées pour ê</w:t>
      </w:r>
      <w:r>
        <w:t>tre liées à la DMZ et l’intranet</w:t>
      </w:r>
      <w:r w:rsidR="006D2661">
        <w:t xml:space="preserve"> par les adresses 192.168.2.1 et 192.168.1.1 respectivement</w:t>
      </w:r>
      <w:r>
        <w:t>.</w:t>
      </w:r>
      <w:r w:rsidR="00A44CA4">
        <w:t xml:space="preserve"> SLAX offre aussi un serveur DHCP à l’intranet.</w:t>
      </w:r>
    </w:p>
    <w:p w14:paraId="67E7CED8" w14:textId="42F73220" w:rsidR="00055362" w:rsidRDefault="00055362" w:rsidP="00496329">
      <w:pPr>
        <w:jc w:val="both"/>
      </w:pPr>
      <w:r>
        <w:t xml:space="preserve">La machine </w:t>
      </w:r>
      <w:proofErr w:type="spellStart"/>
      <w:r>
        <w:t>Gufix</w:t>
      </w:r>
      <w:proofErr w:type="spellEnd"/>
      <w:r>
        <w:t xml:space="preserve"> est configurée pour offrir un serveur web et un service Telnet.</w:t>
      </w:r>
    </w:p>
    <w:p w14:paraId="423EE529" w14:textId="0EE92276" w:rsidR="00C86C7A" w:rsidRDefault="00C86C7A" w:rsidP="00496329">
      <w:pPr>
        <w:jc w:val="both"/>
      </w:pPr>
      <w:r>
        <w:t xml:space="preserve">La machine </w:t>
      </w:r>
      <w:r w:rsidR="00B10732">
        <w:t>DSL récupère une adresse IP auprès du serveur DHCP.</w:t>
      </w:r>
    </w:p>
    <w:p w14:paraId="0965B3CB" w14:textId="100E4132" w:rsidR="00C60F89" w:rsidRDefault="00C60F89" w:rsidP="00496329">
      <w:pPr>
        <w:jc w:val="both"/>
      </w:pPr>
      <w:r w:rsidRPr="00C60F89">
        <w:rPr>
          <w:b/>
        </w:rPr>
        <w:t>Question 2</w:t>
      </w:r>
      <w:r>
        <w:t xml:space="preserve"> </w:t>
      </w:r>
      <w:r w:rsidRPr="00E66EE5">
        <w:rPr>
          <w:i/>
        </w:rPr>
        <w:t xml:space="preserve">Pour montrer qu’un serveur DHCP est fonctionnel du côté du réseau LAN, faites une capture de la configuration IP de l’interface </w:t>
      </w:r>
      <w:proofErr w:type="spellStart"/>
      <w:r w:rsidRPr="00E66EE5">
        <w:rPr>
          <w:i/>
        </w:rPr>
        <w:t>ethernet</w:t>
      </w:r>
      <w:proofErr w:type="spellEnd"/>
      <w:r w:rsidRPr="00E66EE5">
        <w:rPr>
          <w:i/>
        </w:rPr>
        <w:t xml:space="preserve"> grâce à la commande : </w:t>
      </w:r>
      <w:proofErr w:type="spellStart"/>
      <w:r w:rsidRPr="00E66EE5">
        <w:rPr>
          <w:i/>
        </w:rPr>
        <w:t>ifconfig</w:t>
      </w:r>
      <w:proofErr w:type="spellEnd"/>
      <w:r w:rsidR="00E66EE5">
        <w:rPr>
          <w:i/>
        </w:rPr>
        <w:t>.</w:t>
      </w:r>
    </w:p>
    <w:p w14:paraId="76183AA5" w14:textId="77777777" w:rsidR="00FB6C61" w:rsidRDefault="00FB6C61" w:rsidP="004801BE">
      <w:pPr>
        <w:keepNext/>
        <w:jc w:val="center"/>
      </w:pPr>
      <w:r>
        <w:rPr>
          <w:noProof/>
          <w:lang w:eastAsia="fr-FR"/>
        </w:rPr>
        <w:drawing>
          <wp:inline distT="0" distB="0" distL="0" distR="0" wp14:anchorId="7FB7735D" wp14:editId="627388E8">
            <wp:extent cx="5667375" cy="1743710"/>
            <wp:effectExtent l="0" t="0" r="0" b="8890"/>
            <wp:docPr id="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1743710"/>
                    </a:xfrm>
                    <a:prstGeom prst="rect">
                      <a:avLst/>
                    </a:prstGeom>
                    <a:noFill/>
                    <a:ln>
                      <a:noFill/>
                    </a:ln>
                  </pic:spPr>
                </pic:pic>
              </a:graphicData>
            </a:graphic>
          </wp:inline>
        </w:drawing>
      </w:r>
    </w:p>
    <w:p w14:paraId="03755B0D" w14:textId="2339A1C7" w:rsidR="00ED244E" w:rsidRPr="00ED244E" w:rsidRDefault="00FB6C61" w:rsidP="00FB6C61">
      <w:pPr>
        <w:pStyle w:val="Lgende"/>
        <w:jc w:val="center"/>
      </w:pPr>
      <w:bookmarkStart w:id="9" w:name="_Toc184453861"/>
      <w:r>
        <w:t xml:space="preserve">Figure </w:t>
      </w:r>
      <w:fldSimple w:instr=" SEQ Figure \* ARABIC ">
        <w:r w:rsidR="00F16B04">
          <w:rPr>
            <w:noProof/>
          </w:rPr>
          <w:t>4</w:t>
        </w:r>
      </w:fldSimple>
      <w:r>
        <w:t xml:space="preserve"> - Capture de la commande </w:t>
      </w:r>
      <w:proofErr w:type="spellStart"/>
      <w:r>
        <w:t>ifconfig</w:t>
      </w:r>
      <w:proofErr w:type="spellEnd"/>
      <w:r>
        <w:t xml:space="preserve"> de la machine DSL après récupération d’une adresse auprès du DHCP</w:t>
      </w:r>
      <w:bookmarkEnd w:id="9"/>
    </w:p>
    <w:p w14:paraId="621B18BB" w14:textId="7F9C0C46" w:rsidR="00C60F89" w:rsidRDefault="009507FB" w:rsidP="00496329">
      <w:pPr>
        <w:jc w:val="both"/>
      </w:pPr>
      <w:r>
        <w:t>Nous pouvons voir que la machine possède une adresse IP située dans le domaine de l’intranet</w:t>
      </w:r>
      <w:r w:rsidR="00FB6C61">
        <w:t xml:space="preserve"> (192.168.1.99)</w:t>
      </w:r>
      <w:r w:rsidR="00A15640">
        <w:t>. Comme l’adresse est valide, nous pouvons en conclure que le serveur DHCP a bien fonctionné.</w:t>
      </w:r>
    </w:p>
    <w:p w14:paraId="5436B858" w14:textId="1F078564" w:rsidR="00C57492" w:rsidRDefault="00C57492" w:rsidP="00C57492">
      <w:pPr>
        <w:pStyle w:val="Titre2"/>
      </w:pPr>
      <w:bookmarkStart w:id="10" w:name="_Toc184453846"/>
      <w:r>
        <w:t>Manipulations</w:t>
      </w:r>
      <w:bookmarkEnd w:id="10"/>
    </w:p>
    <w:p w14:paraId="524AEA33" w14:textId="3A756794" w:rsidR="00C57492" w:rsidRDefault="0094350D" w:rsidP="00496329">
      <w:pPr>
        <w:jc w:val="both"/>
      </w:pPr>
      <w:r>
        <w:t xml:space="preserve">Pour créer les règles, nous avons utilisé </w:t>
      </w:r>
      <w:proofErr w:type="spellStart"/>
      <w:r>
        <w:t>FirewallBuilder</w:t>
      </w:r>
      <w:proofErr w:type="spellEnd"/>
      <w:r w:rsidR="00825F65">
        <w:t xml:space="preserve"> (FWB)</w:t>
      </w:r>
      <w:r>
        <w:t>. Pour commencer, nous avons mis en place les règles DHCP</w:t>
      </w:r>
      <w:r w:rsidR="000F61CF">
        <w:t xml:space="preserve">, permettant aux machines sans adresse IP d’en </w:t>
      </w:r>
      <w:r w:rsidR="00F45882">
        <w:t>demander</w:t>
      </w:r>
      <w:r w:rsidR="000F61CF">
        <w:t xml:space="preserve"> une et au pare-feu d’y répondre [LAB] :</w:t>
      </w:r>
    </w:p>
    <w:p w14:paraId="7D89DAC2" w14:textId="77777777" w:rsidR="000A46DF" w:rsidRDefault="00BA0A19" w:rsidP="000A46DF">
      <w:pPr>
        <w:keepNext/>
        <w:jc w:val="center"/>
      </w:pPr>
      <w:r>
        <w:rPr>
          <w:noProof/>
          <w:lang w:eastAsia="fr-FR"/>
        </w:rPr>
        <w:drawing>
          <wp:inline distT="0" distB="0" distL="0" distR="0" wp14:anchorId="288C8868" wp14:editId="310D0182">
            <wp:extent cx="5231130" cy="723265"/>
            <wp:effectExtent l="0" t="0" r="1270" b="0"/>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1130" cy="723265"/>
                    </a:xfrm>
                    <a:prstGeom prst="rect">
                      <a:avLst/>
                    </a:prstGeom>
                    <a:noFill/>
                    <a:ln>
                      <a:noFill/>
                    </a:ln>
                  </pic:spPr>
                </pic:pic>
              </a:graphicData>
            </a:graphic>
          </wp:inline>
        </w:drawing>
      </w:r>
    </w:p>
    <w:p w14:paraId="376EA071" w14:textId="3387F8B3" w:rsidR="00EB7809" w:rsidRDefault="000A46DF" w:rsidP="000A46DF">
      <w:pPr>
        <w:pStyle w:val="Lgende"/>
        <w:jc w:val="center"/>
      </w:pPr>
      <w:bookmarkStart w:id="11" w:name="_Toc184453862"/>
      <w:r>
        <w:t xml:space="preserve">Figure </w:t>
      </w:r>
      <w:fldSimple w:instr=" SEQ Figure \* ARABIC ">
        <w:r w:rsidR="00F16B04">
          <w:rPr>
            <w:noProof/>
          </w:rPr>
          <w:t>5</w:t>
        </w:r>
      </w:fldSimple>
      <w:r>
        <w:t xml:space="preserve"> - Règles FWB autorisant le</w:t>
      </w:r>
      <w:r w:rsidR="008D2CCB">
        <w:t>s requêtes</w:t>
      </w:r>
      <w:r>
        <w:t xml:space="preserve"> DHCP</w:t>
      </w:r>
      <w:r w:rsidR="008D2CCB">
        <w:t xml:space="preserve"> des machines n’ayant pas d’IP et les réponses à ces requêtes</w:t>
      </w:r>
      <w:bookmarkEnd w:id="11"/>
    </w:p>
    <w:p w14:paraId="2A0DF27B" w14:textId="4CDAC50E" w:rsidR="00EB7809" w:rsidRDefault="00EB7809" w:rsidP="00496329">
      <w:pPr>
        <w:jc w:val="both"/>
      </w:pPr>
      <w:r>
        <w:t xml:space="preserve">Nous avons ensuite mis en place une </w:t>
      </w:r>
      <w:r w:rsidR="00005078">
        <w:t>règle NAT permettant de cacher la topologie de l’intranet grâce à une translation d’adresses</w:t>
      </w:r>
      <w:r w:rsidR="00D6194D">
        <w:t xml:space="preserve"> [LAB]</w:t>
      </w:r>
      <w:r w:rsidR="00005078">
        <w:t> :</w:t>
      </w:r>
    </w:p>
    <w:p w14:paraId="7FDCA8E2" w14:textId="77777777" w:rsidR="006876BE" w:rsidRDefault="008D2CCB" w:rsidP="006876BE">
      <w:pPr>
        <w:keepNext/>
        <w:jc w:val="center"/>
      </w:pPr>
      <w:r>
        <w:rPr>
          <w:noProof/>
          <w:lang w:eastAsia="fr-FR"/>
        </w:rPr>
        <w:drawing>
          <wp:inline distT="0" distB="0" distL="0" distR="0" wp14:anchorId="3895EA50" wp14:editId="785E8853">
            <wp:extent cx="5756910" cy="327593"/>
            <wp:effectExtent l="0" t="0" r="0" b="3175"/>
            <wp:docPr id="1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27593"/>
                    </a:xfrm>
                    <a:prstGeom prst="rect">
                      <a:avLst/>
                    </a:prstGeom>
                    <a:noFill/>
                    <a:ln>
                      <a:noFill/>
                    </a:ln>
                  </pic:spPr>
                </pic:pic>
              </a:graphicData>
            </a:graphic>
          </wp:inline>
        </w:drawing>
      </w:r>
    </w:p>
    <w:p w14:paraId="1ED3EB0C" w14:textId="3CD6C134" w:rsidR="00005078" w:rsidRDefault="006876BE" w:rsidP="006876BE">
      <w:pPr>
        <w:pStyle w:val="Lgende"/>
        <w:jc w:val="center"/>
      </w:pPr>
      <w:bookmarkStart w:id="12" w:name="_Toc184453863"/>
      <w:r>
        <w:t xml:space="preserve">Figure </w:t>
      </w:r>
      <w:fldSimple w:instr=" SEQ Figure \* ARABIC ">
        <w:r w:rsidR="00F16B04">
          <w:rPr>
            <w:noProof/>
          </w:rPr>
          <w:t>6</w:t>
        </w:r>
      </w:fldSimple>
      <w:r>
        <w:t xml:space="preserve"> - Règle NAT de translation d'adresses de la donnée de laboratoire</w:t>
      </w:r>
      <w:bookmarkEnd w:id="12"/>
    </w:p>
    <w:p w14:paraId="42ECF6E4" w14:textId="1ED7D901" w:rsidR="00005078" w:rsidRDefault="00672B50" w:rsidP="0097781A">
      <w:pPr>
        <w:pStyle w:val="Titre2"/>
      </w:pPr>
      <w:bookmarkStart w:id="13" w:name="_Toc184453847"/>
      <w:r>
        <w:t>Création, application et tests des règles</w:t>
      </w:r>
      <w:bookmarkEnd w:id="13"/>
    </w:p>
    <w:p w14:paraId="53B5FD81" w14:textId="1858A389" w:rsidR="00672B50" w:rsidRDefault="00672B50" w:rsidP="00496329">
      <w:pPr>
        <w:jc w:val="both"/>
      </w:pPr>
      <w:r>
        <w:t>Dans cette section, nous allons présenter les conditions de la section 3.1</w:t>
      </w:r>
    </w:p>
    <w:p w14:paraId="4CDB945F" w14:textId="59ACC2B2" w:rsidR="00672B50" w:rsidRDefault="00672B50" w:rsidP="0097781A">
      <w:pPr>
        <w:pStyle w:val="Titre3"/>
      </w:pPr>
      <w:bookmarkStart w:id="14" w:name="_Toc184453848"/>
      <w:r>
        <w:t xml:space="preserve">Autorisation du </w:t>
      </w:r>
      <w:proofErr w:type="spellStart"/>
      <w:r>
        <w:t>ping</w:t>
      </w:r>
      <w:bookmarkEnd w:id="14"/>
      <w:proofErr w:type="spellEnd"/>
    </w:p>
    <w:p w14:paraId="11130211" w14:textId="70A27516" w:rsidR="00EC0CC8" w:rsidRDefault="00EC0CC8" w:rsidP="00496329">
      <w:pPr>
        <w:jc w:val="both"/>
      </w:pPr>
      <w:r>
        <w:t xml:space="preserve">Le </w:t>
      </w:r>
      <w:proofErr w:type="spellStart"/>
      <w:r>
        <w:t>ping</w:t>
      </w:r>
      <w:proofErr w:type="spellEnd"/>
      <w:r>
        <w:t xml:space="preserve"> doit </w:t>
      </w:r>
      <w:r w:rsidR="00564225">
        <w:t>être</w:t>
      </w:r>
      <w:r>
        <w:t xml:space="preserve"> autorisé entre l’intranet et la DMZ, la DMZ et l’intranet et l’intranet et le web.</w:t>
      </w:r>
      <w:r w:rsidR="00F3573F">
        <w:t xml:space="preserve"> Les règles à appliquer sont les suivantes [LAB]:</w:t>
      </w:r>
    </w:p>
    <w:p w14:paraId="46933C64" w14:textId="77777777" w:rsidR="004F0FFF" w:rsidRDefault="00C44819" w:rsidP="004F0FFF">
      <w:pPr>
        <w:keepNext/>
        <w:jc w:val="center"/>
      </w:pPr>
      <w:r>
        <w:rPr>
          <w:noProof/>
          <w:lang w:eastAsia="fr-FR"/>
        </w:rPr>
        <w:drawing>
          <wp:inline distT="0" distB="0" distL="0" distR="0" wp14:anchorId="1E34C6C8" wp14:editId="64305210">
            <wp:extent cx="5295265" cy="1095375"/>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265" cy="1095375"/>
                    </a:xfrm>
                    <a:prstGeom prst="rect">
                      <a:avLst/>
                    </a:prstGeom>
                    <a:noFill/>
                    <a:ln>
                      <a:noFill/>
                    </a:ln>
                  </pic:spPr>
                </pic:pic>
              </a:graphicData>
            </a:graphic>
          </wp:inline>
        </w:drawing>
      </w:r>
    </w:p>
    <w:p w14:paraId="77FE7F0E" w14:textId="56688AB7" w:rsidR="00F3573F" w:rsidRDefault="004F0FFF" w:rsidP="004F0FFF">
      <w:pPr>
        <w:pStyle w:val="Lgende"/>
        <w:jc w:val="center"/>
      </w:pPr>
      <w:bookmarkStart w:id="15" w:name="_Toc184453864"/>
      <w:r>
        <w:t xml:space="preserve">Figure </w:t>
      </w:r>
      <w:fldSimple w:instr=" SEQ Figure \* ARABIC ">
        <w:r w:rsidR="00F16B04">
          <w:rPr>
            <w:noProof/>
          </w:rPr>
          <w:t>7</w:t>
        </w:r>
      </w:fldSimple>
      <w:r>
        <w:t xml:space="preserve"> - Règles FWB autorisant le </w:t>
      </w:r>
      <w:proofErr w:type="spellStart"/>
      <w:r>
        <w:t>ping</w:t>
      </w:r>
      <w:proofErr w:type="spellEnd"/>
      <w:r>
        <w:t xml:space="preserve">  entre les zones du réseau privé, ainsi que vers l'extérieur</w:t>
      </w:r>
      <w:bookmarkEnd w:id="15"/>
    </w:p>
    <w:p w14:paraId="795D41D4" w14:textId="431F00D5" w:rsidR="00F3573F" w:rsidRDefault="00F3573F" w:rsidP="00496329">
      <w:pPr>
        <w:jc w:val="both"/>
      </w:pPr>
      <w:r w:rsidRPr="00F3573F">
        <w:rPr>
          <w:b/>
        </w:rPr>
        <w:t>Question 3</w:t>
      </w:r>
      <w:r>
        <w:t xml:space="preserve"> </w:t>
      </w:r>
      <w:r w:rsidRPr="00F3573F">
        <w:rPr>
          <w:i/>
        </w:rPr>
        <w:t xml:space="preserve">Tester ensuite les connections en essayant la commande suivante : </w:t>
      </w:r>
      <w:proofErr w:type="spellStart"/>
      <w:r w:rsidRPr="00F3573F">
        <w:rPr>
          <w:i/>
        </w:rPr>
        <w:t>sudo</w:t>
      </w:r>
      <w:proofErr w:type="spellEnd"/>
      <w:r w:rsidRPr="00F3573F">
        <w:rPr>
          <w:i/>
        </w:rPr>
        <w:t xml:space="preserve"> </w:t>
      </w:r>
      <w:proofErr w:type="spellStart"/>
      <w:r w:rsidRPr="00F3573F">
        <w:rPr>
          <w:i/>
        </w:rPr>
        <w:t>ping</w:t>
      </w:r>
      <w:proofErr w:type="spellEnd"/>
      <w:r w:rsidRPr="00F3573F">
        <w:rPr>
          <w:i/>
        </w:rPr>
        <w:t xml:space="preserve"> 195.186.1.111 (IP du DNS de </w:t>
      </w:r>
      <w:proofErr w:type="spellStart"/>
      <w:r w:rsidRPr="00F3573F">
        <w:rPr>
          <w:i/>
        </w:rPr>
        <w:t>Bluewin</w:t>
      </w:r>
      <w:proofErr w:type="spellEnd"/>
      <w:r w:rsidRPr="00F3573F">
        <w:rPr>
          <w:i/>
        </w:rPr>
        <w:t>) depuis le client pour tester le lien avec le WAN. Faire une capture.</w:t>
      </w:r>
    </w:p>
    <w:p w14:paraId="5E6AD444" w14:textId="77777777" w:rsidR="004801BE" w:rsidRDefault="004801BE" w:rsidP="004801BE">
      <w:pPr>
        <w:keepNext/>
        <w:jc w:val="center"/>
      </w:pPr>
      <w:r>
        <w:rPr>
          <w:noProof/>
          <w:lang w:eastAsia="fr-FR"/>
        </w:rPr>
        <w:drawing>
          <wp:inline distT="0" distB="0" distL="0" distR="0" wp14:anchorId="10B60CDA" wp14:editId="4103020B">
            <wp:extent cx="4657090" cy="3509010"/>
            <wp:effectExtent l="0" t="0" r="0" b="0"/>
            <wp:docPr id="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090" cy="3509010"/>
                    </a:xfrm>
                    <a:prstGeom prst="rect">
                      <a:avLst/>
                    </a:prstGeom>
                    <a:noFill/>
                    <a:ln>
                      <a:noFill/>
                    </a:ln>
                  </pic:spPr>
                </pic:pic>
              </a:graphicData>
            </a:graphic>
          </wp:inline>
        </w:drawing>
      </w:r>
    </w:p>
    <w:p w14:paraId="7B7EA1CF" w14:textId="76CBDED4" w:rsidR="004801BE" w:rsidRDefault="004801BE" w:rsidP="004801BE">
      <w:pPr>
        <w:pStyle w:val="Lgende"/>
        <w:jc w:val="center"/>
      </w:pPr>
      <w:bookmarkStart w:id="16" w:name="_Toc184453865"/>
      <w:r>
        <w:t xml:space="preserve">Figure </w:t>
      </w:r>
      <w:fldSimple w:instr=" SEQ Figure \* ARABIC ">
        <w:r w:rsidR="00F16B04">
          <w:rPr>
            <w:noProof/>
          </w:rPr>
          <w:t>8</w:t>
        </w:r>
      </w:fldSimple>
      <w:r>
        <w:t xml:space="preserve"> - Résultat  de la commande </w:t>
      </w:r>
      <w:proofErr w:type="spellStart"/>
      <w:r>
        <w:t>ping</w:t>
      </w:r>
      <w:proofErr w:type="spellEnd"/>
      <w:r>
        <w:t xml:space="preserve"> depuis</w:t>
      </w:r>
      <w:r w:rsidR="00D15AFF">
        <w:t xml:space="preserve"> la machine DSL vers le DNS de </w:t>
      </w:r>
      <w:proofErr w:type="spellStart"/>
      <w:r w:rsidR="00D15AFF">
        <w:t>B</w:t>
      </w:r>
      <w:r>
        <w:t>luewin</w:t>
      </w:r>
      <w:proofErr w:type="spellEnd"/>
      <w:r>
        <w:t>. Nous pouvons en constater le bon fonctionnement</w:t>
      </w:r>
      <w:bookmarkEnd w:id="16"/>
    </w:p>
    <w:p w14:paraId="2D31A3D0" w14:textId="2E30330E" w:rsidR="004801BE" w:rsidRPr="004801BE" w:rsidRDefault="00D76BE8" w:rsidP="004801BE">
      <w:r>
        <w:t xml:space="preserve">La commande </w:t>
      </w:r>
      <w:proofErr w:type="spellStart"/>
      <w:r>
        <w:t>ping</w:t>
      </w:r>
      <w:proofErr w:type="spellEnd"/>
      <w:r>
        <w:t xml:space="preserve"> a également été testée selon le tableau suivant :</w:t>
      </w:r>
    </w:p>
    <w:tbl>
      <w:tblPr>
        <w:tblStyle w:val="Grillemoyenne1-Accent5"/>
        <w:tblW w:w="9640" w:type="dxa"/>
        <w:tblInd w:w="-176" w:type="dxa"/>
        <w:tblLayout w:type="fixed"/>
        <w:tblLook w:val="04A0" w:firstRow="1" w:lastRow="0" w:firstColumn="1" w:lastColumn="0" w:noHBand="0" w:noVBand="1"/>
      </w:tblPr>
      <w:tblGrid>
        <w:gridCol w:w="4112"/>
        <w:gridCol w:w="1134"/>
        <w:gridCol w:w="3260"/>
        <w:gridCol w:w="1134"/>
      </w:tblGrid>
      <w:tr w:rsidR="00E95FB3" w14:paraId="5FDA1C29" w14:textId="77777777" w:rsidTr="00E95F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2947D907" w14:textId="6139A151" w:rsidR="00F3573F" w:rsidRDefault="00F3573F" w:rsidP="00C60F89">
            <w:r>
              <w:t>Depuis le serveur web vers (DMZ)</w:t>
            </w:r>
          </w:p>
        </w:tc>
        <w:tc>
          <w:tcPr>
            <w:tcW w:w="1134" w:type="dxa"/>
          </w:tcPr>
          <w:p w14:paraId="445DAC79" w14:textId="311DD5E1" w:rsidR="00F3573F" w:rsidRDefault="00F3573F" w:rsidP="00C60F89">
            <w:pPr>
              <w:cnfStyle w:val="100000000000" w:firstRow="1" w:lastRow="0" w:firstColumn="0" w:lastColumn="0" w:oddVBand="0" w:evenVBand="0" w:oddHBand="0" w:evenHBand="0" w:firstRowFirstColumn="0" w:firstRowLastColumn="0" w:lastRowFirstColumn="0" w:lastRowLastColumn="0"/>
            </w:pPr>
            <w:r>
              <w:t>OK/KO</w:t>
            </w:r>
          </w:p>
        </w:tc>
        <w:tc>
          <w:tcPr>
            <w:tcW w:w="3260" w:type="dxa"/>
          </w:tcPr>
          <w:p w14:paraId="58AE6A02" w14:textId="2EBD7BDC" w:rsidR="00F3573F" w:rsidRDefault="00F3573F" w:rsidP="00C60F89">
            <w:pPr>
              <w:cnfStyle w:val="100000000000" w:firstRow="1" w:lastRow="0" w:firstColumn="0" w:lastColumn="0" w:oddVBand="0" w:evenVBand="0" w:oddHBand="0" w:evenHBand="0" w:firstRowFirstColumn="0" w:firstRowLastColumn="0" w:lastRowFirstColumn="0" w:lastRowLastColumn="0"/>
            </w:pPr>
            <w:r>
              <w:t>Depuis le client vers (LAN)</w:t>
            </w:r>
          </w:p>
        </w:tc>
        <w:tc>
          <w:tcPr>
            <w:tcW w:w="1134" w:type="dxa"/>
          </w:tcPr>
          <w:p w14:paraId="3625B694" w14:textId="3645828F" w:rsidR="00F3573F" w:rsidRDefault="00F3573F" w:rsidP="00C60F89">
            <w:pPr>
              <w:cnfStyle w:val="100000000000" w:firstRow="1" w:lastRow="0" w:firstColumn="0" w:lastColumn="0" w:oddVBand="0" w:evenVBand="0" w:oddHBand="0" w:evenHBand="0" w:firstRowFirstColumn="0" w:firstRowLastColumn="0" w:lastRowFirstColumn="0" w:lastRowLastColumn="0"/>
            </w:pPr>
            <w:r>
              <w:t>OK/KO</w:t>
            </w:r>
          </w:p>
        </w:tc>
      </w:tr>
      <w:tr w:rsidR="00E95FB3" w14:paraId="15F96B09" w14:textId="77777777" w:rsidTr="00E95F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4D774D46" w14:textId="23AE8769" w:rsidR="00F3573F" w:rsidRDefault="00F3573F" w:rsidP="00C60F89">
            <w:r>
              <w:t>Interface DMZ</w:t>
            </w:r>
          </w:p>
        </w:tc>
        <w:tc>
          <w:tcPr>
            <w:tcW w:w="1134" w:type="dxa"/>
          </w:tcPr>
          <w:p w14:paraId="74DC6459" w14:textId="07584F33" w:rsidR="00F3573F" w:rsidRDefault="0044550A" w:rsidP="00C60F89">
            <w:pPr>
              <w:cnfStyle w:val="000000100000" w:firstRow="0" w:lastRow="0" w:firstColumn="0" w:lastColumn="0" w:oddVBand="0" w:evenVBand="0" w:oddHBand="1" w:evenHBand="0" w:firstRowFirstColumn="0" w:firstRowLastColumn="0" w:lastRowFirstColumn="0" w:lastRowLastColumn="0"/>
            </w:pPr>
            <w:r>
              <w:t>KO</w:t>
            </w:r>
          </w:p>
        </w:tc>
        <w:tc>
          <w:tcPr>
            <w:tcW w:w="3260" w:type="dxa"/>
          </w:tcPr>
          <w:p w14:paraId="46029614" w14:textId="7763A349" w:rsidR="00F3573F" w:rsidRDefault="00F3573F" w:rsidP="00C60F89">
            <w:pPr>
              <w:cnfStyle w:val="000000100000" w:firstRow="0" w:lastRow="0" w:firstColumn="0" w:lastColumn="0" w:oddVBand="0" w:evenVBand="0" w:oddHBand="1" w:evenHBand="0" w:firstRowFirstColumn="0" w:firstRowLastColumn="0" w:lastRowFirstColumn="0" w:lastRowLastColumn="0"/>
            </w:pPr>
            <w:r>
              <w:t>Interface DMZ</w:t>
            </w:r>
          </w:p>
        </w:tc>
        <w:tc>
          <w:tcPr>
            <w:tcW w:w="1134" w:type="dxa"/>
          </w:tcPr>
          <w:p w14:paraId="6C445EE5" w14:textId="46BFB3C8" w:rsidR="00F3573F" w:rsidRDefault="0091653B" w:rsidP="00C60F89">
            <w:pPr>
              <w:cnfStyle w:val="000000100000" w:firstRow="0" w:lastRow="0" w:firstColumn="0" w:lastColumn="0" w:oddVBand="0" w:evenVBand="0" w:oddHBand="1" w:evenHBand="0" w:firstRowFirstColumn="0" w:firstRowLastColumn="0" w:lastRowFirstColumn="0" w:lastRowLastColumn="0"/>
            </w:pPr>
            <w:r>
              <w:t>OK</w:t>
            </w:r>
          </w:p>
        </w:tc>
      </w:tr>
      <w:tr w:rsidR="00E95FB3" w14:paraId="17FC38B0" w14:textId="77777777" w:rsidTr="00E95FB3">
        <w:tc>
          <w:tcPr>
            <w:cnfStyle w:val="001000000000" w:firstRow="0" w:lastRow="0" w:firstColumn="1" w:lastColumn="0" w:oddVBand="0" w:evenVBand="0" w:oddHBand="0" w:evenHBand="0" w:firstRowFirstColumn="0" w:firstRowLastColumn="0" w:lastRowFirstColumn="0" w:lastRowLastColumn="0"/>
            <w:tcW w:w="4112" w:type="dxa"/>
          </w:tcPr>
          <w:p w14:paraId="1C8BE4DB" w14:textId="798D8A5A" w:rsidR="00F3573F" w:rsidRDefault="00F3573F" w:rsidP="00C60F89">
            <w:r>
              <w:t>Interface LAN</w:t>
            </w:r>
          </w:p>
        </w:tc>
        <w:tc>
          <w:tcPr>
            <w:tcW w:w="1134" w:type="dxa"/>
          </w:tcPr>
          <w:p w14:paraId="3DD75BF5" w14:textId="0A6F10A0" w:rsidR="00F3573F" w:rsidRDefault="00610376" w:rsidP="00C60F89">
            <w:pPr>
              <w:cnfStyle w:val="000000000000" w:firstRow="0" w:lastRow="0" w:firstColumn="0" w:lastColumn="0" w:oddVBand="0" w:evenVBand="0" w:oddHBand="0" w:evenHBand="0" w:firstRowFirstColumn="0" w:firstRowLastColumn="0" w:lastRowFirstColumn="0" w:lastRowLastColumn="0"/>
            </w:pPr>
            <w:r>
              <w:t>OK</w:t>
            </w:r>
          </w:p>
        </w:tc>
        <w:tc>
          <w:tcPr>
            <w:tcW w:w="3260" w:type="dxa"/>
          </w:tcPr>
          <w:p w14:paraId="09EF9AE7" w14:textId="447C0EFF" w:rsidR="00F3573F" w:rsidRDefault="00F3573F" w:rsidP="00C60F89">
            <w:pPr>
              <w:cnfStyle w:val="000000000000" w:firstRow="0" w:lastRow="0" w:firstColumn="0" w:lastColumn="0" w:oddVBand="0" w:evenVBand="0" w:oddHBand="0" w:evenHBand="0" w:firstRowFirstColumn="0" w:firstRowLastColumn="0" w:lastRowFirstColumn="0" w:lastRowLastColumn="0"/>
            </w:pPr>
            <w:r>
              <w:t>Interface LAN</w:t>
            </w:r>
          </w:p>
        </w:tc>
        <w:tc>
          <w:tcPr>
            <w:tcW w:w="1134" w:type="dxa"/>
          </w:tcPr>
          <w:p w14:paraId="48163BAD" w14:textId="7DCB6728" w:rsidR="00F3573F" w:rsidRDefault="00392904" w:rsidP="00C60F89">
            <w:pPr>
              <w:cnfStyle w:val="000000000000" w:firstRow="0" w:lastRow="0" w:firstColumn="0" w:lastColumn="0" w:oddVBand="0" w:evenVBand="0" w:oddHBand="0" w:evenHBand="0" w:firstRowFirstColumn="0" w:firstRowLastColumn="0" w:lastRowFirstColumn="0" w:lastRowLastColumn="0"/>
            </w:pPr>
            <w:r>
              <w:t>KO</w:t>
            </w:r>
          </w:p>
        </w:tc>
      </w:tr>
      <w:tr w:rsidR="00E95FB3" w14:paraId="46E15D33" w14:textId="77777777" w:rsidTr="00E95F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42176D70" w14:textId="46019C46" w:rsidR="00F3573F" w:rsidRDefault="00F3573F" w:rsidP="00C60F89">
            <w:r>
              <w:t>Client LAN</w:t>
            </w:r>
          </w:p>
        </w:tc>
        <w:tc>
          <w:tcPr>
            <w:tcW w:w="1134" w:type="dxa"/>
          </w:tcPr>
          <w:p w14:paraId="17CE2FB1" w14:textId="078DA471" w:rsidR="00F3573F" w:rsidRDefault="00040920" w:rsidP="00C60F89">
            <w:pPr>
              <w:cnfStyle w:val="000000100000" w:firstRow="0" w:lastRow="0" w:firstColumn="0" w:lastColumn="0" w:oddVBand="0" w:evenVBand="0" w:oddHBand="1" w:evenHBand="0" w:firstRowFirstColumn="0" w:firstRowLastColumn="0" w:lastRowFirstColumn="0" w:lastRowLastColumn="0"/>
            </w:pPr>
            <w:r>
              <w:t>OK</w:t>
            </w:r>
          </w:p>
        </w:tc>
        <w:tc>
          <w:tcPr>
            <w:tcW w:w="3260" w:type="dxa"/>
          </w:tcPr>
          <w:p w14:paraId="5C085026" w14:textId="2142DC2B" w:rsidR="00F3573F" w:rsidRDefault="00F3573F" w:rsidP="00C60F89">
            <w:pPr>
              <w:cnfStyle w:val="000000100000" w:firstRow="0" w:lastRow="0" w:firstColumn="0" w:lastColumn="0" w:oddVBand="0" w:evenVBand="0" w:oddHBand="1" w:evenHBand="0" w:firstRowFirstColumn="0" w:firstRowLastColumn="0" w:lastRowFirstColumn="0" w:lastRowLastColumn="0"/>
            </w:pPr>
            <w:r>
              <w:t>Serveur web (DMZ)</w:t>
            </w:r>
          </w:p>
        </w:tc>
        <w:tc>
          <w:tcPr>
            <w:tcW w:w="1134" w:type="dxa"/>
          </w:tcPr>
          <w:p w14:paraId="45F79A25" w14:textId="3D7B0DAE" w:rsidR="00F3573F" w:rsidRDefault="00392904" w:rsidP="00C60F89">
            <w:pPr>
              <w:cnfStyle w:val="000000100000" w:firstRow="0" w:lastRow="0" w:firstColumn="0" w:lastColumn="0" w:oddVBand="0" w:evenVBand="0" w:oddHBand="1" w:evenHBand="0" w:firstRowFirstColumn="0" w:firstRowLastColumn="0" w:lastRowFirstColumn="0" w:lastRowLastColumn="0"/>
            </w:pPr>
            <w:r>
              <w:t>OK</w:t>
            </w:r>
          </w:p>
        </w:tc>
      </w:tr>
      <w:tr w:rsidR="00E95FB3" w14:paraId="6A914844" w14:textId="77777777" w:rsidTr="00E95FB3">
        <w:tc>
          <w:tcPr>
            <w:cnfStyle w:val="001000000000" w:firstRow="0" w:lastRow="0" w:firstColumn="1" w:lastColumn="0" w:oddVBand="0" w:evenVBand="0" w:oddHBand="0" w:evenHBand="0" w:firstRowFirstColumn="0" w:firstRowLastColumn="0" w:lastRowFirstColumn="0" w:lastRowLastColumn="0"/>
            <w:tcW w:w="4112" w:type="dxa"/>
          </w:tcPr>
          <w:p w14:paraId="4EC14C9C" w14:textId="46D513C1" w:rsidR="00F3573F" w:rsidRDefault="00F3573F" w:rsidP="00C60F89">
            <w:r>
              <w:t>Serveur WAN</w:t>
            </w:r>
          </w:p>
        </w:tc>
        <w:tc>
          <w:tcPr>
            <w:tcW w:w="1134" w:type="dxa"/>
          </w:tcPr>
          <w:p w14:paraId="68A4E9C4" w14:textId="5FEA3C4B" w:rsidR="00F3573F" w:rsidRDefault="00040920" w:rsidP="00C60F89">
            <w:pPr>
              <w:cnfStyle w:val="000000000000" w:firstRow="0" w:lastRow="0" w:firstColumn="0" w:lastColumn="0" w:oddVBand="0" w:evenVBand="0" w:oddHBand="0" w:evenHBand="0" w:firstRowFirstColumn="0" w:firstRowLastColumn="0" w:lastRowFirstColumn="0" w:lastRowLastColumn="0"/>
            </w:pPr>
            <w:r>
              <w:t>KO</w:t>
            </w:r>
          </w:p>
        </w:tc>
        <w:tc>
          <w:tcPr>
            <w:tcW w:w="3260" w:type="dxa"/>
          </w:tcPr>
          <w:p w14:paraId="19A8F007" w14:textId="1D052F85" w:rsidR="00F3573F" w:rsidRDefault="00F3573F" w:rsidP="00C60F89">
            <w:pPr>
              <w:cnfStyle w:val="000000000000" w:firstRow="0" w:lastRow="0" w:firstColumn="0" w:lastColumn="0" w:oddVBand="0" w:evenVBand="0" w:oddHBand="0" w:evenHBand="0" w:firstRowFirstColumn="0" w:firstRowLastColumn="0" w:lastRowFirstColumn="0" w:lastRowLastColumn="0"/>
            </w:pPr>
            <w:r>
              <w:t>Serveur WAN</w:t>
            </w:r>
          </w:p>
        </w:tc>
        <w:tc>
          <w:tcPr>
            <w:tcW w:w="1134" w:type="dxa"/>
          </w:tcPr>
          <w:p w14:paraId="010CFEA2" w14:textId="4A702757" w:rsidR="00F3573F" w:rsidRDefault="0078626D" w:rsidP="00C60F89">
            <w:pPr>
              <w:cnfStyle w:val="000000000000" w:firstRow="0" w:lastRow="0" w:firstColumn="0" w:lastColumn="0" w:oddVBand="0" w:evenVBand="0" w:oddHBand="0" w:evenHBand="0" w:firstRowFirstColumn="0" w:firstRowLastColumn="0" w:lastRowFirstColumn="0" w:lastRowLastColumn="0"/>
            </w:pPr>
            <w:r>
              <w:t>OK</w:t>
            </w:r>
          </w:p>
        </w:tc>
      </w:tr>
    </w:tbl>
    <w:p w14:paraId="176FB1D0" w14:textId="77777777" w:rsidR="00F3573F" w:rsidRDefault="00F3573F" w:rsidP="00C60F89"/>
    <w:p w14:paraId="08F66CDE" w14:textId="00FF7749" w:rsidR="00944241" w:rsidRDefault="00944241" w:rsidP="0097781A">
      <w:pPr>
        <w:pStyle w:val="Titre3"/>
      </w:pPr>
      <w:bookmarkStart w:id="17" w:name="_Toc184453849"/>
      <w:r>
        <w:t>Autorisation de DNS</w:t>
      </w:r>
      <w:bookmarkEnd w:id="17"/>
    </w:p>
    <w:p w14:paraId="7527AA91" w14:textId="0277B5A7" w:rsidR="00944241" w:rsidRDefault="00944241" w:rsidP="00496329">
      <w:pPr>
        <w:jc w:val="both"/>
      </w:pPr>
      <w:r>
        <w:t xml:space="preserve">Maintenant que le </w:t>
      </w:r>
      <w:proofErr w:type="spellStart"/>
      <w:r>
        <w:t>ping</w:t>
      </w:r>
      <w:proofErr w:type="spellEnd"/>
      <w:r>
        <w:t xml:space="preserve"> est autorisé, nous devons autoriser le DNS pour les clients de l’intranet, afin que ceux-ci puissent résoudre les noms de domaine</w:t>
      </w:r>
      <w:r w:rsidR="00DF5A36">
        <w:t>.</w:t>
      </w:r>
    </w:p>
    <w:p w14:paraId="3BC1484D" w14:textId="3D477FDE" w:rsidR="00944241" w:rsidRDefault="00944241" w:rsidP="00496329">
      <w:pPr>
        <w:jc w:val="both"/>
      </w:pPr>
      <w:r w:rsidRPr="00DF5A36">
        <w:rPr>
          <w:b/>
        </w:rPr>
        <w:t>Question 4</w:t>
      </w:r>
      <w:r w:rsidR="00DF5A36">
        <w:t xml:space="preserve"> </w:t>
      </w:r>
      <w:r w:rsidR="00DF5A36" w:rsidRPr="00DF5A36">
        <w:rPr>
          <w:i/>
        </w:rPr>
        <w:t xml:space="preserve">Si un </w:t>
      </w:r>
      <w:proofErr w:type="spellStart"/>
      <w:r w:rsidR="00DF5A36" w:rsidRPr="00DF5A36">
        <w:rPr>
          <w:i/>
        </w:rPr>
        <w:t>ping</w:t>
      </w:r>
      <w:proofErr w:type="spellEnd"/>
      <w:r w:rsidR="00DF5A36" w:rsidRPr="00DF5A36">
        <w:rPr>
          <w:i/>
        </w:rPr>
        <w:t xml:space="preserve"> est effectué sur un serveur en utilisant en argument un nom DNS, le client ne pourra pas le résoudre. Le démontrer à l'aide d'une capture (commande </w:t>
      </w:r>
      <w:proofErr w:type="spellStart"/>
      <w:r w:rsidR="00DF5A36" w:rsidRPr="00DF5A36">
        <w:rPr>
          <w:i/>
        </w:rPr>
        <w:t>sudo</w:t>
      </w:r>
      <w:proofErr w:type="spellEnd"/>
      <w:r w:rsidR="00DF5A36" w:rsidRPr="00DF5A36">
        <w:rPr>
          <w:i/>
        </w:rPr>
        <w:t xml:space="preserve"> </w:t>
      </w:r>
      <w:proofErr w:type="spellStart"/>
      <w:r w:rsidR="00DF5A36" w:rsidRPr="00DF5A36">
        <w:rPr>
          <w:i/>
        </w:rPr>
        <w:t>ping</w:t>
      </w:r>
      <w:proofErr w:type="spellEnd"/>
      <w:r w:rsidR="00DF5A36" w:rsidRPr="00DF5A36">
        <w:rPr>
          <w:i/>
        </w:rPr>
        <w:t xml:space="preserve"> </w:t>
      </w:r>
      <w:r w:rsidR="00DF5A36">
        <w:rPr>
          <w:i/>
        </w:rPr>
        <w:t>www.google.tv</w:t>
      </w:r>
      <w:r w:rsidR="00DF5A36" w:rsidRPr="00DF5A36">
        <w:rPr>
          <w:i/>
        </w:rPr>
        <w:t>).</w:t>
      </w:r>
    </w:p>
    <w:p w14:paraId="2A5DB9C0" w14:textId="77777777" w:rsidR="002932E5" w:rsidRDefault="003F5729" w:rsidP="002932E5">
      <w:pPr>
        <w:keepNext/>
        <w:jc w:val="center"/>
      </w:pPr>
      <w:r>
        <w:rPr>
          <w:noProof/>
          <w:lang w:eastAsia="fr-FR"/>
        </w:rPr>
        <w:drawing>
          <wp:inline distT="0" distB="0" distL="0" distR="0" wp14:anchorId="3F803E4E" wp14:editId="0B2C9E19">
            <wp:extent cx="3583305" cy="351155"/>
            <wp:effectExtent l="0" t="0" r="0" b="4445"/>
            <wp:docPr id="3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3305" cy="351155"/>
                    </a:xfrm>
                    <a:prstGeom prst="rect">
                      <a:avLst/>
                    </a:prstGeom>
                    <a:noFill/>
                    <a:ln>
                      <a:noFill/>
                    </a:ln>
                  </pic:spPr>
                </pic:pic>
              </a:graphicData>
            </a:graphic>
          </wp:inline>
        </w:drawing>
      </w:r>
    </w:p>
    <w:p w14:paraId="23401A79" w14:textId="725B3916" w:rsidR="00DF5A36" w:rsidRDefault="002932E5" w:rsidP="002932E5">
      <w:pPr>
        <w:pStyle w:val="Lgende"/>
        <w:jc w:val="center"/>
      </w:pPr>
      <w:bookmarkStart w:id="18" w:name="_Toc184453866"/>
      <w:r>
        <w:t xml:space="preserve">Figure </w:t>
      </w:r>
      <w:fldSimple w:instr=" SEQ Figure \* ARABIC ">
        <w:r w:rsidR="00F16B04">
          <w:rPr>
            <w:noProof/>
          </w:rPr>
          <w:t>9</w:t>
        </w:r>
      </w:fldSimple>
      <w:r>
        <w:t xml:space="preserve"> - tentative de </w:t>
      </w:r>
      <w:proofErr w:type="spellStart"/>
      <w:r>
        <w:t>ping</w:t>
      </w:r>
      <w:proofErr w:type="spellEnd"/>
      <w:r>
        <w:t xml:space="preserve"> de google.tv depuis la machine DSL. Comme la règle DNS n'est pas mise en place, cette requête échoue</w:t>
      </w:r>
      <w:bookmarkEnd w:id="18"/>
    </w:p>
    <w:p w14:paraId="7B014632" w14:textId="3814D8F5" w:rsidR="00DF5A36" w:rsidRDefault="00DF5A36" w:rsidP="00496329">
      <w:pPr>
        <w:jc w:val="both"/>
      </w:pPr>
      <w:r>
        <w:t xml:space="preserve">Nous </w:t>
      </w:r>
      <w:r w:rsidR="00E226CF">
        <w:t>en avons déduit les</w:t>
      </w:r>
      <w:r>
        <w:t xml:space="preserve"> règle</w:t>
      </w:r>
      <w:r w:rsidR="00E226CF">
        <w:t>s</w:t>
      </w:r>
      <w:r>
        <w:t xml:space="preserve"> suivante</w:t>
      </w:r>
      <w:r w:rsidR="00C91C88">
        <w:t>s</w:t>
      </w:r>
      <w:r>
        <w:t> :</w:t>
      </w:r>
    </w:p>
    <w:p w14:paraId="48D9644B" w14:textId="77777777" w:rsidR="00591B50" w:rsidRDefault="00AA49B1" w:rsidP="00591B50">
      <w:pPr>
        <w:keepNext/>
        <w:jc w:val="center"/>
      </w:pPr>
      <w:r>
        <w:rPr>
          <w:noProof/>
          <w:lang w:eastAsia="fr-FR"/>
        </w:rPr>
        <w:drawing>
          <wp:inline distT="0" distB="0" distL="0" distR="0" wp14:anchorId="577C1BB4" wp14:editId="3AE8819C">
            <wp:extent cx="5273675" cy="712470"/>
            <wp:effectExtent l="0" t="0" r="9525" b="0"/>
            <wp:docPr id="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712470"/>
                    </a:xfrm>
                    <a:prstGeom prst="rect">
                      <a:avLst/>
                    </a:prstGeom>
                    <a:noFill/>
                    <a:ln>
                      <a:noFill/>
                    </a:ln>
                  </pic:spPr>
                </pic:pic>
              </a:graphicData>
            </a:graphic>
          </wp:inline>
        </w:drawing>
      </w:r>
    </w:p>
    <w:p w14:paraId="3139E7BB" w14:textId="70F879D0" w:rsidR="009170AB" w:rsidRDefault="00591B50" w:rsidP="00591B50">
      <w:pPr>
        <w:pStyle w:val="Lgende"/>
        <w:jc w:val="center"/>
      </w:pPr>
      <w:bookmarkStart w:id="19" w:name="_Toc184453867"/>
      <w:r>
        <w:t xml:space="preserve">Figure </w:t>
      </w:r>
      <w:fldSimple w:instr=" SEQ Figure \* ARABIC ">
        <w:r w:rsidR="00F16B04">
          <w:rPr>
            <w:noProof/>
          </w:rPr>
          <w:t>10</w:t>
        </w:r>
      </w:fldSimple>
      <w:r>
        <w:t xml:space="preserve"> - Règles autorisant les clients du LAN à faire des demandes DNS à des serveurs situés dans le web</w:t>
      </w:r>
      <w:bookmarkEnd w:id="19"/>
    </w:p>
    <w:p w14:paraId="157BC6E1" w14:textId="10C41592" w:rsidR="009170AB" w:rsidRDefault="009170AB" w:rsidP="00496329">
      <w:pPr>
        <w:jc w:val="both"/>
      </w:pPr>
      <w:r>
        <w:t xml:space="preserve">Une fois que cette règle est appliquée sur la machine SLAX, le résultat de la même commande </w:t>
      </w:r>
      <w:proofErr w:type="spellStart"/>
      <w:r>
        <w:t>ping</w:t>
      </w:r>
      <w:proofErr w:type="spellEnd"/>
      <w:r>
        <w:t xml:space="preserve"> donne le résultat de la [Figure</w:t>
      </w:r>
      <w:r w:rsidR="005F344C">
        <w:t xml:space="preserve"> 11</w:t>
      </w:r>
      <w:r>
        <w:t>]</w:t>
      </w:r>
      <w:r w:rsidR="002E09E9">
        <w:t>.</w:t>
      </w:r>
    </w:p>
    <w:p w14:paraId="71F4898A" w14:textId="77777777" w:rsidR="00597B64" w:rsidRDefault="003F5729" w:rsidP="00597B64">
      <w:pPr>
        <w:keepNext/>
        <w:jc w:val="center"/>
      </w:pPr>
      <w:r>
        <w:rPr>
          <w:noProof/>
          <w:lang w:eastAsia="fr-FR"/>
        </w:rPr>
        <w:drawing>
          <wp:inline distT="0" distB="0" distL="0" distR="0" wp14:anchorId="12E4D490" wp14:editId="7A2C3B8E">
            <wp:extent cx="4508500" cy="2158365"/>
            <wp:effectExtent l="0" t="0" r="12700" b="635"/>
            <wp:docPr id="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8500" cy="2158365"/>
                    </a:xfrm>
                    <a:prstGeom prst="rect">
                      <a:avLst/>
                    </a:prstGeom>
                    <a:noFill/>
                    <a:ln>
                      <a:noFill/>
                    </a:ln>
                  </pic:spPr>
                </pic:pic>
              </a:graphicData>
            </a:graphic>
          </wp:inline>
        </w:drawing>
      </w:r>
    </w:p>
    <w:p w14:paraId="61F7E8AE" w14:textId="4ED76AD2" w:rsidR="0097781A" w:rsidRDefault="00597B64" w:rsidP="00597B64">
      <w:pPr>
        <w:pStyle w:val="Lgende"/>
        <w:jc w:val="center"/>
      </w:pPr>
      <w:bookmarkStart w:id="20" w:name="_Toc184453868"/>
      <w:r>
        <w:t xml:space="preserve">Figure </w:t>
      </w:r>
      <w:fldSimple w:instr=" SEQ Figure \* ARABIC ">
        <w:r w:rsidR="00F16B04">
          <w:rPr>
            <w:noProof/>
          </w:rPr>
          <w:t>11</w:t>
        </w:r>
      </w:fldSimple>
      <w:r>
        <w:t xml:space="preserve"> - Après mise en </w:t>
      </w:r>
      <w:proofErr w:type="spellStart"/>
      <w:r>
        <w:t>oeuvre</w:t>
      </w:r>
      <w:proofErr w:type="spellEnd"/>
      <w:r>
        <w:t xml:space="preserve"> de la règle DNS, la même com</w:t>
      </w:r>
      <w:r w:rsidR="00190EFD">
        <w:t>mande qu'à</w:t>
      </w:r>
      <w:r>
        <w:t xml:space="preserve"> la [Figure</w:t>
      </w:r>
      <w:r w:rsidR="007D7542">
        <w:t xml:space="preserve"> 9</w:t>
      </w:r>
      <w:r>
        <w:t>] fonctionne</w:t>
      </w:r>
      <w:bookmarkEnd w:id="20"/>
    </w:p>
    <w:p w14:paraId="7EA64648" w14:textId="13E6BA99" w:rsidR="0097781A" w:rsidRDefault="0097781A" w:rsidP="0097781A">
      <w:pPr>
        <w:pStyle w:val="Titre3"/>
      </w:pPr>
      <w:bookmarkStart w:id="21" w:name="_Toc184453850"/>
      <w:r>
        <w:t>Autorisation de http</w:t>
      </w:r>
      <w:bookmarkEnd w:id="21"/>
    </w:p>
    <w:p w14:paraId="6474EFEE" w14:textId="3C9CDF4E" w:rsidR="0097781A" w:rsidRDefault="0097781A" w:rsidP="00496329">
      <w:pPr>
        <w:jc w:val="both"/>
        <w:rPr>
          <w:rFonts w:ascii="Calibri" w:hAnsi="Calibri" w:cs="Calibri"/>
          <w:color w:val="000000"/>
          <w:sz w:val="22"/>
          <w:szCs w:val="22"/>
        </w:rPr>
      </w:pPr>
      <w:r w:rsidRPr="0097781A">
        <w:rPr>
          <w:b/>
        </w:rPr>
        <w:t>Question 5</w:t>
      </w:r>
      <w:r>
        <w:t xml:space="preserve"> </w:t>
      </w:r>
      <w:r w:rsidRPr="0097781A">
        <w:rPr>
          <w:i/>
        </w:rPr>
        <w:t>Créer et appliquer la règle adéquate pour que la condition 3 (cf. 2.2.) soit respectée. Tester que la règle soit fonctionnelle en ouvrant une autre fenêtre navigateur pour se connecter à un site web de votre choix</w:t>
      </w:r>
      <w:r>
        <w:rPr>
          <w:rFonts w:ascii="Calibri" w:hAnsi="Calibri" w:cs="Calibri"/>
          <w:color w:val="000000"/>
          <w:sz w:val="22"/>
          <w:szCs w:val="22"/>
        </w:rPr>
        <w:t>.</w:t>
      </w:r>
    </w:p>
    <w:p w14:paraId="692F80BD" w14:textId="7879088A" w:rsidR="0097781A" w:rsidRDefault="0097781A" w:rsidP="00496329">
      <w:pPr>
        <w:jc w:val="both"/>
      </w:pPr>
      <w:r>
        <w:t xml:space="preserve">Pour autoriser les clients de l’intranet à naviguer sur internet (HTTP non sécurisé), nous avons créé la règle suivante : </w:t>
      </w:r>
    </w:p>
    <w:p w14:paraId="2CC59796" w14:textId="77777777" w:rsidR="00E712E1" w:rsidRDefault="00B273E9" w:rsidP="00E712E1">
      <w:pPr>
        <w:keepNext/>
        <w:jc w:val="center"/>
      </w:pPr>
      <w:r>
        <w:rPr>
          <w:noProof/>
          <w:lang w:eastAsia="fr-FR"/>
        </w:rPr>
        <w:drawing>
          <wp:inline distT="0" distB="0" distL="0" distR="0" wp14:anchorId="630678D3" wp14:editId="12D7A1AE">
            <wp:extent cx="5273675" cy="712470"/>
            <wp:effectExtent l="0" t="0" r="9525" b="0"/>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712470"/>
                    </a:xfrm>
                    <a:prstGeom prst="rect">
                      <a:avLst/>
                    </a:prstGeom>
                    <a:noFill/>
                    <a:ln>
                      <a:noFill/>
                    </a:ln>
                  </pic:spPr>
                </pic:pic>
              </a:graphicData>
            </a:graphic>
          </wp:inline>
        </w:drawing>
      </w:r>
    </w:p>
    <w:p w14:paraId="4A71D588" w14:textId="54727259" w:rsidR="00B7309A" w:rsidRDefault="00E712E1" w:rsidP="00E712E1">
      <w:pPr>
        <w:pStyle w:val="Lgende"/>
        <w:jc w:val="center"/>
      </w:pPr>
      <w:bookmarkStart w:id="22" w:name="_Toc184453869"/>
      <w:r>
        <w:t xml:space="preserve">Figure </w:t>
      </w:r>
      <w:fldSimple w:instr=" SEQ Figure \* ARABIC ">
        <w:r w:rsidR="00F16B04">
          <w:rPr>
            <w:noProof/>
          </w:rPr>
          <w:t>12</w:t>
        </w:r>
      </w:fldSimple>
      <w:r>
        <w:t xml:space="preserve"> - Règle autorisant les clients de l'intranet à faire des requêtes HTTP sur le web</w:t>
      </w:r>
      <w:bookmarkEnd w:id="22"/>
    </w:p>
    <w:p w14:paraId="78FF336D" w14:textId="77777777" w:rsidR="00597B64" w:rsidRDefault="00B7309A" w:rsidP="00597B64">
      <w:pPr>
        <w:keepNext/>
        <w:jc w:val="both"/>
      </w:pPr>
      <w:r>
        <w:rPr>
          <w:noProof/>
          <w:lang w:eastAsia="fr-FR"/>
        </w:rPr>
        <w:drawing>
          <wp:inline distT="0" distB="0" distL="0" distR="0" wp14:anchorId="4E9FA071" wp14:editId="703B5DD0">
            <wp:extent cx="5756910" cy="4405856"/>
            <wp:effectExtent l="0" t="0" r="8890" b="0"/>
            <wp:docPr id="4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4405856"/>
                    </a:xfrm>
                    <a:prstGeom prst="rect">
                      <a:avLst/>
                    </a:prstGeom>
                    <a:noFill/>
                    <a:ln>
                      <a:noFill/>
                    </a:ln>
                  </pic:spPr>
                </pic:pic>
              </a:graphicData>
            </a:graphic>
          </wp:inline>
        </w:drawing>
      </w:r>
    </w:p>
    <w:p w14:paraId="0C19A205" w14:textId="268A85AF" w:rsidR="00B7309A" w:rsidRDefault="00597B64" w:rsidP="00597B64">
      <w:pPr>
        <w:pStyle w:val="Lgende"/>
        <w:jc w:val="center"/>
      </w:pPr>
      <w:bookmarkStart w:id="23" w:name="_Toc184453870"/>
      <w:r>
        <w:t xml:space="preserve">Figure </w:t>
      </w:r>
      <w:fldSimple w:instr=" SEQ Figure \* ARABIC ">
        <w:r w:rsidR="00F16B04">
          <w:rPr>
            <w:noProof/>
          </w:rPr>
          <w:t>13</w:t>
        </w:r>
      </w:fldSimple>
      <w:r>
        <w:t xml:space="preserve"> - Après application de la règle permettant HTTP, nous pouvons accéder à internet depuis la machine DSL, ce qui n'était pas possible auparavant</w:t>
      </w:r>
      <w:bookmarkEnd w:id="23"/>
    </w:p>
    <w:p w14:paraId="40437F57" w14:textId="7A1ED1E1" w:rsidR="0097781A" w:rsidRDefault="00485F5D" w:rsidP="00264D26">
      <w:pPr>
        <w:pStyle w:val="Titre3"/>
      </w:pPr>
      <w:bookmarkStart w:id="24" w:name="_Toc184453851"/>
      <w:r>
        <w:t>Autorisation du serveur web de la DMZ</w:t>
      </w:r>
      <w:bookmarkEnd w:id="24"/>
    </w:p>
    <w:p w14:paraId="41E7F13F" w14:textId="4FF9814B" w:rsidR="00485F5D" w:rsidRDefault="00485F5D" w:rsidP="00496329">
      <w:pPr>
        <w:jc w:val="both"/>
      </w:pPr>
      <w:r w:rsidRPr="00485F5D">
        <w:rPr>
          <w:b/>
        </w:rPr>
        <w:t>Question 6</w:t>
      </w:r>
      <w:r>
        <w:t xml:space="preserve"> </w:t>
      </w:r>
      <w:r w:rsidRPr="00485F5D">
        <w:rPr>
          <w:i/>
        </w:rPr>
        <w:t>Créer et appliquer la règle adéquate pour que la condition 4 soit respectée.</w:t>
      </w:r>
    </w:p>
    <w:p w14:paraId="31E1F5CF" w14:textId="28C2AFE6" w:rsidR="00485F5D" w:rsidRDefault="00447933" w:rsidP="00496329">
      <w:pPr>
        <w:jc w:val="both"/>
      </w:pPr>
      <w:r>
        <w:t xml:space="preserve">Nous devons ici autoriser la DMZ à accepter les demandes http destinées au serveur web qu’elle contient. </w:t>
      </w:r>
      <w:r w:rsidR="0099528B">
        <w:t>Pour que cette étape fonctionne, nous avons dû configurer la machine SLAX</w:t>
      </w:r>
      <w:r w:rsidR="00097E1D">
        <w:t xml:space="preserve"> pour qu’elle redirige les requê</w:t>
      </w:r>
      <w:r w:rsidR="0099528B">
        <w:t>tes arrivant sur le port 80.</w:t>
      </w:r>
      <w:r w:rsidR="006C494B">
        <w:t xml:space="preserve"> Les règles suivantes ont été écrites :</w:t>
      </w:r>
    </w:p>
    <w:p w14:paraId="36B5B1B6" w14:textId="77777777" w:rsidR="00F16B04" w:rsidRDefault="009A79DC" w:rsidP="00F16B04">
      <w:pPr>
        <w:keepNext/>
        <w:jc w:val="center"/>
      </w:pPr>
      <w:r w:rsidRPr="009A79DC">
        <w:drawing>
          <wp:inline distT="0" distB="0" distL="0" distR="0" wp14:anchorId="1C1C7FB3" wp14:editId="7C99F1FE">
            <wp:extent cx="5756910" cy="701040"/>
            <wp:effectExtent l="0" t="0" r="8890" b="10160"/>
            <wp:docPr id="2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701040"/>
                    </a:xfrm>
                    <a:prstGeom prst="rect">
                      <a:avLst/>
                    </a:prstGeom>
                    <a:noFill/>
                    <a:ln>
                      <a:noFill/>
                    </a:ln>
                  </pic:spPr>
                </pic:pic>
              </a:graphicData>
            </a:graphic>
          </wp:inline>
        </w:drawing>
      </w:r>
    </w:p>
    <w:p w14:paraId="60590538" w14:textId="5E8F62E0" w:rsidR="006C494B" w:rsidRDefault="00F16B04" w:rsidP="00F16B04">
      <w:pPr>
        <w:pStyle w:val="Lgende"/>
        <w:jc w:val="center"/>
      </w:pPr>
      <w:bookmarkStart w:id="25" w:name="_Toc184453871"/>
      <w:r>
        <w:t xml:space="preserve">Figure </w:t>
      </w:r>
      <w:fldSimple w:instr=" SEQ Figure \* ARABIC ">
        <w:r>
          <w:rPr>
            <w:noProof/>
          </w:rPr>
          <w:t>14</w:t>
        </w:r>
      </w:fldSimple>
      <w:r>
        <w:t xml:space="preserve"> - Règles autorisant les requêtes HTTP auprès du serveur de la DMZ</w:t>
      </w:r>
      <w:bookmarkEnd w:id="25"/>
    </w:p>
    <w:p w14:paraId="14012D5D" w14:textId="77777777" w:rsidR="00F16B04" w:rsidRDefault="00F16B04" w:rsidP="00AD3195">
      <w:pPr>
        <w:keepNext/>
        <w:jc w:val="center"/>
      </w:pPr>
      <w:r>
        <w:rPr>
          <w:noProof/>
          <w:lang w:eastAsia="fr-FR"/>
        </w:rPr>
        <w:drawing>
          <wp:inline distT="0" distB="0" distL="0" distR="0" wp14:anchorId="084AE699" wp14:editId="23C4432B">
            <wp:extent cx="5756910" cy="308665"/>
            <wp:effectExtent l="0" t="0" r="8890" b="0"/>
            <wp:docPr id="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08665"/>
                    </a:xfrm>
                    <a:prstGeom prst="rect">
                      <a:avLst/>
                    </a:prstGeom>
                    <a:noFill/>
                    <a:ln>
                      <a:noFill/>
                    </a:ln>
                  </pic:spPr>
                </pic:pic>
              </a:graphicData>
            </a:graphic>
          </wp:inline>
        </w:drawing>
      </w:r>
    </w:p>
    <w:p w14:paraId="46A24184" w14:textId="4AB425E9" w:rsidR="00F16B04" w:rsidRDefault="00F16B04" w:rsidP="00AD3195">
      <w:pPr>
        <w:pStyle w:val="Lgende"/>
        <w:jc w:val="center"/>
      </w:pPr>
      <w:bookmarkStart w:id="26" w:name="_Toc184453872"/>
      <w:r>
        <w:t xml:space="preserve">Figure </w:t>
      </w:r>
      <w:fldSimple w:instr=" SEQ Figure \* ARABIC ">
        <w:r>
          <w:rPr>
            <w:noProof/>
          </w:rPr>
          <w:t>15</w:t>
        </w:r>
      </w:fldSimple>
      <w:r>
        <w:t xml:space="preserve"> - Règle NAT de translation d'adresses redirigeant les requêtes HTTP au serveur web de la DMZ</w:t>
      </w:r>
      <w:bookmarkEnd w:id="26"/>
    </w:p>
    <w:p w14:paraId="522A14E0" w14:textId="3CCBEBB6" w:rsidR="006C494B" w:rsidRDefault="006C494B" w:rsidP="00496329">
      <w:pPr>
        <w:jc w:val="both"/>
      </w:pPr>
      <w:r>
        <w:t>Le résultat de l’application des règles permet les accès suivants :</w:t>
      </w:r>
    </w:p>
    <w:p w14:paraId="3EE8D28D" w14:textId="1FF3291A" w:rsidR="009A79DC" w:rsidRDefault="009A79DC" w:rsidP="00496329">
      <w:pPr>
        <w:jc w:val="both"/>
      </w:pPr>
    </w:p>
    <w:p w14:paraId="6C04E632" w14:textId="77777777" w:rsidR="00D70D69" w:rsidRDefault="00B62115" w:rsidP="00C31D7C">
      <w:pPr>
        <w:keepNext/>
        <w:jc w:val="center"/>
      </w:pPr>
      <w:r>
        <w:rPr>
          <w:noProof/>
          <w:lang w:eastAsia="fr-FR"/>
        </w:rPr>
        <w:drawing>
          <wp:inline distT="0" distB="0" distL="0" distR="0" wp14:anchorId="33E18F35" wp14:editId="1F70CA05">
            <wp:extent cx="5756910" cy="4424921"/>
            <wp:effectExtent l="0" t="0" r="8890" b="0"/>
            <wp:docPr id="1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4424921"/>
                    </a:xfrm>
                    <a:prstGeom prst="rect">
                      <a:avLst/>
                    </a:prstGeom>
                    <a:noFill/>
                    <a:ln>
                      <a:noFill/>
                    </a:ln>
                  </pic:spPr>
                </pic:pic>
              </a:graphicData>
            </a:graphic>
          </wp:inline>
        </w:drawing>
      </w:r>
    </w:p>
    <w:p w14:paraId="761E8253" w14:textId="52C6B4E0" w:rsidR="006C494B" w:rsidRDefault="00D70D69" w:rsidP="00C31D7C">
      <w:pPr>
        <w:pStyle w:val="Lgende"/>
        <w:jc w:val="center"/>
      </w:pPr>
      <w:bookmarkStart w:id="27" w:name="_Toc184453873"/>
      <w:r>
        <w:t xml:space="preserve">Figure </w:t>
      </w:r>
      <w:fldSimple w:instr=" SEQ Figure \* ARABIC ">
        <w:r w:rsidR="00F16B04">
          <w:rPr>
            <w:noProof/>
          </w:rPr>
          <w:t>16</w:t>
        </w:r>
      </w:fldSimple>
      <w:r>
        <w:t xml:space="preserve"> - Un client de l'intranet peut accéder au serveur web de la DMZ. Il s'agit ici du navigateur de la machine DSL</w:t>
      </w:r>
      <w:bookmarkEnd w:id="27"/>
    </w:p>
    <w:p w14:paraId="7A0E0680" w14:textId="34123FFD" w:rsidR="006E0208" w:rsidRDefault="007E46DF" w:rsidP="006E0208">
      <w:pPr>
        <w:keepNext/>
        <w:jc w:val="center"/>
      </w:pPr>
      <w:r>
        <w:rPr>
          <w:noProof/>
          <w:lang w:eastAsia="fr-FR"/>
        </w:rPr>
        <w:drawing>
          <wp:inline distT="0" distB="0" distL="0" distR="0" wp14:anchorId="7C85BC3C" wp14:editId="0FAC3C8C">
            <wp:extent cx="4710430" cy="2275205"/>
            <wp:effectExtent l="0" t="0" r="0" b="10795"/>
            <wp:docPr id="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0430" cy="2275205"/>
                    </a:xfrm>
                    <a:prstGeom prst="rect">
                      <a:avLst/>
                    </a:prstGeom>
                    <a:noFill/>
                    <a:ln>
                      <a:noFill/>
                    </a:ln>
                  </pic:spPr>
                </pic:pic>
              </a:graphicData>
            </a:graphic>
          </wp:inline>
        </w:drawing>
      </w:r>
      <w:r w:rsidRPr="007E46DF">
        <w:rPr>
          <w:noProof/>
          <w:lang w:eastAsia="fr-FR"/>
        </w:rPr>
        <w:t xml:space="preserve"> </w:t>
      </w:r>
    </w:p>
    <w:p w14:paraId="59A53C8E" w14:textId="62458C39" w:rsidR="00503DFA" w:rsidRDefault="006E0208" w:rsidP="006E0208">
      <w:pPr>
        <w:pStyle w:val="Lgende"/>
        <w:jc w:val="center"/>
      </w:pPr>
      <w:bookmarkStart w:id="28" w:name="_Toc184453874"/>
      <w:r>
        <w:t xml:space="preserve">Figure </w:t>
      </w:r>
      <w:fldSimple w:instr=" SEQ Figure \* ARABIC ">
        <w:r w:rsidR="00F16B04">
          <w:rPr>
            <w:noProof/>
          </w:rPr>
          <w:t>17</w:t>
        </w:r>
      </w:fldSimple>
      <w:r>
        <w:t xml:space="preserve"> - Le serveur DMZ est accessible depuis le WAN, soit la machine hôte, ici</w:t>
      </w:r>
      <w:bookmarkEnd w:id="28"/>
    </w:p>
    <w:p w14:paraId="7F37C6C9" w14:textId="1B03F41A" w:rsidR="00E325E9" w:rsidRPr="00E325E9" w:rsidRDefault="0099528B" w:rsidP="00E325E9">
      <w:pPr>
        <w:pStyle w:val="Titre3"/>
      </w:pPr>
      <w:bookmarkStart w:id="29" w:name="_Toc184453852"/>
      <w:r>
        <w:t>Autorisation de Telnet</w:t>
      </w:r>
      <w:bookmarkEnd w:id="29"/>
    </w:p>
    <w:p w14:paraId="6D4870C8" w14:textId="0F1BACE8" w:rsidR="00E325E9" w:rsidRDefault="005B36E1" w:rsidP="00496329">
      <w:pPr>
        <w:jc w:val="both"/>
      </w:pPr>
      <w:r w:rsidRPr="00264D26">
        <w:rPr>
          <w:b/>
        </w:rPr>
        <w:t>Question 7</w:t>
      </w:r>
      <w:r w:rsidR="00264D26">
        <w:t xml:space="preserve"> </w:t>
      </w:r>
      <w:r w:rsidR="00264D26" w:rsidRPr="00264D26">
        <w:rPr>
          <w:i/>
        </w:rPr>
        <w:t xml:space="preserve">Créer et appliquer la règle adéquate pour que la condition 5 soit respectée. Tester avec la commande : </w:t>
      </w:r>
      <w:proofErr w:type="spellStart"/>
      <w:r w:rsidR="00264D26" w:rsidRPr="00264D26">
        <w:rPr>
          <w:i/>
        </w:rPr>
        <w:t>telnet</w:t>
      </w:r>
      <w:proofErr w:type="spellEnd"/>
      <w:r w:rsidR="00264D26" w:rsidRPr="00264D26">
        <w:rPr>
          <w:i/>
        </w:rPr>
        <w:t xml:space="preserve"> 192.168.2.2. Faire une capture. Expliquer l'utilité de </w:t>
      </w:r>
      <w:proofErr w:type="spellStart"/>
      <w:r w:rsidR="00264D26" w:rsidRPr="00264D26">
        <w:rPr>
          <w:i/>
        </w:rPr>
        <w:t>telnet</w:t>
      </w:r>
      <w:proofErr w:type="spellEnd"/>
      <w:r w:rsidR="00264D26" w:rsidRPr="00264D26">
        <w:rPr>
          <w:i/>
        </w:rPr>
        <w:t xml:space="preserve"> sur un serveur. Un autre protocole applicatif serait-il préférable? Pourquoi? A quoi faut-il particulièrement faire attention lors de l'écriture des règles du pare-feu pour ce type de connexion?</w:t>
      </w:r>
      <w:r w:rsidR="00E325E9" w:rsidRPr="00E325E9">
        <w:t xml:space="preserve"> </w:t>
      </w:r>
    </w:p>
    <w:p w14:paraId="4BB35B8C" w14:textId="3ACBDB15" w:rsidR="00880AF0" w:rsidRDefault="00E325E9" w:rsidP="00496329">
      <w:pPr>
        <w:jc w:val="both"/>
      </w:pPr>
      <w:r>
        <w:t>Nous devons autoriser un service Telnet entre l’intranet et le serveur web de la DMZ. Pour ce faire, la règle suivante a été mise en place :</w:t>
      </w:r>
      <w:r w:rsidR="00880AF0" w:rsidRPr="00880AF0">
        <w:t xml:space="preserve"> </w:t>
      </w:r>
    </w:p>
    <w:p w14:paraId="06C71FC1" w14:textId="30E7466A" w:rsidR="00155E63" w:rsidRDefault="006533E5" w:rsidP="00155E63">
      <w:pPr>
        <w:keepNext/>
        <w:jc w:val="center"/>
      </w:pPr>
      <w:r>
        <w:rPr>
          <w:noProof/>
          <w:lang w:eastAsia="fr-FR"/>
        </w:rPr>
        <w:drawing>
          <wp:inline distT="0" distB="0" distL="0" distR="0" wp14:anchorId="7E3465F2" wp14:editId="59B7990A">
            <wp:extent cx="6017895" cy="372110"/>
            <wp:effectExtent l="0" t="0" r="1905" b="8890"/>
            <wp:docPr id="2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7895" cy="372110"/>
                    </a:xfrm>
                    <a:prstGeom prst="rect">
                      <a:avLst/>
                    </a:prstGeom>
                    <a:noFill/>
                    <a:ln>
                      <a:noFill/>
                    </a:ln>
                  </pic:spPr>
                </pic:pic>
              </a:graphicData>
            </a:graphic>
          </wp:inline>
        </w:drawing>
      </w:r>
    </w:p>
    <w:p w14:paraId="47057966" w14:textId="49C605AF" w:rsidR="00880AF0" w:rsidRDefault="00155E63" w:rsidP="00155E63">
      <w:pPr>
        <w:pStyle w:val="Lgende"/>
        <w:jc w:val="center"/>
      </w:pPr>
      <w:bookmarkStart w:id="30" w:name="_Toc184453875"/>
      <w:r>
        <w:t xml:space="preserve">Figure </w:t>
      </w:r>
      <w:fldSimple w:instr=" SEQ Figure \* ARABIC ">
        <w:r w:rsidR="00F16B04">
          <w:rPr>
            <w:noProof/>
          </w:rPr>
          <w:t>18</w:t>
        </w:r>
      </w:fldSimple>
      <w:r>
        <w:t xml:space="preserve"> - Cette règle autorise les clients de l'intranet à commander le serveur web de la DMZ grâce à Telnet</w:t>
      </w:r>
      <w:bookmarkEnd w:id="30"/>
    </w:p>
    <w:p w14:paraId="268318EA" w14:textId="77777777" w:rsidR="00B56FEB" w:rsidRDefault="00021DB9" w:rsidP="00B56FEB">
      <w:pPr>
        <w:keepNext/>
        <w:jc w:val="center"/>
      </w:pPr>
      <w:r>
        <w:rPr>
          <w:noProof/>
          <w:lang w:eastAsia="fr-FR"/>
        </w:rPr>
        <w:drawing>
          <wp:inline distT="0" distB="0" distL="0" distR="0" wp14:anchorId="7FBC90FF" wp14:editId="2AD0BBD4">
            <wp:extent cx="3976370" cy="1807845"/>
            <wp:effectExtent l="0" t="0" r="11430" b="0"/>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6370" cy="1807845"/>
                    </a:xfrm>
                    <a:prstGeom prst="rect">
                      <a:avLst/>
                    </a:prstGeom>
                    <a:noFill/>
                    <a:ln>
                      <a:noFill/>
                    </a:ln>
                  </pic:spPr>
                </pic:pic>
              </a:graphicData>
            </a:graphic>
          </wp:inline>
        </w:drawing>
      </w:r>
    </w:p>
    <w:p w14:paraId="2E416D5B" w14:textId="4E373F96" w:rsidR="00021DB9" w:rsidRDefault="00B56FEB" w:rsidP="00B56FEB">
      <w:pPr>
        <w:pStyle w:val="Lgende"/>
        <w:jc w:val="center"/>
      </w:pPr>
      <w:bookmarkStart w:id="31" w:name="_Toc184453876"/>
      <w:r>
        <w:t xml:space="preserve">Figure </w:t>
      </w:r>
      <w:fldSimple w:instr=" SEQ Figure \* ARABIC ">
        <w:r w:rsidR="00F16B04">
          <w:rPr>
            <w:noProof/>
          </w:rPr>
          <w:t>19</w:t>
        </w:r>
      </w:fldSimple>
      <w:r>
        <w:t xml:space="preserve"> - Le Telnet entre le client  de l'intranet (DSL) et  le serveur web de la DMZ</w:t>
      </w:r>
      <w:bookmarkEnd w:id="31"/>
    </w:p>
    <w:p w14:paraId="380F277B" w14:textId="14F84C7F" w:rsidR="00880AF0" w:rsidRDefault="00880AF0" w:rsidP="00496329">
      <w:pPr>
        <w:jc w:val="both"/>
      </w:pPr>
      <w:r>
        <w:t xml:space="preserve">L’utilisation de Telnet permet d’avoir accès au serveur à distance pour </w:t>
      </w:r>
      <w:r w:rsidR="00C915D9">
        <w:t>pouvoir le contrôler.</w:t>
      </w:r>
      <w:r w:rsidR="00143E28">
        <w:t xml:space="preserve"> Cependant, l’utilisation de Telnet pose un problème de sécurité, car le protocole n’est pas sûr. Il conviendrait mieux d’utiliser un protocole tel que SSH, permettant un contrôle des accès plus</w:t>
      </w:r>
      <w:r w:rsidR="00956BA6">
        <w:t xml:space="preserve"> poussé que Telnet.</w:t>
      </w:r>
      <w:r w:rsidR="00F211A6">
        <w:t xml:space="preserve"> Nous devons également faire particulièrement attention à n’autoriser que les machines </w:t>
      </w:r>
      <w:r w:rsidR="00A375BD">
        <w:t>possédant les droits à utiliser le service Telnet.</w:t>
      </w:r>
    </w:p>
    <w:p w14:paraId="67E45306" w14:textId="3D51F39B" w:rsidR="00975984" w:rsidRDefault="00975984" w:rsidP="00975984">
      <w:pPr>
        <w:pStyle w:val="Titre3"/>
      </w:pPr>
      <w:bookmarkStart w:id="32" w:name="_Toc184453853"/>
      <w:r>
        <w:t>Autorisation du partage réseau</w:t>
      </w:r>
      <w:bookmarkEnd w:id="32"/>
    </w:p>
    <w:p w14:paraId="0BFB66C4" w14:textId="022D149C" w:rsidR="00975984" w:rsidRDefault="00D11558" w:rsidP="00D11558">
      <w:r w:rsidRPr="00D11558">
        <w:rPr>
          <w:b/>
        </w:rPr>
        <w:t>Question 8</w:t>
      </w:r>
      <w:r>
        <w:t xml:space="preserve"> </w:t>
      </w:r>
      <w:r w:rsidRPr="00D11558">
        <w:rPr>
          <w:i/>
        </w:rPr>
        <w:t>Créer et appliquer la règle adéquate pour que la condition 6 soit respectée.</w:t>
      </w:r>
    </w:p>
    <w:p w14:paraId="7BBDC1AE" w14:textId="0A0A57C4" w:rsidR="00D11558" w:rsidRDefault="00E66EE5" w:rsidP="00975984">
      <w:r>
        <w:t xml:space="preserve">Nous devons autoriser les </w:t>
      </w:r>
      <w:r w:rsidR="006C6A74">
        <w:t xml:space="preserve">accès au partage réseau </w:t>
      </w:r>
      <w:r w:rsidR="00FE5BB1">
        <w:t xml:space="preserve">grâce aux protocoles </w:t>
      </w:r>
      <w:proofErr w:type="spellStart"/>
      <w:r w:rsidR="00FE5BB1">
        <w:t>Netbios</w:t>
      </w:r>
      <w:proofErr w:type="spellEnd"/>
      <w:r w:rsidR="00FE5BB1">
        <w:t xml:space="preserve"> (port 139) et </w:t>
      </w:r>
      <w:proofErr w:type="spellStart"/>
      <w:r w:rsidR="00FE5BB1">
        <w:t>microsoft-ds</w:t>
      </w:r>
      <w:proofErr w:type="spellEnd"/>
      <w:r w:rsidR="00FE5BB1">
        <w:t xml:space="preserve"> (port 445).</w:t>
      </w:r>
      <w:r w:rsidR="00CB2367">
        <w:t xml:space="preserve"> Voici la règle que nous avons écrite :</w:t>
      </w:r>
    </w:p>
    <w:p w14:paraId="329FB07B" w14:textId="77777777" w:rsidR="002C6689" w:rsidRDefault="00021DB9" w:rsidP="00C31D7C">
      <w:pPr>
        <w:keepNext/>
        <w:jc w:val="center"/>
      </w:pPr>
      <w:r>
        <w:rPr>
          <w:noProof/>
          <w:lang w:eastAsia="fr-FR"/>
        </w:rPr>
        <w:drawing>
          <wp:inline distT="0" distB="0" distL="0" distR="0" wp14:anchorId="5F51B44C" wp14:editId="6AC5273D">
            <wp:extent cx="5252720" cy="712470"/>
            <wp:effectExtent l="0" t="0" r="5080" b="0"/>
            <wp:docPr id="1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2720" cy="712470"/>
                    </a:xfrm>
                    <a:prstGeom prst="rect">
                      <a:avLst/>
                    </a:prstGeom>
                    <a:noFill/>
                    <a:ln>
                      <a:noFill/>
                    </a:ln>
                  </pic:spPr>
                </pic:pic>
              </a:graphicData>
            </a:graphic>
          </wp:inline>
        </w:drawing>
      </w:r>
    </w:p>
    <w:p w14:paraId="1660B153" w14:textId="204BD941" w:rsidR="00E87520" w:rsidRDefault="002C6689" w:rsidP="00C31D7C">
      <w:pPr>
        <w:pStyle w:val="Lgende"/>
        <w:jc w:val="center"/>
      </w:pPr>
      <w:bookmarkStart w:id="33" w:name="_Toc184453877"/>
      <w:r>
        <w:t xml:space="preserve">Figure </w:t>
      </w:r>
      <w:fldSimple w:instr=" SEQ Figure \* ARABIC ">
        <w:r w:rsidR="00F16B04">
          <w:rPr>
            <w:noProof/>
          </w:rPr>
          <w:t>20</w:t>
        </w:r>
      </w:fldSimple>
      <w:r>
        <w:t xml:space="preserve"> - Cette règle autorise les clients de l'intranet à se connecter via </w:t>
      </w:r>
      <w:proofErr w:type="spellStart"/>
      <w:r>
        <w:t>Netbios</w:t>
      </w:r>
      <w:proofErr w:type="spellEnd"/>
      <w:r>
        <w:t xml:space="preserve"> ou Microsoft-</w:t>
      </w:r>
      <w:proofErr w:type="spellStart"/>
      <w:r>
        <w:t>ds</w:t>
      </w:r>
      <w:bookmarkEnd w:id="33"/>
      <w:proofErr w:type="spellEnd"/>
    </w:p>
    <w:p w14:paraId="167F84B6" w14:textId="1CD88B58" w:rsidR="00E87520" w:rsidRDefault="00E87520" w:rsidP="00975984">
      <w:r>
        <w:t>Suite à cette configuration, il nous est possible d’accéder au partage réseau de l’école :</w:t>
      </w:r>
    </w:p>
    <w:p w14:paraId="3933D640" w14:textId="77777777" w:rsidR="00ED5138" w:rsidRDefault="002F5929" w:rsidP="00023157">
      <w:pPr>
        <w:keepNext/>
        <w:jc w:val="center"/>
      </w:pPr>
      <w:r>
        <w:rPr>
          <w:noProof/>
          <w:lang w:eastAsia="fr-FR"/>
        </w:rPr>
        <w:drawing>
          <wp:inline distT="0" distB="0" distL="0" distR="0" wp14:anchorId="136BF56E" wp14:editId="3744182B">
            <wp:extent cx="5025228" cy="3768921"/>
            <wp:effectExtent l="0" t="0" r="4445" b="0"/>
            <wp:docPr id="5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7249" cy="3770437"/>
                    </a:xfrm>
                    <a:prstGeom prst="rect">
                      <a:avLst/>
                    </a:prstGeom>
                    <a:noFill/>
                    <a:ln>
                      <a:noFill/>
                    </a:ln>
                  </pic:spPr>
                </pic:pic>
              </a:graphicData>
            </a:graphic>
          </wp:inline>
        </w:drawing>
      </w:r>
    </w:p>
    <w:p w14:paraId="3A667853" w14:textId="094FAF1C" w:rsidR="00E87520" w:rsidRDefault="00ED5138" w:rsidP="00ED5138">
      <w:pPr>
        <w:pStyle w:val="Lgende"/>
        <w:jc w:val="center"/>
      </w:pPr>
      <w:bookmarkStart w:id="34" w:name="_Toc184453878"/>
      <w:r>
        <w:t xml:space="preserve">Figure </w:t>
      </w:r>
      <w:fldSimple w:instr=" SEQ Figure \* ARABIC ">
        <w:r w:rsidR="00F16B04">
          <w:rPr>
            <w:noProof/>
          </w:rPr>
          <w:t>21</w:t>
        </w:r>
      </w:fldSimple>
      <w:r>
        <w:t xml:space="preserve"> - Capture de la commande </w:t>
      </w:r>
      <w:proofErr w:type="spellStart"/>
      <w:r>
        <w:t>ls</w:t>
      </w:r>
      <w:proofErr w:type="spellEnd"/>
      <w:r>
        <w:t xml:space="preserve"> effectuée dans le dossier partagé Public du serveur eint20 depuis la machine DSL</w:t>
      </w:r>
      <w:bookmarkEnd w:id="34"/>
    </w:p>
    <w:p w14:paraId="1757B008" w14:textId="66864E4F" w:rsidR="00963BE0" w:rsidRDefault="00963BE0" w:rsidP="00963BE0">
      <w:pPr>
        <w:jc w:val="both"/>
      </w:pPr>
      <w:r>
        <w:t>Comparons cette liste avec celle obtenue par l’accès habituel dont nous disposons :</w:t>
      </w:r>
    </w:p>
    <w:p w14:paraId="043FAEE0" w14:textId="77777777" w:rsidR="007F32AD" w:rsidRDefault="00963BE0" w:rsidP="007F32AD">
      <w:pPr>
        <w:keepNext/>
        <w:jc w:val="center"/>
      </w:pPr>
      <w:r>
        <w:rPr>
          <w:noProof/>
          <w:lang w:eastAsia="fr-FR"/>
        </w:rPr>
        <w:drawing>
          <wp:inline distT="0" distB="0" distL="0" distR="0" wp14:anchorId="6B4A981C" wp14:editId="542335D5">
            <wp:extent cx="1578766" cy="3653628"/>
            <wp:effectExtent l="0" t="0" r="0" b="4445"/>
            <wp:docPr id="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79260" cy="3654770"/>
                    </a:xfrm>
                    <a:prstGeom prst="rect">
                      <a:avLst/>
                    </a:prstGeom>
                    <a:noFill/>
                    <a:ln>
                      <a:noFill/>
                    </a:ln>
                  </pic:spPr>
                </pic:pic>
              </a:graphicData>
            </a:graphic>
          </wp:inline>
        </w:drawing>
      </w:r>
    </w:p>
    <w:p w14:paraId="49771CA4" w14:textId="154F5337" w:rsidR="00963BE0" w:rsidRDefault="007F32AD" w:rsidP="007F32AD">
      <w:pPr>
        <w:pStyle w:val="Lgende"/>
        <w:jc w:val="center"/>
      </w:pPr>
      <w:bookmarkStart w:id="35" w:name="_Toc184453879"/>
      <w:r>
        <w:t xml:space="preserve">Figure </w:t>
      </w:r>
      <w:fldSimple w:instr=" SEQ Figure \* ARABIC ">
        <w:r w:rsidR="00F16B04">
          <w:rPr>
            <w:noProof/>
          </w:rPr>
          <w:t>22</w:t>
        </w:r>
      </w:fldSimple>
      <w:r>
        <w:t xml:space="preserve"> - Capture du contenu du dossier partagé Public du serveur eint20 depuis un accès que nous savons fonctionnel. Nous pouvons voir que les dossiers sont identiques à ceux de la [Figure</w:t>
      </w:r>
      <w:r w:rsidR="00636FA8">
        <w:t xml:space="preserve"> 21</w:t>
      </w:r>
      <w:r>
        <w:t>]</w:t>
      </w:r>
      <w:bookmarkEnd w:id="35"/>
    </w:p>
    <w:p w14:paraId="0822DB54" w14:textId="70B4727A" w:rsidR="00E87520" w:rsidRDefault="003B0E91" w:rsidP="00AA2855">
      <w:pPr>
        <w:pStyle w:val="Titre3"/>
      </w:pPr>
      <w:bookmarkStart w:id="36" w:name="_Toc184453854"/>
      <w:r>
        <w:t>Autorisation HTTPS</w:t>
      </w:r>
      <w:bookmarkEnd w:id="36"/>
    </w:p>
    <w:p w14:paraId="3043DB68" w14:textId="6318724A" w:rsidR="005F3D2A" w:rsidRDefault="005F3D2A" w:rsidP="005F3D2A">
      <w:pPr>
        <w:rPr>
          <w:i/>
        </w:rPr>
      </w:pPr>
      <w:r w:rsidRPr="005F3D2A">
        <w:rPr>
          <w:b/>
        </w:rPr>
        <w:t>Question 9</w:t>
      </w:r>
      <w:r>
        <w:t xml:space="preserve"> </w:t>
      </w:r>
      <w:r w:rsidRPr="005F3D2A">
        <w:rPr>
          <w:i/>
        </w:rPr>
        <w:t>Créer et appliquer la règle adéquate pour que la condition 7 soit respectée. Tester l’accès avec le site https://webmail.heig-vd.ch/ et effectuer une capture d'écran. Attention, Dillo supporte mal les certificats, utiliser Firefox !</w:t>
      </w:r>
    </w:p>
    <w:p w14:paraId="3BE56716" w14:textId="4A51B6B5" w:rsidR="005F3D2A" w:rsidRDefault="005F3D2A" w:rsidP="005F3D2A">
      <w:r>
        <w:t xml:space="preserve">Pour finir les règles demandées à ce laboratoire, nous devons autoriser les connexions HTTPS </w:t>
      </w:r>
      <w:r w:rsidR="00201379">
        <w:t xml:space="preserve">(port 443) </w:t>
      </w:r>
      <w:r>
        <w:t xml:space="preserve">depuis l’intranet vers le web. </w:t>
      </w:r>
      <w:r w:rsidR="00065F92">
        <w:t>La règle résultante est la suivante :</w:t>
      </w:r>
    </w:p>
    <w:p w14:paraId="12F29BAA" w14:textId="77777777" w:rsidR="00405DE0" w:rsidRDefault="004D3E2D" w:rsidP="00405DE0">
      <w:pPr>
        <w:keepNext/>
        <w:jc w:val="center"/>
      </w:pPr>
      <w:r>
        <w:rPr>
          <w:noProof/>
          <w:lang w:eastAsia="fr-FR"/>
        </w:rPr>
        <w:drawing>
          <wp:inline distT="0" distB="0" distL="0" distR="0" wp14:anchorId="396EF46F" wp14:editId="5A5F20F3">
            <wp:extent cx="5295265" cy="329565"/>
            <wp:effectExtent l="0" t="0" r="0" b="635"/>
            <wp:docPr id="1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265" cy="329565"/>
                    </a:xfrm>
                    <a:prstGeom prst="rect">
                      <a:avLst/>
                    </a:prstGeom>
                    <a:noFill/>
                    <a:ln>
                      <a:noFill/>
                    </a:ln>
                  </pic:spPr>
                </pic:pic>
              </a:graphicData>
            </a:graphic>
          </wp:inline>
        </w:drawing>
      </w:r>
    </w:p>
    <w:p w14:paraId="3BDB26CE" w14:textId="01ABA6F8" w:rsidR="00065F92" w:rsidRDefault="00405DE0" w:rsidP="00405DE0">
      <w:pPr>
        <w:pStyle w:val="Lgende"/>
        <w:jc w:val="center"/>
      </w:pPr>
      <w:bookmarkStart w:id="37" w:name="_Toc184453880"/>
      <w:r>
        <w:t xml:space="preserve">Figure </w:t>
      </w:r>
      <w:fldSimple w:instr=" SEQ Figure \* ARABIC ">
        <w:r w:rsidR="00F16B04">
          <w:rPr>
            <w:noProof/>
          </w:rPr>
          <w:t>23</w:t>
        </w:r>
      </w:fldSimple>
      <w:r>
        <w:t xml:space="preserve"> - Cette règle autorise les clients du LAN d'</w:t>
      </w:r>
      <w:r w:rsidR="00C4300E">
        <w:t>accéder</w:t>
      </w:r>
      <w:r>
        <w:t xml:space="preserve"> à des pages HTTPS</w:t>
      </w:r>
      <w:bookmarkEnd w:id="37"/>
    </w:p>
    <w:p w14:paraId="616C79A3" w14:textId="02D03573" w:rsidR="00065F92" w:rsidRDefault="00065F92" w:rsidP="005F3D2A">
      <w:r>
        <w:t>Nous pouvons voir que l’accès à un site sécurisé fonctionne :</w:t>
      </w:r>
    </w:p>
    <w:p w14:paraId="1FD78BF1" w14:textId="77777777" w:rsidR="00C739C3" w:rsidRPr="005F3D2A" w:rsidRDefault="00C739C3" w:rsidP="00C739C3">
      <w:pPr>
        <w:jc w:val="both"/>
      </w:pPr>
    </w:p>
    <w:p w14:paraId="64AA9BC8" w14:textId="77777777" w:rsidR="00C739C3" w:rsidRDefault="00D4397B" w:rsidP="00C739C3">
      <w:pPr>
        <w:keepNext/>
        <w:jc w:val="center"/>
      </w:pPr>
      <w:r>
        <w:rPr>
          <w:noProof/>
          <w:lang w:eastAsia="fr-FR"/>
        </w:rPr>
        <w:drawing>
          <wp:inline distT="0" distB="0" distL="0" distR="0" wp14:anchorId="4E25F97E" wp14:editId="2DA1D81B">
            <wp:extent cx="4504232" cy="3278564"/>
            <wp:effectExtent l="0" t="0" r="0" b="0"/>
            <wp:docPr id="5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4859" cy="3279021"/>
                    </a:xfrm>
                    <a:prstGeom prst="rect">
                      <a:avLst/>
                    </a:prstGeom>
                    <a:noFill/>
                    <a:ln>
                      <a:noFill/>
                    </a:ln>
                  </pic:spPr>
                </pic:pic>
              </a:graphicData>
            </a:graphic>
          </wp:inline>
        </w:drawing>
      </w:r>
    </w:p>
    <w:p w14:paraId="6AB0878A" w14:textId="31311A90" w:rsidR="005F3D2A" w:rsidRPr="005F3D2A" w:rsidRDefault="00C739C3" w:rsidP="00C739C3">
      <w:pPr>
        <w:pStyle w:val="Lgende"/>
        <w:jc w:val="center"/>
      </w:pPr>
      <w:bookmarkStart w:id="38" w:name="_Toc184453881"/>
      <w:r>
        <w:t xml:space="preserve">Figure </w:t>
      </w:r>
      <w:fldSimple w:instr=" SEQ Figure \* ARABIC ">
        <w:r w:rsidR="00F16B04">
          <w:rPr>
            <w:noProof/>
          </w:rPr>
          <w:t>24</w:t>
        </w:r>
      </w:fldSimple>
      <w:r>
        <w:t xml:space="preserve"> - Accès à la page HTTPS du </w:t>
      </w:r>
      <w:proofErr w:type="spellStart"/>
      <w:r>
        <w:t>webmail</w:t>
      </w:r>
      <w:proofErr w:type="spellEnd"/>
      <w:r>
        <w:t xml:space="preserve"> de la HEIG. Avant app</w:t>
      </w:r>
      <w:r w:rsidR="00C4300E">
        <w:t>l</w:t>
      </w:r>
      <w:r>
        <w:t>ication de la règle HTTPS, nous ne pouvions pas accéder à cette page</w:t>
      </w:r>
      <w:bookmarkEnd w:id="38"/>
    </w:p>
    <w:p w14:paraId="759A1334" w14:textId="48AF2C43" w:rsidR="007177B0" w:rsidRDefault="007177B0" w:rsidP="007177B0">
      <w:pPr>
        <w:pStyle w:val="Titre1"/>
      </w:pPr>
      <w:bookmarkStart w:id="39" w:name="_Toc184453855"/>
      <w:r>
        <w:t>Conclusion</w:t>
      </w:r>
      <w:bookmarkEnd w:id="39"/>
    </w:p>
    <w:p w14:paraId="3FA3C2A9" w14:textId="7C5F137A" w:rsidR="00513073" w:rsidRDefault="00513073" w:rsidP="00D657DA">
      <w:pPr>
        <w:jc w:val="both"/>
      </w:pPr>
      <w:r>
        <w:t>Pour accomplir ce travail, nous avons, à partir de conditions imposées, créé et mis en place une polit</w:t>
      </w:r>
      <w:r w:rsidR="0097309D">
        <w:t>i</w:t>
      </w:r>
      <w:r>
        <w:t xml:space="preserve">que de </w:t>
      </w:r>
      <w:r w:rsidR="0097309D">
        <w:t>sécurité pour un pare-feu</w:t>
      </w:r>
      <w:r w:rsidR="00A93DB5">
        <w:t xml:space="preserve">. Nous avons du prendre en compte la </w:t>
      </w:r>
      <w:r w:rsidR="00F811B4">
        <w:t>topologie du réseau à sécuriser et</w:t>
      </w:r>
      <w:r w:rsidR="00A93DB5">
        <w:t xml:space="preserve"> les règles </w:t>
      </w:r>
      <w:r w:rsidR="00F811B4">
        <w:t xml:space="preserve">susmentionnées. Pour commencer, nous avons défini les règles de la même manière que présentée aux cours, puis nous les avons mises en place grâce à </w:t>
      </w:r>
      <w:proofErr w:type="spellStart"/>
      <w:r w:rsidR="00F811B4">
        <w:t>FirewallBuilder</w:t>
      </w:r>
      <w:proofErr w:type="spellEnd"/>
      <w:r w:rsidR="00F811B4">
        <w:t xml:space="preserve"> et les machines virtuelles fournies.</w:t>
      </w:r>
    </w:p>
    <w:p w14:paraId="671F6977" w14:textId="67F71022" w:rsidR="003C48F3" w:rsidRDefault="003C48F3" w:rsidP="00D657DA">
      <w:pPr>
        <w:jc w:val="both"/>
      </w:pPr>
      <w:r>
        <w:t>L’un des grands challenges de ce travail a été premièrement de définir les règles correctes pour les spécifications. Ensuite, nous avons dû faire particulièrement attention à contraindre correctement les adresses sources et destinations, car il peut s’agir de l’origine de failles de sécurité importantes.</w:t>
      </w:r>
    </w:p>
    <w:p w14:paraId="5B66F552" w14:textId="375CCCB9" w:rsidR="008737F4" w:rsidRDefault="00BF241F" w:rsidP="004B42EA">
      <w:pPr>
        <w:pStyle w:val="Titre1"/>
      </w:pPr>
      <w:r>
        <w:br w:type="page"/>
      </w:r>
      <w:r w:rsidR="007878D2">
        <w:t xml:space="preserve"> </w:t>
      </w:r>
      <w:bookmarkStart w:id="40" w:name="_Toc184453856"/>
      <w:r w:rsidR="007878D2">
        <w:t>Références</w:t>
      </w:r>
      <w:r w:rsidR="00C63EA0">
        <w:t xml:space="preserve"> </w:t>
      </w:r>
      <w:r w:rsidR="004A5B11">
        <w:t>bibliographiques</w:t>
      </w:r>
      <w:bookmarkEnd w:id="40"/>
    </w:p>
    <w:p w14:paraId="36255ADD" w14:textId="6DDFA9FD" w:rsidR="00960956" w:rsidRDefault="004B42EA" w:rsidP="004B42EA">
      <w:pPr>
        <w:pStyle w:val="Paragraphedeliste"/>
        <w:numPr>
          <w:ilvl w:val="0"/>
          <w:numId w:val="24"/>
        </w:numPr>
        <w:jc w:val="both"/>
      </w:pPr>
      <w:r>
        <w:t xml:space="preserve"> </w:t>
      </w:r>
      <w:r w:rsidR="002B0F76">
        <w:t>[LAB</w:t>
      </w:r>
      <w:r w:rsidR="00F84571">
        <w:t xml:space="preserve">] : </w:t>
      </w:r>
      <w:r w:rsidR="002B2A35">
        <w:t xml:space="preserve">VALLAT Gilles-Etienne et al. , </w:t>
      </w:r>
      <w:r w:rsidR="002B2A35" w:rsidRPr="002B2A35">
        <w:rPr>
          <w:i/>
        </w:rPr>
        <w:t>Laboratoire SSI Pare-feu</w:t>
      </w:r>
      <w:r w:rsidR="00A40A2C">
        <w:rPr>
          <w:i/>
        </w:rPr>
        <w:t xml:space="preserve"> - Donnée</w:t>
      </w:r>
      <w:r w:rsidR="002B2A35" w:rsidRPr="002B2A35">
        <w:rPr>
          <w:i/>
        </w:rPr>
        <w:t xml:space="preserve"> v2.5</w:t>
      </w:r>
      <w:r w:rsidR="002B2A35">
        <w:t>, 14.11.2011, HEIG-VD</w:t>
      </w:r>
    </w:p>
    <w:p w14:paraId="5B19D101" w14:textId="57AF4EAE" w:rsidR="002B0F76" w:rsidRDefault="002B0F76" w:rsidP="004B42EA">
      <w:pPr>
        <w:pStyle w:val="Paragraphedeliste"/>
        <w:numPr>
          <w:ilvl w:val="0"/>
          <w:numId w:val="24"/>
        </w:numPr>
        <w:jc w:val="both"/>
      </w:pPr>
      <w:r>
        <w:t xml:space="preserve">[IV] : </w:t>
      </w:r>
      <w:r w:rsidR="002B2A35">
        <w:t xml:space="preserve">VALLAT Gilles-Etienne et al. , </w:t>
      </w:r>
      <w:r w:rsidR="002B2A35" w:rsidRPr="002B2A35">
        <w:rPr>
          <w:i/>
        </w:rPr>
        <w:t>Laboratoire SSI Pare-feu – Installation virtuelle v2.5</w:t>
      </w:r>
      <w:r w:rsidR="002B2A35">
        <w:t>, 14.11.2011, HEIG-VD</w:t>
      </w:r>
    </w:p>
    <w:p w14:paraId="521B9CF0" w14:textId="77777777" w:rsidR="00960956" w:rsidRDefault="00960956" w:rsidP="001D6005">
      <w:pPr>
        <w:pStyle w:val="Titre1"/>
      </w:pPr>
      <w:bookmarkStart w:id="41" w:name="_Toc184453857"/>
      <w:r>
        <w:t>Liste des figures</w:t>
      </w:r>
      <w:bookmarkEnd w:id="41"/>
    </w:p>
    <w:p w14:paraId="74CDC435" w14:textId="77777777" w:rsidR="00EE71F2" w:rsidRPr="00EE71F2" w:rsidRDefault="00EE71F2" w:rsidP="00EE71F2"/>
    <w:p w14:paraId="3647DBE2" w14:textId="77777777" w:rsidR="00D657DA" w:rsidRDefault="00EE71F2">
      <w:pPr>
        <w:pStyle w:val="Tabledesillustrations"/>
        <w:tabs>
          <w:tab w:val="right" w:leader="underscore" w:pos="9056"/>
        </w:tabs>
        <w:rPr>
          <w:rFonts w:eastAsiaTheme="minorEastAsia"/>
          <w:i w:val="0"/>
          <w:noProof/>
          <w:sz w:val="24"/>
          <w:szCs w:val="24"/>
          <w:lang w:val="en-GB" w:eastAsia="ja-JP"/>
        </w:rPr>
      </w:pPr>
      <w:r>
        <w:fldChar w:fldCharType="begin"/>
      </w:r>
      <w:r>
        <w:instrText xml:space="preserve"> TOC \c "Figure" </w:instrText>
      </w:r>
      <w:r>
        <w:fldChar w:fldCharType="separate"/>
      </w:r>
      <w:bookmarkStart w:id="42" w:name="_GoBack"/>
      <w:bookmarkEnd w:id="42"/>
      <w:r w:rsidR="00D657DA">
        <w:rPr>
          <w:noProof/>
        </w:rPr>
        <w:t>Figure 1 - Tableau final des règles FirewallBuilder. Notons qu’il n’est pas nécessaire de saisir les règles de refus par défaut : FWB s’en occupe de lui-même.</w:t>
      </w:r>
      <w:r w:rsidR="00D657DA">
        <w:rPr>
          <w:noProof/>
        </w:rPr>
        <w:tab/>
      </w:r>
      <w:r w:rsidR="00D657DA">
        <w:rPr>
          <w:noProof/>
        </w:rPr>
        <w:fldChar w:fldCharType="begin"/>
      </w:r>
      <w:r w:rsidR="00D657DA">
        <w:rPr>
          <w:noProof/>
        </w:rPr>
        <w:instrText xml:space="preserve"> PAGEREF _Toc184453858 \h </w:instrText>
      </w:r>
      <w:r w:rsidR="00D657DA">
        <w:rPr>
          <w:noProof/>
        </w:rPr>
      </w:r>
      <w:r w:rsidR="00D657DA">
        <w:rPr>
          <w:noProof/>
        </w:rPr>
        <w:fldChar w:fldCharType="separate"/>
      </w:r>
      <w:r w:rsidR="00D657DA">
        <w:rPr>
          <w:noProof/>
        </w:rPr>
        <w:t>3</w:t>
      </w:r>
      <w:r w:rsidR="00D657DA">
        <w:rPr>
          <w:noProof/>
        </w:rPr>
        <w:fldChar w:fldCharType="end"/>
      </w:r>
    </w:p>
    <w:p w14:paraId="7DCB3674"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2 - Règles finales NAT de FirewallBuilder</w:t>
      </w:r>
      <w:r>
        <w:rPr>
          <w:noProof/>
        </w:rPr>
        <w:tab/>
      </w:r>
      <w:r>
        <w:rPr>
          <w:noProof/>
        </w:rPr>
        <w:fldChar w:fldCharType="begin"/>
      </w:r>
      <w:r>
        <w:rPr>
          <w:noProof/>
        </w:rPr>
        <w:instrText xml:space="preserve"> PAGEREF _Toc184453859 \h </w:instrText>
      </w:r>
      <w:r>
        <w:rPr>
          <w:noProof/>
        </w:rPr>
      </w:r>
      <w:r>
        <w:rPr>
          <w:noProof/>
        </w:rPr>
        <w:fldChar w:fldCharType="separate"/>
      </w:r>
      <w:r>
        <w:rPr>
          <w:noProof/>
        </w:rPr>
        <w:t>3</w:t>
      </w:r>
      <w:r>
        <w:rPr>
          <w:noProof/>
        </w:rPr>
        <w:fldChar w:fldCharType="end"/>
      </w:r>
    </w:p>
    <w:p w14:paraId="77F4F9AC"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3 - Topologie du réseau utilisé [LAB]</w:t>
      </w:r>
      <w:r>
        <w:rPr>
          <w:noProof/>
        </w:rPr>
        <w:tab/>
      </w:r>
      <w:r>
        <w:rPr>
          <w:noProof/>
        </w:rPr>
        <w:fldChar w:fldCharType="begin"/>
      </w:r>
      <w:r>
        <w:rPr>
          <w:noProof/>
        </w:rPr>
        <w:instrText xml:space="preserve"> PAGEREF _Toc184453860 \h </w:instrText>
      </w:r>
      <w:r>
        <w:rPr>
          <w:noProof/>
        </w:rPr>
      </w:r>
      <w:r>
        <w:rPr>
          <w:noProof/>
        </w:rPr>
        <w:fldChar w:fldCharType="separate"/>
      </w:r>
      <w:r>
        <w:rPr>
          <w:noProof/>
        </w:rPr>
        <w:t>4</w:t>
      </w:r>
      <w:r>
        <w:rPr>
          <w:noProof/>
        </w:rPr>
        <w:fldChar w:fldCharType="end"/>
      </w:r>
    </w:p>
    <w:p w14:paraId="0C1B2D4E"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4 - Capture de la commande ifconfig de la machine DSL après récupération d’une adresse auprès du DHCP</w:t>
      </w:r>
      <w:r>
        <w:rPr>
          <w:noProof/>
        </w:rPr>
        <w:tab/>
      </w:r>
      <w:r>
        <w:rPr>
          <w:noProof/>
        </w:rPr>
        <w:fldChar w:fldCharType="begin"/>
      </w:r>
      <w:r>
        <w:rPr>
          <w:noProof/>
        </w:rPr>
        <w:instrText xml:space="preserve"> PAGEREF _Toc184453861 \h </w:instrText>
      </w:r>
      <w:r>
        <w:rPr>
          <w:noProof/>
        </w:rPr>
      </w:r>
      <w:r>
        <w:rPr>
          <w:noProof/>
        </w:rPr>
        <w:fldChar w:fldCharType="separate"/>
      </w:r>
      <w:r>
        <w:rPr>
          <w:noProof/>
        </w:rPr>
        <w:t>5</w:t>
      </w:r>
      <w:r>
        <w:rPr>
          <w:noProof/>
        </w:rPr>
        <w:fldChar w:fldCharType="end"/>
      </w:r>
    </w:p>
    <w:p w14:paraId="09A5B985"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5 - Règles FWB autorisant les requêtes DHCP des machines n’ayant pas d’IP et les réponses à ces requêtes</w:t>
      </w:r>
      <w:r>
        <w:rPr>
          <w:noProof/>
        </w:rPr>
        <w:tab/>
      </w:r>
      <w:r>
        <w:rPr>
          <w:noProof/>
        </w:rPr>
        <w:fldChar w:fldCharType="begin"/>
      </w:r>
      <w:r>
        <w:rPr>
          <w:noProof/>
        </w:rPr>
        <w:instrText xml:space="preserve"> PAGEREF _Toc184453862 \h </w:instrText>
      </w:r>
      <w:r>
        <w:rPr>
          <w:noProof/>
        </w:rPr>
      </w:r>
      <w:r>
        <w:rPr>
          <w:noProof/>
        </w:rPr>
        <w:fldChar w:fldCharType="separate"/>
      </w:r>
      <w:r>
        <w:rPr>
          <w:noProof/>
        </w:rPr>
        <w:t>5</w:t>
      </w:r>
      <w:r>
        <w:rPr>
          <w:noProof/>
        </w:rPr>
        <w:fldChar w:fldCharType="end"/>
      </w:r>
    </w:p>
    <w:p w14:paraId="35CACEED"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6 - Règle NAT de translation d'adresses de la donnée de laboratoire</w:t>
      </w:r>
      <w:r>
        <w:rPr>
          <w:noProof/>
        </w:rPr>
        <w:tab/>
      </w:r>
      <w:r>
        <w:rPr>
          <w:noProof/>
        </w:rPr>
        <w:fldChar w:fldCharType="begin"/>
      </w:r>
      <w:r>
        <w:rPr>
          <w:noProof/>
        </w:rPr>
        <w:instrText xml:space="preserve"> PAGEREF _Toc184453863 \h </w:instrText>
      </w:r>
      <w:r>
        <w:rPr>
          <w:noProof/>
        </w:rPr>
      </w:r>
      <w:r>
        <w:rPr>
          <w:noProof/>
        </w:rPr>
        <w:fldChar w:fldCharType="separate"/>
      </w:r>
      <w:r>
        <w:rPr>
          <w:noProof/>
        </w:rPr>
        <w:t>5</w:t>
      </w:r>
      <w:r>
        <w:rPr>
          <w:noProof/>
        </w:rPr>
        <w:fldChar w:fldCharType="end"/>
      </w:r>
    </w:p>
    <w:p w14:paraId="407128FF"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7 - Règles FWB autorisant le ping  entre les zones du réseau privé, ainsi que vers l'extérieur</w:t>
      </w:r>
      <w:r>
        <w:rPr>
          <w:noProof/>
        </w:rPr>
        <w:tab/>
      </w:r>
      <w:r>
        <w:rPr>
          <w:noProof/>
        </w:rPr>
        <w:fldChar w:fldCharType="begin"/>
      </w:r>
      <w:r>
        <w:rPr>
          <w:noProof/>
        </w:rPr>
        <w:instrText xml:space="preserve"> PAGEREF _Toc184453864 \h </w:instrText>
      </w:r>
      <w:r>
        <w:rPr>
          <w:noProof/>
        </w:rPr>
      </w:r>
      <w:r>
        <w:rPr>
          <w:noProof/>
        </w:rPr>
        <w:fldChar w:fldCharType="separate"/>
      </w:r>
      <w:r>
        <w:rPr>
          <w:noProof/>
        </w:rPr>
        <w:t>5</w:t>
      </w:r>
      <w:r>
        <w:rPr>
          <w:noProof/>
        </w:rPr>
        <w:fldChar w:fldCharType="end"/>
      </w:r>
    </w:p>
    <w:p w14:paraId="503EA2BE"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8 - Résultat  de la commande ping depuis la machine DSL vers le DNS de Bluewin. Nous pouvons en constater le bon fonctionnement</w:t>
      </w:r>
      <w:r>
        <w:rPr>
          <w:noProof/>
        </w:rPr>
        <w:tab/>
      </w:r>
      <w:r>
        <w:rPr>
          <w:noProof/>
        </w:rPr>
        <w:fldChar w:fldCharType="begin"/>
      </w:r>
      <w:r>
        <w:rPr>
          <w:noProof/>
        </w:rPr>
        <w:instrText xml:space="preserve"> PAGEREF _Toc184453865 \h </w:instrText>
      </w:r>
      <w:r>
        <w:rPr>
          <w:noProof/>
        </w:rPr>
      </w:r>
      <w:r>
        <w:rPr>
          <w:noProof/>
        </w:rPr>
        <w:fldChar w:fldCharType="separate"/>
      </w:r>
      <w:r>
        <w:rPr>
          <w:noProof/>
        </w:rPr>
        <w:t>6</w:t>
      </w:r>
      <w:r>
        <w:rPr>
          <w:noProof/>
        </w:rPr>
        <w:fldChar w:fldCharType="end"/>
      </w:r>
    </w:p>
    <w:p w14:paraId="0DF62047"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9 - tentative de ping de google.tv depuis la machine DSL. Comme la règle DNS n'est pas mise en place, cette requête échoue</w:t>
      </w:r>
      <w:r>
        <w:rPr>
          <w:noProof/>
        </w:rPr>
        <w:tab/>
      </w:r>
      <w:r>
        <w:rPr>
          <w:noProof/>
        </w:rPr>
        <w:fldChar w:fldCharType="begin"/>
      </w:r>
      <w:r>
        <w:rPr>
          <w:noProof/>
        </w:rPr>
        <w:instrText xml:space="preserve"> PAGEREF _Toc184453866 \h </w:instrText>
      </w:r>
      <w:r>
        <w:rPr>
          <w:noProof/>
        </w:rPr>
      </w:r>
      <w:r>
        <w:rPr>
          <w:noProof/>
        </w:rPr>
        <w:fldChar w:fldCharType="separate"/>
      </w:r>
      <w:r>
        <w:rPr>
          <w:noProof/>
        </w:rPr>
        <w:t>6</w:t>
      </w:r>
      <w:r>
        <w:rPr>
          <w:noProof/>
        </w:rPr>
        <w:fldChar w:fldCharType="end"/>
      </w:r>
    </w:p>
    <w:p w14:paraId="364101AF"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10 - Règles autorisant les clients du LAN à faire des demandes DNS à des serveurs situés dans le web</w:t>
      </w:r>
      <w:r>
        <w:rPr>
          <w:noProof/>
        </w:rPr>
        <w:tab/>
      </w:r>
      <w:r>
        <w:rPr>
          <w:noProof/>
        </w:rPr>
        <w:fldChar w:fldCharType="begin"/>
      </w:r>
      <w:r>
        <w:rPr>
          <w:noProof/>
        </w:rPr>
        <w:instrText xml:space="preserve"> PAGEREF _Toc184453867 \h </w:instrText>
      </w:r>
      <w:r>
        <w:rPr>
          <w:noProof/>
        </w:rPr>
      </w:r>
      <w:r>
        <w:rPr>
          <w:noProof/>
        </w:rPr>
        <w:fldChar w:fldCharType="separate"/>
      </w:r>
      <w:r>
        <w:rPr>
          <w:noProof/>
        </w:rPr>
        <w:t>7</w:t>
      </w:r>
      <w:r>
        <w:rPr>
          <w:noProof/>
        </w:rPr>
        <w:fldChar w:fldCharType="end"/>
      </w:r>
    </w:p>
    <w:p w14:paraId="76EA71C2"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11 - Après mise en oeuvre de la règle DNS, la même commande qu'à la [Figure 9] fonctionne</w:t>
      </w:r>
      <w:r>
        <w:rPr>
          <w:noProof/>
        </w:rPr>
        <w:tab/>
      </w:r>
      <w:r>
        <w:rPr>
          <w:noProof/>
        </w:rPr>
        <w:fldChar w:fldCharType="begin"/>
      </w:r>
      <w:r>
        <w:rPr>
          <w:noProof/>
        </w:rPr>
        <w:instrText xml:space="preserve"> PAGEREF _Toc184453868 \h </w:instrText>
      </w:r>
      <w:r>
        <w:rPr>
          <w:noProof/>
        </w:rPr>
      </w:r>
      <w:r>
        <w:rPr>
          <w:noProof/>
        </w:rPr>
        <w:fldChar w:fldCharType="separate"/>
      </w:r>
      <w:r>
        <w:rPr>
          <w:noProof/>
        </w:rPr>
        <w:t>7</w:t>
      </w:r>
      <w:r>
        <w:rPr>
          <w:noProof/>
        </w:rPr>
        <w:fldChar w:fldCharType="end"/>
      </w:r>
    </w:p>
    <w:p w14:paraId="1B1B21DB"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12 - Règle autorisant les clients de l'intranet à faire des requêtes HTTP sur le web</w:t>
      </w:r>
      <w:r>
        <w:rPr>
          <w:noProof/>
        </w:rPr>
        <w:tab/>
      </w:r>
      <w:r>
        <w:rPr>
          <w:noProof/>
        </w:rPr>
        <w:fldChar w:fldCharType="begin"/>
      </w:r>
      <w:r>
        <w:rPr>
          <w:noProof/>
        </w:rPr>
        <w:instrText xml:space="preserve"> PAGEREF _Toc184453869 \h </w:instrText>
      </w:r>
      <w:r>
        <w:rPr>
          <w:noProof/>
        </w:rPr>
      </w:r>
      <w:r>
        <w:rPr>
          <w:noProof/>
        </w:rPr>
        <w:fldChar w:fldCharType="separate"/>
      </w:r>
      <w:r>
        <w:rPr>
          <w:noProof/>
        </w:rPr>
        <w:t>7</w:t>
      </w:r>
      <w:r>
        <w:rPr>
          <w:noProof/>
        </w:rPr>
        <w:fldChar w:fldCharType="end"/>
      </w:r>
    </w:p>
    <w:p w14:paraId="7AEE8421"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13 - Après application de la règle permettant HTTP, nous pouvons accéder à internet depuis la machine DSL, ce qui n'était pas possible auparavant</w:t>
      </w:r>
      <w:r>
        <w:rPr>
          <w:noProof/>
        </w:rPr>
        <w:tab/>
      </w:r>
      <w:r>
        <w:rPr>
          <w:noProof/>
        </w:rPr>
        <w:fldChar w:fldCharType="begin"/>
      </w:r>
      <w:r>
        <w:rPr>
          <w:noProof/>
        </w:rPr>
        <w:instrText xml:space="preserve"> PAGEREF _Toc184453870 \h </w:instrText>
      </w:r>
      <w:r>
        <w:rPr>
          <w:noProof/>
        </w:rPr>
      </w:r>
      <w:r>
        <w:rPr>
          <w:noProof/>
        </w:rPr>
        <w:fldChar w:fldCharType="separate"/>
      </w:r>
      <w:r>
        <w:rPr>
          <w:noProof/>
        </w:rPr>
        <w:t>8</w:t>
      </w:r>
      <w:r>
        <w:rPr>
          <w:noProof/>
        </w:rPr>
        <w:fldChar w:fldCharType="end"/>
      </w:r>
    </w:p>
    <w:p w14:paraId="2B4FE152"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14 - Règles autorisant les requêtes HTTP auprès du serveur de la DMZ</w:t>
      </w:r>
      <w:r>
        <w:rPr>
          <w:noProof/>
        </w:rPr>
        <w:tab/>
      </w:r>
      <w:r>
        <w:rPr>
          <w:noProof/>
        </w:rPr>
        <w:fldChar w:fldCharType="begin"/>
      </w:r>
      <w:r>
        <w:rPr>
          <w:noProof/>
        </w:rPr>
        <w:instrText xml:space="preserve"> PAGEREF _Toc184453871 \h </w:instrText>
      </w:r>
      <w:r>
        <w:rPr>
          <w:noProof/>
        </w:rPr>
      </w:r>
      <w:r>
        <w:rPr>
          <w:noProof/>
        </w:rPr>
        <w:fldChar w:fldCharType="separate"/>
      </w:r>
      <w:r>
        <w:rPr>
          <w:noProof/>
        </w:rPr>
        <w:t>8</w:t>
      </w:r>
      <w:r>
        <w:rPr>
          <w:noProof/>
        </w:rPr>
        <w:fldChar w:fldCharType="end"/>
      </w:r>
    </w:p>
    <w:p w14:paraId="3283E008"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15 - Règle NAT de translation d'adresses redirigeant les requêtes HTTP au serveur web de la DMZ</w:t>
      </w:r>
      <w:r>
        <w:rPr>
          <w:noProof/>
        </w:rPr>
        <w:tab/>
      </w:r>
      <w:r>
        <w:rPr>
          <w:noProof/>
        </w:rPr>
        <w:fldChar w:fldCharType="begin"/>
      </w:r>
      <w:r>
        <w:rPr>
          <w:noProof/>
        </w:rPr>
        <w:instrText xml:space="preserve"> PAGEREF _Toc184453872 \h </w:instrText>
      </w:r>
      <w:r>
        <w:rPr>
          <w:noProof/>
        </w:rPr>
      </w:r>
      <w:r>
        <w:rPr>
          <w:noProof/>
        </w:rPr>
        <w:fldChar w:fldCharType="separate"/>
      </w:r>
      <w:r>
        <w:rPr>
          <w:noProof/>
        </w:rPr>
        <w:t>8</w:t>
      </w:r>
      <w:r>
        <w:rPr>
          <w:noProof/>
        </w:rPr>
        <w:fldChar w:fldCharType="end"/>
      </w:r>
    </w:p>
    <w:p w14:paraId="08365333"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16 - Un client de l'intranet peut accéder au serveur web de la DMZ. Il s'agit ici du navigateur de la machine DSL</w:t>
      </w:r>
      <w:r>
        <w:rPr>
          <w:noProof/>
        </w:rPr>
        <w:tab/>
      </w:r>
      <w:r>
        <w:rPr>
          <w:noProof/>
        </w:rPr>
        <w:fldChar w:fldCharType="begin"/>
      </w:r>
      <w:r>
        <w:rPr>
          <w:noProof/>
        </w:rPr>
        <w:instrText xml:space="preserve"> PAGEREF _Toc184453873 \h </w:instrText>
      </w:r>
      <w:r>
        <w:rPr>
          <w:noProof/>
        </w:rPr>
      </w:r>
      <w:r>
        <w:rPr>
          <w:noProof/>
        </w:rPr>
        <w:fldChar w:fldCharType="separate"/>
      </w:r>
      <w:r>
        <w:rPr>
          <w:noProof/>
        </w:rPr>
        <w:t>9</w:t>
      </w:r>
      <w:r>
        <w:rPr>
          <w:noProof/>
        </w:rPr>
        <w:fldChar w:fldCharType="end"/>
      </w:r>
    </w:p>
    <w:p w14:paraId="27227929"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17 - Le serveur DMZ est accessible depuis le WAN, soit la machine hôte, ici</w:t>
      </w:r>
      <w:r>
        <w:rPr>
          <w:noProof/>
        </w:rPr>
        <w:tab/>
      </w:r>
      <w:r>
        <w:rPr>
          <w:noProof/>
        </w:rPr>
        <w:fldChar w:fldCharType="begin"/>
      </w:r>
      <w:r>
        <w:rPr>
          <w:noProof/>
        </w:rPr>
        <w:instrText xml:space="preserve"> PAGEREF _Toc184453874 \h </w:instrText>
      </w:r>
      <w:r>
        <w:rPr>
          <w:noProof/>
        </w:rPr>
      </w:r>
      <w:r>
        <w:rPr>
          <w:noProof/>
        </w:rPr>
        <w:fldChar w:fldCharType="separate"/>
      </w:r>
      <w:r>
        <w:rPr>
          <w:noProof/>
        </w:rPr>
        <w:t>9</w:t>
      </w:r>
      <w:r>
        <w:rPr>
          <w:noProof/>
        </w:rPr>
        <w:fldChar w:fldCharType="end"/>
      </w:r>
    </w:p>
    <w:p w14:paraId="708EE51F"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18 - Cette règle autorise les clients de l'intranet à commander le serveur web de la DMZ grâce à Telnet</w:t>
      </w:r>
      <w:r>
        <w:rPr>
          <w:noProof/>
        </w:rPr>
        <w:tab/>
      </w:r>
      <w:r>
        <w:rPr>
          <w:noProof/>
        </w:rPr>
        <w:fldChar w:fldCharType="begin"/>
      </w:r>
      <w:r>
        <w:rPr>
          <w:noProof/>
        </w:rPr>
        <w:instrText xml:space="preserve"> PAGEREF _Toc184453875 \h </w:instrText>
      </w:r>
      <w:r>
        <w:rPr>
          <w:noProof/>
        </w:rPr>
      </w:r>
      <w:r>
        <w:rPr>
          <w:noProof/>
        </w:rPr>
        <w:fldChar w:fldCharType="separate"/>
      </w:r>
      <w:r>
        <w:rPr>
          <w:noProof/>
        </w:rPr>
        <w:t>10</w:t>
      </w:r>
      <w:r>
        <w:rPr>
          <w:noProof/>
        </w:rPr>
        <w:fldChar w:fldCharType="end"/>
      </w:r>
    </w:p>
    <w:p w14:paraId="34F8BE30"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19 - Le Telnet entre le client  de l'intranet (DSL) et  le serveur web de la DMZ</w:t>
      </w:r>
      <w:r>
        <w:rPr>
          <w:noProof/>
        </w:rPr>
        <w:tab/>
      </w:r>
      <w:r>
        <w:rPr>
          <w:noProof/>
        </w:rPr>
        <w:fldChar w:fldCharType="begin"/>
      </w:r>
      <w:r>
        <w:rPr>
          <w:noProof/>
        </w:rPr>
        <w:instrText xml:space="preserve"> PAGEREF _Toc184453876 \h </w:instrText>
      </w:r>
      <w:r>
        <w:rPr>
          <w:noProof/>
        </w:rPr>
      </w:r>
      <w:r>
        <w:rPr>
          <w:noProof/>
        </w:rPr>
        <w:fldChar w:fldCharType="separate"/>
      </w:r>
      <w:r>
        <w:rPr>
          <w:noProof/>
        </w:rPr>
        <w:t>10</w:t>
      </w:r>
      <w:r>
        <w:rPr>
          <w:noProof/>
        </w:rPr>
        <w:fldChar w:fldCharType="end"/>
      </w:r>
    </w:p>
    <w:p w14:paraId="45A50EE1"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20 - Cette règle autorise les clients de l'intranet à se connecter via Netbios ou Microsoft-ds</w:t>
      </w:r>
      <w:r>
        <w:rPr>
          <w:noProof/>
        </w:rPr>
        <w:tab/>
      </w:r>
      <w:r>
        <w:rPr>
          <w:noProof/>
        </w:rPr>
        <w:fldChar w:fldCharType="begin"/>
      </w:r>
      <w:r>
        <w:rPr>
          <w:noProof/>
        </w:rPr>
        <w:instrText xml:space="preserve"> PAGEREF _Toc184453877 \h </w:instrText>
      </w:r>
      <w:r>
        <w:rPr>
          <w:noProof/>
        </w:rPr>
      </w:r>
      <w:r>
        <w:rPr>
          <w:noProof/>
        </w:rPr>
        <w:fldChar w:fldCharType="separate"/>
      </w:r>
      <w:r>
        <w:rPr>
          <w:noProof/>
        </w:rPr>
        <w:t>10</w:t>
      </w:r>
      <w:r>
        <w:rPr>
          <w:noProof/>
        </w:rPr>
        <w:fldChar w:fldCharType="end"/>
      </w:r>
    </w:p>
    <w:p w14:paraId="6838A69A"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21 - Capture de la commande ls effectuée dans le dossier partagé Public du serveur eint20 depuis la machine DSL</w:t>
      </w:r>
      <w:r>
        <w:rPr>
          <w:noProof/>
        </w:rPr>
        <w:tab/>
      </w:r>
      <w:r>
        <w:rPr>
          <w:noProof/>
        </w:rPr>
        <w:fldChar w:fldCharType="begin"/>
      </w:r>
      <w:r>
        <w:rPr>
          <w:noProof/>
        </w:rPr>
        <w:instrText xml:space="preserve"> PAGEREF _Toc184453878 \h </w:instrText>
      </w:r>
      <w:r>
        <w:rPr>
          <w:noProof/>
        </w:rPr>
      </w:r>
      <w:r>
        <w:rPr>
          <w:noProof/>
        </w:rPr>
        <w:fldChar w:fldCharType="separate"/>
      </w:r>
      <w:r>
        <w:rPr>
          <w:noProof/>
        </w:rPr>
        <w:t>11</w:t>
      </w:r>
      <w:r>
        <w:rPr>
          <w:noProof/>
        </w:rPr>
        <w:fldChar w:fldCharType="end"/>
      </w:r>
    </w:p>
    <w:p w14:paraId="605C4C1E"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22 - Capture du contenu du dossier partagé Public du serveur eint20 depuis un accès que nous savons fonctionnel. Nous pouvons voir que les dossiers sont identiques à ceux de la [Figure 21]</w:t>
      </w:r>
      <w:r>
        <w:rPr>
          <w:noProof/>
        </w:rPr>
        <w:tab/>
      </w:r>
      <w:r>
        <w:rPr>
          <w:noProof/>
        </w:rPr>
        <w:fldChar w:fldCharType="begin"/>
      </w:r>
      <w:r>
        <w:rPr>
          <w:noProof/>
        </w:rPr>
        <w:instrText xml:space="preserve"> PAGEREF _Toc184453879 \h </w:instrText>
      </w:r>
      <w:r>
        <w:rPr>
          <w:noProof/>
        </w:rPr>
      </w:r>
      <w:r>
        <w:rPr>
          <w:noProof/>
        </w:rPr>
        <w:fldChar w:fldCharType="separate"/>
      </w:r>
      <w:r>
        <w:rPr>
          <w:noProof/>
        </w:rPr>
        <w:t>11</w:t>
      </w:r>
      <w:r>
        <w:rPr>
          <w:noProof/>
        </w:rPr>
        <w:fldChar w:fldCharType="end"/>
      </w:r>
    </w:p>
    <w:p w14:paraId="4FE1037F"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23 - Cette règle autorise les clients du LAN d'accéder à des pages HTTPS</w:t>
      </w:r>
      <w:r>
        <w:rPr>
          <w:noProof/>
        </w:rPr>
        <w:tab/>
      </w:r>
      <w:r>
        <w:rPr>
          <w:noProof/>
        </w:rPr>
        <w:fldChar w:fldCharType="begin"/>
      </w:r>
      <w:r>
        <w:rPr>
          <w:noProof/>
        </w:rPr>
        <w:instrText xml:space="preserve"> PAGEREF _Toc184453880 \h </w:instrText>
      </w:r>
      <w:r>
        <w:rPr>
          <w:noProof/>
        </w:rPr>
      </w:r>
      <w:r>
        <w:rPr>
          <w:noProof/>
        </w:rPr>
        <w:fldChar w:fldCharType="separate"/>
      </w:r>
      <w:r>
        <w:rPr>
          <w:noProof/>
        </w:rPr>
        <w:t>12</w:t>
      </w:r>
      <w:r>
        <w:rPr>
          <w:noProof/>
        </w:rPr>
        <w:fldChar w:fldCharType="end"/>
      </w:r>
    </w:p>
    <w:p w14:paraId="06500EDC" w14:textId="77777777" w:rsidR="00D657DA" w:rsidRDefault="00D657DA">
      <w:pPr>
        <w:pStyle w:val="Tabledesillustrations"/>
        <w:tabs>
          <w:tab w:val="right" w:leader="underscore" w:pos="9056"/>
        </w:tabs>
        <w:rPr>
          <w:rFonts w:eastAsiaTheme="minorEastAsia"/>
          <w:i w:val="0"/>
          <w:noProof/>
          <w:sz w:val="24"/>
          <w:szCs w:val="24"/>
          <w:lang w:val="en-GB" w:eastAsia="ja-JP"/>
        </w:rPr>
      </w:pPr>
      <w:r>
        <w:rPr>
          <w:noProof/>
        </w:rPr>
        <w:t>Figure 24 - Accès à la page HTTPS du webmail de la HEIG. Avant application de la règle HTTPS, nous ne pouvions pas accéder à cette page</w:t>
      </w:r>
      <w:r>
        <w:rPr>
          <w:noProof/>
        </w:rPr>
        <w:tab/>
      </w:r>
      <w:r>
        <w:rPr>
          <w:noProof/>
        </w:rPr>
        <w:fldChar w:fldCharType="begin"/>
      </w:r>
      <w:r>
        <w:rPr>
          <w:noProof/>
        </w:rPr>
        <w:instrText xml:space="preserve"> PAGEREF _Toc184453881 \h </w:instrText>
      </w:r>
      <w:r>
        <w:rPr>
          <w:noProof/>
        </w:rPr>
      </w:r>
      <w:r>
        <w:rPr>
          <w:noProof/>
        </w:rPr>
        <w:fldChar w:fldCharType="separate"/>
      </w:r>
      <w:r>
        <w:rPr>
          <w:noProof/>
        </w:rPr>
        <w:t>12</w:t>
      </w:r>
      <w:r>
        <w:rPr>
          <w:noProof/>
        </w:rPr>
        <w:fldChar w:fldCharType="end"/>
      </w:r>
    </w:p>
    <w:p w14:paraId="2D59F519" w14:textId="7267A7EE" w:rsidR="00542549" w:rsidRPr="00F643AE" w:rsidRDefault="00EE71F2" w:rsidP="00EE71F2">
      <w:r>
        <w:fldChar w:fldCharType="end"/>
      </w:r>
    </w:p>
    <w:sectPr w:rsidR="00542549" w:rsidRPr="00F643AE" w:rsidSect="00E70F59">
      <w:footerReference w:type="default" r:id="rId37"/>
      <w:pgSz w:w="11900" w:h="16840"/>
      <w:pgMar w:top="1417" w:right="1417" w:bottom="1417" w:left="1417" w:header="708" w:footer="708" w:gutter="0"/>
      <w:pgNumType w:start="1"/>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FBBFEB" w14:textId="77777777" w:rsidR="00513073" w:rsidRDefault="00513073">
      <w:pPr>
        <w:spacing w:after="0"/>
      </w:pPr>
      <w:r>
        <w:separator/>
      </w:r>
    </w:p>
  </w:endnote>
  <w:endnote w:type="continuationSeparator" w:id="0">
    <w:p w14:paraId="106CE7EF" w14:textId="77777777" w:rsidR="00513073" w:rsidRDefault="005130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73A1B3" w14:textId="77777777" w:rsidR="00513073" w:rsidRDefault="00513073">
    <w:pPr>
      <w:pStyle w:val="Pieddepage"/>
    </w:pPr>
    <w:r>
      <w:rPr>
        <w:rFonts w:ascii="Times New Roman" w:hAnsi="Times New Roman"/>
        <w:noProof/>
        <w:lang w:eastAsia="fr-FR"/>
      </w:rPr>
      <w:drawing>
        <wp:anchor distT="0" distB="0" distL="114300" distR="114300" simplePos="0" relativeHeight="251661312" behindDoc="0" locked="0" layoutInCell="1" allowOverlap="1" wp14:anchorId="578F6554" wp14:editId="332F25B4">
          <wp:simplePos x="0" y="0"/>
          <wp:positionH relativeFrom="margin">
            <wp:posOffset>5027295</wp:posOffset>
          </wp:positionH>
          <wp:positionV relativeFrom="margin">
            <wp:posOffset>9001760</wp:posOffset>
          </wp:positionV>
          <wp:extent cx="917575" cy="466725"/>
          <wp:effectExtent l="0" t="0" r="0" b="0"/>
          <wp:wrapSquare wrapText="bothSides"/>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tretch>
                    <a:fillRect/>
                  </a:stretch>
                </pic:blipFill>
                <pic:spPr bwMode="auto">
                  <a:xfrm>
                    <a:off x="0" y="0"/>
                    <a:ext cx="917575" cy="466725"/>
                  </a:xfrm>
                  <a:prstGeom prst="rect">
                    <a:avLst/>
                  </a:prstGeom>
                  <a:noFill/>
                  <a:ln>
                    <a:noFill/>
                  </a:ln>
                </pic:spPr>
              </pic:pic>
            </a:graphicData>
          </a:graphic>
        </wp:anchor>
      </w:drawing>
    </w:r>
    <w:r>
      <w:rPr>
        <w:rFonts w:ascii="Times New Roman" w:hAnsi="Times New Roman"/>
      </w:rPr>
      <w:fldChar w:fldCharType="begin"/>
    </w:r>
    <w:r>
      <w:rPr>
        <w:rFonts w:ascii="Times New Roman" w:hAnsi="Times New Roman"/>
      </w:rPr>
      <w:instrText xml:space="preserve"> DATE </w:instrText>
    </w:r>
    <w:r>
      <w:rPr>
        <w:rFonts w:ascii="Times New Roman" w:hAnsi="Times New Roman"/>
      </w:rPr>
      <w:fldChar w:fldCharType="separate"/>
    </w:r>
    <w:r>
      <w:rPr>
        <w:rFonts w:ascii="Times New Roman" w:hAnsi="Times New Roman"/>
        <w:noProof/>
      </w:rPr>
      <w:t>02.12.11</w:t>
    </w:r>
    <w:r>
      <w:rPr>
        <w:rFonts w:ascii="Times New Roman" w:hAnsi="Times New Roman"/>
      </w:rPr>
      <w:fldChar w:fldCharType="end"/>
    </w:r>
    <w:r>
      <w:tab/>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sidR="00D657DA">
      <w:rPr>
        <w:rFonts w:ascii="Times New Roman" w:hAnsi="Times New Roman"/>
        <w:noProof/>
      </w:rPr>
      <w:t>II</w:t>
    </w:r>
    <w:r>
      <w:rPr>
        <w:rFonts w:ascii="Times New Roman" w:hAnsi="Times New Roman"/>
      </w:rPr>
      <w:fldChar w:fldCharType="end"/>
    </w: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4802F" w14:textId="77777777" w:rsidR="00513073" w:rsidRDefault="00513073">
    <w:pPr>
      <w:pStyle w:val="Pieddepage"/>
    </w:pPr>
    <w:r>
      <w:rPr>
        <w:rFonts w:ascii="Times New Roman" w:hAnsi="Times New Roman"/>
        <w:noProof/>
        <w:lang w:eastAsia="fr-FR"/>
      </w:rPr>
      <w:drawing>
        <wp:anchor distT="0" distB="0" distL="114300" distR="114300" simplePos="0" relativeHeight="251663360" behindDoc="0" locked="0" layoutInCell="1" allowOverlap="1" wp14:anchorId="32C62A3B" wp14:editId="774EE9FA">
          <wp:simplePos x="0" y="0"/>
          <wp:positionH relativeFrom="margin">
            <wp:posOffset>5027295</wp:posOffset>
          </wp:positionH>
          <wp:positionV relativeFrom="margin">
            <wp:posOffset>9001760</wp:posOffset>
          </wp:positionV>
          <wp:extent cx="917575" cy="466725"/>
          <wp:effectExtent l="0" t="0" r="0" b="0"/>
          <wp:wrapSquare wrapText="bothSides"/>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tretch>
                    <a:fillRect/>
                  </a:stretch>
                </pic:blipFill>
                <pic:spPr bwMode="auto">
                  <a:xfrm>
                    <a:off x="0" y="0"/>
                    <a:ext cx="917575" cy="466725"/>
                  </a:xfrm>
                  <a:prstGeom prst="rect">
                    <a:avLst/>
                  </a:prstGeom>
                  <a:noFill/>
                  <a:ln>
                    <a:noFill/>
                  </a:ln>
                </pic:spPr>
              </pic:pic>
            </a:graphicData>
          </a:graphic>
        </wp:anchor>
      </w:drawing>
    </w:r>
    <w:r>
      <w:rPr>
        <w:rFonts w:ascii="Times New Roman" w:hAnsi="Times New Roman"/>
      </w:rPr>
      <w:fldChar w:fldCharType="begin"/>
    </w:r>
    <w:r>
      <w:rPr>
        <w:rFonts w:ascii="Times New Roman" w:hAnsi="Times New Roman"/>
      </w:rPr>
      <w:instrText xml:space="preserve"> DATE </w:instrText>
    </w:r>
    <w:r>
      <w:rPr>
        <w:rFonts w:ascii="Times New Roman" w:hAnsi="Times New Roman"/>
      </w:rPr>
      <w:fldChar w:fldCharType="separate"/>
    </w:r>
    <w:r>
      <w:rPr>
        <w:rFonts w:ascii="Times New Roman" w:hAnsi="Times New Roman"/>
        <w:noProof/>
      </w:rPr>
      <w:t>02.12.11</w:t>
    </w:r>
    <w:r>
      <w:rPr>
        <w:rFonts w:ascii="Times New Roman" w:hAnsi="Times New Roman"/>
      </w:rPr>
      <w:fldChar w:fldCharType="end"/>
    </w:r>
    <w:r>
      <w:tab/>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sidR="00D657DA">
      <w:rPr>
        <w:rFonts w:ascii="Times New Roman" w:hAnsi="Times New Roman"/>
        <w:noProof/>
      </w:rPr>
      <w:t>2</w:t>
    </w:r>
    <w:r>
      <w:rPr>
        <w:rFonts w:ascii="Times New Roman" w:hAnsi="Times New Roman"/>
      </w:rPr>
      <w:fldChar w:fldCharType="end"/>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FCC0E3" w14:textId="77777777" w:rsidR="00513073" w:rsidRDefault="00513073">
      <w:pPr>
        <w:spacing w:after="0"/>
      </w:pPr>
      <w:r>
        <w:separator/>
      </w:r>
    </w:p>
  </w:footnote>
  <w:footnote w:type="continuationSeparator" w:id="0">
    <w:p w14:paraId="1ADE15A5" w14:textId="77777777" w:rsidR="00513073" w:rsidRDefault="00513073">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58EBC1" w14:textId="54B98345" w:rsidR="00513073" w:rsidRDefault="00513073" w:rsidP="00425FEF">
    <w:pPr>
      <w:pStyle w:val="En-tte"/>
      <w:tabs>
        <w:tab w:val="clear" w:pos="4703"/>
        <w:tab w:val="center" w:pos="4536"/>
      </w:tabs>
    </w:pPr>
    <w:r w:rsidRPr="009B71F5">
      <w:rPr>
        <w:noProof/>
        <w:lang w:eastAsia="fr-FR"/>
      </w:rPr>
      <w:drawing>
        <wp:anchor distT="0" distB="0" distL="114300" distR="114300" simplePos="0" relativeHeight="251659264" behindDoc="0" locked="0" layoutInCell="1" allowOverlap="1" wp14:anchorId="0377F235" wp14:editId="2B939387">
          <wp:simplePos x="0" y="0"/>
          <wp:positionH relativeFrom="margin">
            <wp:posOffset>-228600</wp:posOffset>
          </wp:positionH>
          <wp:positionV relativeFrom="margin">
            <wp:posOffset>-685800</wp:posOffset>
          </wp:positionV>
          <wp:extent cx="1367155" cy="508000"/>
          <wp:effectExtent l="25400" t="0" r="4445" b="0"/>
          <wp:wrapSquare wrapText="bothSides"/>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67155" cy="508000"/>
                  </a:xfrm>
                  <a:prstGeom prst="rect">
                    <a:avLst/>
                  </a:prstGeom>
                  <a:noFill/>
                  <a:ln>
                    <a:noFill/>
                  </a:ln>
                </pic:spPr>
              </pic:pic>
            </a:graphicData>
          </a:graphic>
        </wp:anchor>
      </w:drawing>
    </w:r>
    <w:r>
      <w:tab/>
      <w:t>SSI – Labo Pare-feu</w:t>
    </w:r>
    <w:r>
      <w:tab/>
      <w:t>Brahim Lahlou</w:t>
    </w:r>
  </w:p>
  <w:p w14:paraId="5B259AC5" w14:textId="1B98EC9A" w:rsidR="00513073" w:rsidRDefault="00513073" w:rsidP="008372DE">
    <w:pPr>
      <w:pStyle w:val="En-tte"/>
      <w:tabs>
        <w:tab w:val="clear" w:pos="4703"/>
        <w:tab w:val="center" w:pos="4536"/>
      </w:tabs>
    </w:pPr>
    <w:r>
      <w:tab/>
    </w:r>
    <w:r>
      <w:tab/>
      <w:t>Numa Trezzini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C6411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69588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1D2053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8CE7A1C"/>
    <w:multiLevelType w:val="multilevel"/>
    <w:tmpl w:val="95C412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B963807"/>
    <w:multiLevelType w:val="hybridMultilevel"/>
    <w:tmpl w:val="50A8BD0E"/>
    <w:lvl w:ilvl="0" w:tplc="75941FBC">
      <w:start w:val="2"/>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F9575E2"/>
    <w:multiLevelType w:val="multilevel"/>
    <w:tmpl w:val="8180A2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3D33EA6"/>
    <w:multiLevelType w:val="hybridMultilevel"/>
    <w:tmpl w:val="4B9055A8"/>
    <w:lvl w:ilvl="0" w:tplc="75941FBC">
      <w:start w:val="2"/>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75D1300"/>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8580F47"/>
    <w:multiLevelType w:val="hybridMultilevel"/>
    <w:tmpl w:val="E6E8E43A"/>
    <w:lvl w:ilvl="0" w:tplc="6CCAF724">
      <w:start w:val="1"/>
      <w:numFmt w:val="decimal"/>
      <w:lvlText w:val="%1."/>
      <w:lvlJc w:val="left"/>
      <w:pPr>
        <w:ind w:left="920" w:hanging="5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9604069"/>
    <w:multiLevelType w:val="hybridMultilevel"/>
    <w:tmpl w:val="802220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C7D2451"/>
    <w:multiLevelType w:val="hybridMultilevel"/>
    <w:tmpl w:val="D36082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7551DB3"/>
    <w:multiLevelType w:val="hybridMultilevel"/>
    <w:tmpl w:val="3BCC5D36"/>
    <w:lvl w:ilvl="0" w:tplc="75941FBC">
      <w:start w:val="2"/>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DF1398A"/>
    <w:multiLevelType w:val="hybridMultilevel"/>
    <w:tmpl w:val="E0ACE8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62C761C"/>
    <w:multiLevelType w:val="hybridMultilevel"/>
    <w:tmpl w:val="E536E6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ECA1779"/>
    <w:multiLevelType w:val="multilevel"/>
    <w:tmpl w:val="3B86F1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3F376DCA"/>
    <w:multiLevelType w:val="hybridMultilevel"/>
    <w:tmpl w:val="3F2281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8F40272"/>
    <w:multiLevelType w:val="hybridMultilevel"/>
    <w:tmpl w:val="EA9E36F8"/>
    <w:lvl w:ilvl="0" w:tplc="75941FBC">
      <w:start w:val="2"/>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BD8598C"/>
    <w:multiLevelType w:val="multilevel"/>
    <w:tmpl w:val="C2967860"/>
    <w:lvl w:ilvl="0">
      <w:start w:val="1"/>
      <w:numFmt w:val="decimal"/>
      <w:lvlText w:val="%1"/>
      <w:lvlJc w:val="left"/>
      <w:pPr>
        <w:ind w:left="792" w:hanging="432"/>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18">
    <w:nsid w:val="520148A2"/>
    <w:multiLevelType w:val="hybridMultilevel"/>
    <w:tmpl w:val="767A8E5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nsid w:val="53D13880"/>
    <w:multiLevelType w:val="multilevel"/>
    <w:tmpl w:val="598251CA"/>
    <w:lvl w:ilvl="0">
      <w:start w:val="1"/>
      <w:numFmt w:val="decimal"/>
      <w:pStyle w:val="Titre1"/>
      <w:lvlText w:val="%1"/>
      <w:lvlJc w:val="left"/>
      <w:pPr>
        <w:ind w:left="792" w:hanging="432"/>
      </w:pPr>
      <w:rPr>
        <w:rFonts w:hint="default"/>
      </w:rPr>
    </w:lvl>
    <w:lvl w:ilvl="1">
      <w:start w:val="1"/>
      <w:numFmt w:val="decimal"/>
      <w:pStyle w:val="Titre2"/>
      <w:lvlText w:val="%1.%2"/>
      <w:lvlJc w:val="left"/>
      <w:pPr>
        <w:ind w:left="936" w:hanging="576"/>
      </w:pPr>
      <w:rPr>
        <w:rFonts w:hint="default"/>
      </w:rPr>
    </w:lvl>
    <w:lvl w:ilvl="2">
      <w:start w:val="1"/>
      <w:numFmt w:val="decimal"/>
      <w:pStyle w:val="Titre3"/>
      <w:lvlText w:val="%1.%2.%3"/>
      <w:lvlJc w:val="left"/>
      <w:pPr>
        <w:ind w:left="1080" w:hanging="720"/>
      </w:pPr>
      <w:rPr>
        <w:rFonts w:hint="default"/>
      </w:rPr>
    </w:lvl>
    <w:lvl w:ilvl="3">
      <w:start w:val="1"/>
      <w:numFmt w:val="decimal"/>
      <w:pStyle w:val="Titre4"/>
      <w:lvlText w:val="%1.%2.%3.%4"/>
      <w:lvlJc w:val="left"/>
      <w:pPr>
        <w:ind w:left="1224" w:hanging="864"/>
      </w:pPr>
      <w:rPr>
        <w:rFonts w:hint="default"/>
      </w:rPr>
    </w:lvl>
    <w:lvl w:ilvl="4">
      <w:start w:val="1"/>
      <w:numFmt w:val="decimal"/>
      <w:pStyle w:val="Titre5"/>
      <w:lvlText w:val="%1.%2.%3.%4.%5"/>
      <w:lvlJc w:val="left"/>
      <w:pPr>
        <w:ind w:left="1368" w:hanging="1008"/>
      </w:pPr>
      <w:rPr>
        <w:rFonts w:hint="default"/>
      </w:rPr>
    </w:lvl>
    <w:lvl w:ilvl="5">
      <w:start w:val="1"/>
      <w:numFmt w:val="decimal"/>
      <w:pStyle w:val="Titre6"/>
      <w:lvlText w:val="%1.%2.%3.%4.%5.%6"/>
      <w:lvlJc w:val="left"/>
      <w:pPr>
        <w:ind w:left="1512" w:hanging="1152"/>
      </w:pPr>
      <w:rPr>
        <w:rFonts w:hint="default"/>
      </w:rPr>
    </w:lvl>
    <w:lvl w:ilvl="6">
      <w:start w:val="1"/>
      <w:numFmt w:val="decimal"/>
      <w:pStyle w:val="Titre7"/>
      <w:lvlText w:val="%1.%2.%3.%4.%5.%6.%7"/>
      <w:lvlJc w:val="left"/>
      <w:pPr>
        <w:ind w:left="1656" w:hanging="1296"/>
      </w:pPr>
      <w:rPr>
        <w:rFonts w:hint="default"/>
      </w:rPr>
    </w:lvl>
    <w:lvl w:ilvl="7">
      <w:start w:val="1"/>
      <w:numFmt w:val="decimal"/>
      <w:pStyle w:val="Titre8"/>
      <w:lvlText w:val="%1.%2.%3.%4.%5.%6.%7.%8"/>
      <w:lvlJc w:val="left"/>
      <w:pPr>
        <w:ind w:left="1800" w:hanging="1440"/>
      </w:pPr>
      <w:rPr>
        <w:rFonts w:hint="default"/>
      </w:rPr>
    </w:lvl>
    <w:lvl w:ilvl="8">
      <w:start w:val="1"/>
      <w:numFmt w:val="decimal"/>
      <w:pStyle w:val="Titre9"/>
      <w:lvlText w:val="%1.%2.%3.%4.%5.%6.%7.%8.%9"/>
      <w:lvlJc w:val="left"/>
      <w:pPr>
        <w:ind w:left="1944" w:hanging="1584"/>
      </w:pPr>
      <w:rPr>
        <w:rFonts w:hint="default"/>
      </w:rPr>
    </w:lvl>
  </w:abstractNum>
  <w:abstractNum w:abstractNumId="20">
    <w:nsid w:val="570B04BD"/>
    <w:multiLevelType w:val="hybridMultilevel"/>
    <w:tmpl w:val="06AC5CF8"/>
    <w:lvl w:ilvl="0" w:tplc="75941FBC">
      <w:start w:val="2"/>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7272858"/>
    <w:multiLevelType w:val="multilevel"/>
    <w:tmpl w:val="B178EC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5B3F3F4F"/>
    <w:multiLevelType w:val="multilevel"/>
    <w:tmpl w:val="0D3C09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629D683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3090934"/>
    <w:multiLevelType w:val="multilevel"/>
    <w:tmpl w:val="20E2E4D2"/>
    <w:lvl w:ilvl="0">
      <w:start w:val="1"/>
      <w:numFmt w:val="decimal"/>
      <w:lvlText w:val="%1"/>
      <w:lvlJc w:val="left"/>
      <w:pPr>
        <w:ind w:left="792" w:hanging="432"/>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25">
    <w:nsid w:val="65094655"/>
    <w:multiLevelType w:val="hybridMultilevel"/>
    <w:tmpl w:val="DAAEDE3C"/>
    <w:lvl w:ilvl="0" w:tplc="75941FBC">
      <w:start w:val="2"/>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51F15F7"/>
    <w:multiLevelType w:val="hybridMultilevel"/>
    <w:tmpl w:val="AFBC69A0"/>
    <w:lvl w:ilvl="0" w:tplc="75941FBC">
      <w:start w:val="2"/>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41E778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792427F6"/>
    <w:multiLevelType w:val="multilevel"/>
    <w:tmpl w:val="8D2076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79743A5F"/>
    <w:multiLevelType w:val="hybridMultilevel"/>
    <w:tmpl w:val="17D6C6A6"/>
    <w:lvl w:ilvl="0" w:tplc="75941FBC">
      <w:start w:val="2"/>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28"/>
  </w:num>
  <w:num w:numId="4">
    <w:abstractNumId w:val="5"/>
  </w:num>
  <w:num w:numId="5">
    <w:abstractNumId w:val="22"/>
  </w:num>
  <w:num w:numId="6">
    <w:abstractNumId w:val="14"/>
  </w:num>
  <w:num w:numId="7">
    <w:abstractNumId w:val="25"/>
  </w:num>
  <w:num w:numId="8">
    <w:abstractNumId w:val="16"/>
  </w:num>
  <w:num w:numId="9">
    <w:abstractNumId w:val="0"/>
  </w:num>
  <w:num w:numId="10">
    <w:abstractNumId w:val="3"/>
  </w:num>
  <w:num w:numId="11">
    <w:abstractNumId w:val="2"/>
  </w:num>
  <w:num w:numId="12">
    <w:abstractNumId w:val="1"/>
  </w:num>
  <w:num w:numId="13">
    <w:abstractNumId w:val="19"/>
  </w:num>
  <w:num w:numId="14">
    <w:abstractNumId w:val="21"/>
  </w:num>
  <w:num w:numId="15">
    <w:abstractNumId w:val="17"/>
  </w:num>
  <w:num w:numId="16">
    <w:abstractNumId w:val="24"/>
  </w:num>
  <w:num w:numId="17">
    <w:abstractNumId w:val="27"/>
  </w:num>
  <w:num w:numId="18">
    <w:abstractNumId w:val="7"/>
  </w:num>
  <w:num w:numId="19">
    <w:abstractNumId w:val="15"/>
  </w:num>
  <w:num w:numId="20">
    <w:abstractNumId w:val="4"/>
  </w:num>
  <w:num w:numId="21">
    <w:abstractNumId w:val="26"/>
  </w:num>
  <w:num w:numId="22">
    <w:abstractNumId w:val="6"/>
  </w:num>
  <w:num w:numId="23">
    <w:abstractNumId w:val="20"/>
  </w:num>
  <w:num w:numId="24">
    <w:abstractNumId w:val="29"/>
  </w:num>
  <w:num w:numId="25">
    <w:abstractNumId w:val="23"/>
  </w:num>
  <w:num w:numId="26">
    <w:abstractNumId w:val="13"/>
  </w:num>
  <w:num w:numId="27">
    <w:abstractNumId w:val="11"/>
  </w:num>
  <w:num w:numId="28">
    <w:abstractNumId w:val="8"/>
  </w:num>
  <w:num w:numId="29">
    <w:abstractNumId w:val="18"/>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8D2"/>
    <w:rsid w:val="00002770"/>
    <w:rsid w:val="000047BB"/>
    <w:rsid w:val="00005078"/>
    <w:rsid w:val="000107FF"/>
    <w:rsid w:val="000136AA"/>
    <w:rsid w:val="0001509A"/>
    <w:rsid w:val="00016438"/>
    <w:rsid w:val="000174E6"/>
    <w:rsid w:val="000203FF"/>
    <w:rsid w:val="000214D1"/>
    <w:rsid w:val="00021DB9"/>
    <w:rsid w:val="00023157"/>
    <w:rsid w:val="00024DCE"/>
    <w:rsid w:val="00027DD6"/>
    <w:rsid w:val="00027E2A"/>
    <w:rsid w:val="00027F23"/>
    <w:rsid w:val="00032C30"/>
    <w:rsid w:val="00035289"/>
    <w:rsid w:val="00035BE6"/>
    <w:rsid w:val="00037792"/>
    <w:rsid w:val="00040920"/>
    <w:rsid w:val="000423FD"/>
    <w:rsid w:val="00043D8C"/>
    <w:rsid w:val="00045B58"/>
    <w:rsid w:val="0005451D"/>
    <w:rsid w:val="0005466D"/>
    <w:rsid w:val="00055362"/>
    <w:rsid w:val="000602A9"/>
    <w:rsid w:val="00060C1F"/>
    <w:rsid w:val="000626F0"/>
    <w:rsid w:val="0006336C"/>
    <w:rsid w:val="00065F92"/>
    <w:rsid w:val="00066B30"/>
    <w:rsid w:val="00071D37"/>
    <w:rsid w:val="00071F6F"/>
    <w:rsid w:val="000726D7"/>
    <w:rsid w:val="000728A6"/>
    <w:rsid w:val="0008050B"/>
    <w:rsid w:val="00083F94"/>
    <w:rsid w:val="000851E9"/>
    <w:rsid w:val="0009129F"/>
    <w:rsid w:val="00095394"/>
    <w:rsid w:val="000960F5"/>
    <w:rsid w:val="0009679A"/>
    <w:rsid w:val="00096E80"/>
    <w:rsid w:val="00097E1D"/>
    <w:rsid w:val="000A0575"/>
    <w:rsid w:val="000A31DA"/>
    <w:rsid w:val="000A46DF"/>
    <w:rsid w:val="000A47EF"/>
    <w:rsid w:val="000A6C47"/>
    <w:rsid w:val="000A7452"/>
    <w:rsid w:val="000B056A"/>
    <w:rsid w:val="000B28C6"/>
    <w:rsid w:val="000B62D0"/>
    <w:rsid w:val="000B7144"/>
    <w:rsid w:val="000C09C4"/>
    <w:rsid w:val="000C3073"/>
    <w:rsid w:val="000C4513"/>
    <w:rsid w:val="000C4A19"/>
    <w:rsid w:val="000C6C46"/>
    <w:rsid w:val="000D0C0D"/>
    <w:rsid w:val="000D3B69"/>
    <w:rsid w:val="000D59B6"/>
    <w:rsid w:val="000E09ED"/>
    <w:rsid w:val="000E0A1C"/>
    <w:rsid w:val="000E35F9"/>
    <w:rsid w:val="000F61CF"/>
    <w:rsid w:val="000F69AA"/>
    <w:rsid w:val="001019EE"/>
    <w:rsid w:val="0010354D"/>
    <w:rsid w:val="0010527F"/>
    <w:rsid w:val="001057D2"/>
    <w:rsid w:val="00111CD6"/>
    <w:rsid w:val="0011473F"/>
    <w:rsid w:val="00123A60"/>
    <w:rsid w:val="00123FB0"/>
    <w:rsid w:val="00133816"/>
    <w:rsid w:val="00134684"/>
    <w:rsid w:val="00137FC0"/>
    <w:rsid w:val="00143E28"/>
    <w:rsid w:val="00146E6F"/>
    <w:rsid w:val="001542D5"/>
    <w:rsid w:val="00155E63"/>
    <w:rsid w:val="00161507"/>
    <w:rsid w:val="00163F49"/>
    <w:rsid w:val="00164E84"/>
    <w:rsid w:val="001666D6"/>
    <w:rsid w:val="00167751"/>
    <w:rsid w:val="00173241"/>
    <w:rsid w:val="001764F2"/>
    <w:rsid w:val="0017699E"/>
    <w:rsid w:val="00190EFD"/>
    <w:rsid w:val="0019383B"/>
    <w:rsid w:val="001957B3"/>
    <w:rsid w:val="001A2001"/>
    <w:rsid w:val="001A42E1"/>
    <w:rsid w:val="001A4BF5"/>
    <w:rsid w:val="001B6E66"/>
    <w:rsid w:val="001C2F24"/>
    <w:rsid w:val="001C54EC"/>
    <w:rsid w:val="001D005B"/>
    <w:rsid w:val="001D17C1"/>
    <w:rsid w:val="001D6005"/>
    <w:rsid w:val="001D66C6"/>
    <w:rsid w:val="001F1E3D"/>
    <w:rsid w:val="001F312A"/>
    <w:rsid w:val="001F42BC"/>
    <w:rsid w:val="00201379"/>
    <w:rsid w:val="00205C4A"/>
    <w:rsid w:val="0020707F"/>
    <w:rsid w:val="0021248E"/>
    <w:rsid w:val="0021476F"/>
    <w:rsid w:val="00232A3C"/>
    <w:rsid w:val="002371D2"/>
    <w:rsid w:val="00237FB9"/>
    <w:rsid w:val="00243BBA"/>
    <w:rsid w:val="00246AEB"/>
    <w:rsid w:val="00253740"/>
    <w:rsid w:val="002550BC"/>
    <w:rsid w:val="00263434"/>
    <w:rsid w:val="0026418A"/>
    <w:rsid w:val="00264D26"/>
    <w:rsid w:val="00265255"/>
    <w:rsid w:val="00267F4B"/>
    <w:rsid w:val="0027166A"/>
    <w:rsid w:val="00273D45"/>
    <w:rsid w:val="0028058F"/>
    <w:rsid w:val="002828EC"/>
    <w:rsid w:val="00284EF4"/>
    <w:rsid w:val="00285612"/>
    <w:rsid w:val="00292A44"/>
    <w:rsid w:val="002930E9"/>
    <w:rsid w:val="002932E5"/>
    <w:rsid w:val="00293893"/>
    <w:rsid w:val="00293E19"/>
    <w:rsid w:val="00295BDD"/>
    <w:rsid w:val="00296A38"/>
    <w:rsid w:val="002A0D02"/>
    <w:rsid w:val="002A2C95"/>
    <w:rsid w:val="002A55B7"/>
    <w:rsid w:val="002B0F76"/>
    <w:rsid w:val="002B2A35"/>
    <w:rsid w:val="002B7A04"/>
    <w:rsid w:val="002C01B0"/>
    <w:rsid w:val="002C0791"/>
    <w:rsid w:val="002C57F3"/>
    <w:rsid w:val="002C59D9"/>
    <w:rsid w:val="002C6689"/>
    <w:rsid w:val="002D036D"/>
    <w:rsid w:val="002D1CE1"/>
    <w:rsid w:val="002D2A54"/>
    <w:rsid w:val="002D4FA4"/>
    <w:rsid w:val="002E04EF"/>
    <w:rsid w:val="002E09E9"/>
    <w:rsid w:val="002E3304"/>
    <w:rsid w:val="002E74B3"/>
    <w:rsid w:val="002F5929"/>
    <w:rsid w:val="00302D1F"/>
    <w:rsid w:val="00303865"/>
    <w:rsid w:val="003062DA"/>
    <w:rsid w:val="00311279"/>
    <w:rsid w:val="00317045"/>
    <w:rsid w:val="0032315F"/>
    <w:rsid w:val="003231D2"/>
    <w:rsid w:val="00326D4F"/>
    <w:rsid w:val="0033053A"/>
    <w:rsid w:val="00332310"/>
    <w:rsid w:val="00333152"/>
    <w:rsid w:val="00334018"/>
    <w:rsid w:val="0033509F"/>
    <w:rsid w:val="00335AEB"/>
    <w:rsid w:val="00346309"/>
    <w:rsid w:val="00351799"/>
    <w:rsid w:val="00352063"/>
    <w:rsid w:val="00355652"/>
    <w:rsid w:val="0035669D"/>
    <w:rsid w:val="003609B0"/>
    <w:rsid w:val="00380D54"/>
    <w:rsid w:val="00385BAE"/>
    <w:rsid w:val="0038606B"/>
    <w:rsid w:val="00386B29"/>
    <w:rsid w:val="00392904"/>
    <w:rsid w:val="003A1F3C"/>
    <w:rsid w:val="003A3849"/>
    <w:rsid w:val="003A68D6"/>
    <w:rsid w:val="003B0DDF"/>
    <w:rsid w:val="003B0E91"/>
    <w:rsid w:val="003C3C0D"/>
    <w:rsid w:val="003C48F3"/>
    <w:rsid w:val="003C6208"/>
    <w:rsid w:val="003E1325"/>
    <w:rsid w:val="003F4C72"/>
    <w:rsid w:val="003F5729"/>
    <w:rsid w:val="003F6A89"/>
    <w:rsid w:val="003F7F02"/>
    <w:rsid w:val="00404AD5"/>
    <w:rsid w:val="00405DE0"/>
    <w:rsid w:val="00411D92"/>
    <w:rsid w:val="00412940"/>
    <w:rsid w:val="0041484E"/>
    <w:rsid w:val="00417292"/>
    <w:rsid w:val="00425C6C"/>
    <w:rsid w:val="00425FEF"/>
    <w:rsid w:val="00430751"/>
    <w:rsid w:val="004320AA"/>
    <w:rsid w:val="0043660F"/>
    <w:rsid w:val="0044550A"/>
    <w:rsid w:val="00447933"/>
    <w:rsid w:val="00447F13"/>
    <w:rsid w:val="0045376E"/>
    <w:rsid w:val="00457AB5"/>
    <w:rsid w:val="00461DE4"/>
    <w:rsid w:val="00467291"/>
    <w:rsid w:val="004675C7"/>
    <w:rsid w:val="00470B5A"/>
    <w:rsid w:val="00471E21"/>
    <w:rsid w:val="00473D22"/>
    <w:rsid w:val="00477875"/>
    <w:rsid w:val="00477D46"/>
    <w:rsid w:val="004801BE"/>
    <w:rsid w:val="0048135E"/>
    <w:rsid w:val="00485F5D"/>
    <w:rsid w:val="00493054"/>
    <w:rsid w:val="00496329"/>
    <w:rsid w:val="00496E8F"/>
    <w:rsid w:val="004A0FDA"/>
    <w:rsid w:val="004A1396"/>
    <w:rsid w:val="004A3023"/>
    <w:rsid w:val="004A3497"/>
    <w:rsid w:val="004A5B11"/>
    <w:rsid w:val="004B2AAA"/>
    <w:rsid w:val="004B42EA"/>
    <w:rsid w:val="004B491D"/>
    <w:rsid w:val="004B52FB"/>
    <w:rsid w:val="004C47DE"/>
    <w:rsid w:val="004C5648"/>
    <w:rsid w:val="004D1437"/>
    <w:rsid w:val="004D3A75"/>
    <w:rsid w:val="004D3E2D"/>
    <w:rsid w:val="004D6FC6"/>
    <w:rsid w:val="004D7C92"/>
    <w:rsid w:val="004E02F9"/>
    <w:rsid w:val="004E1774"/>
    <w:rsid w:val="004F0FFF"/>
    <w:rsid w:val="004F4E9B"/>
    <w:rsid w:val="004F5BAB"/>
    <w:rsid w:val="004F7CFE"/>
    <w:rsid w:val="005008D7"/>
    <w:rsid w:val="00500A51"/>
    <w:rsid w:val="00503DFA"/>
    <w:rsid w:val="00510850"/>
    <w:rsid w:val="00513073"/>
    <w:rsid w:val="0053510E"/>
    <w:rsid w:val="005370A8"/>
    <w:rsid w:val="00542549"/>
    <w:rsid w:val="00544ACA"/>
    <w:rsid w:val="00544BD0"/>
    <w:rsid w:val="00546488"/>
    <w:rsid w:val="00551402"/>
    <w:rsid w:val="00554C6B"/>
    <w:rsid w:val="00562971"/>
    <w:rsid w:val="00564225"/>
    <w:rsid w:val="005652BB"/>
    <w:rsid w:val="00565CCD"/>
    <w:rsid w:val="005670C7"/>
    <w:rsid w:val="00571C24"/>
    <w:rsid w:val="005850D3"/>
    <w:rsid w:val="00591B50"/>
    <w:rsid w:val="005929CE"/>
    <w:rsid w:val="00597B64"/>
    <w:rsid w:val="005A0F07"/>
    <w:rsid w:val="005A3C66"/>
    <w:rsid w:val="005A48BD"/>
    <w:rsid w:val="005A6EE4"/>
    <w:rsid w:val="005B1959"/>
    <w:rsid w:val="005B36E1"/>
    <w:rsid w:val="005B41CC"/>
    <w:rsid w:val="005B58B6"/>
    <w:rsid w:val="005B678E"/>
    <w:rsid w:val="005B71AB"/>
    <w:rsid w:val="005C05BF"/>
    <w:rsid w:val="005C24DC"/>
    <w:rsid w:val="005C2910"/>
    <w:rsid w:val="005C33B0"/>
    <w:rsid w:val="005C5466"/>
    <w:rsid w:val="005D6DAC"/>
    <w:rsid w:val="005E3787"/>
    <w:rsid w:val="005E49CC"/>
    <w:rsid w:val="005F0CC8"/>
    <w:rsid w:val="005F1BAC"/>
    <w:rsid w:val="005F1EA8"/>
    <w:rsid w:val="005F30B7"/>
    <w:rsid w:val="005F344C"/>
    <w:rsid w:val="005F3D2A"/>
    <w:rsid w:val="005F4120"/>
    <w:rsid w:val="005F7C75"/>
    <w:rsid w:val="005F7F8C"/>
    <w:rsid w:val="00602D6F"/>
    <w:rsid w:val="006038EA"/>
    <w:rsid w:val="00604F90"/>
    <w:rsid w:val="00607804"/>
    <w:rsid w:val="00610376"/>
    <w:rsid w:val="00613BB2"/>
    <w:rsid w:val="00614A3A"/>
    <w:rsid w:val="00620C2E"/>
    <w:rsid w:val="00622624"/>
    <w:rsid w:val="006245CB"/>
    <w:rsid w:val="0062496B"/>
    <w:rsid w:val="00625AAC"/>
    <w:rsid w:val="00633D64"/>
    <w:rsid w:val="0063471E"/>
    <w:rsid w:val="00636FA8"/>
    <w:rsid w:val="00645F0B"/>
    <w:rsid w:val="006475DC"/>
    <w:rsid w:val="006516CE"/>
    <w:rsid w:val="006530D8"/>
    <w:rsid w:val="006533E5"/>
    <w:rsid w:val="00655CF7"/>
    <w:rsid w:val="0066013E"/>
    <w:rsid w:val="00661EF7"/>
    <w:rsid w:val="00662ACD"/>
    <w:rsid w:val="0066694E"/>
    <w:rsid w:val="00672006"/>
    <w:rsid w:val="00672961"/>
    <w:rsid w:val="00672B50"/>
    <w:rsid w:val="00680F90"/>
    <w:rsid w:val="00685152"/>
    <w:rsid w:val="006876BE"/>
    <w:rsid w:val="00697668"/>
    <w:rsid w:val="006A2090"/>
    <w:rsid w:val="006A24C9"/>
    <w:rsid w:val="006A25D5"/>
    <w:rsid w:val="006A37B5"/>
    <w:rsid w:val="006A58A1"/>
    <w:rsid w:val="006B4823"/>
    <w:rsid w:val="006B542E"/>
    <w:rsid w:val="006C0059"/>
    <w:rsid w:val="006C316F"/>
    <w:rsid w:val="006C494B"/>
    <w:rsid w:val="006C57B4"/>
    <w:rsid w:val="006C616C"/>
    <w:rsid w:val="006C6A74"/>
    <w:rsid w:val="006D2661"/>
    <w:rsid w:val="006D334C"/>
    <w:rsid w:val="006D467C"/>
    <w:rsid w:val="006D6915"/>
    <w:rsid w:val="006D6A2D"/>
    <w:rsid w:val="006E0208"/>
    <w:rsid w:val="006E075B"/>
    <w:rsid w:val="006E0B0B"/>
    <w:rsid w:val="006E134A"/>
    <w:rsid w:val="006E5CA2"/>
    <w:rsid w:val="006E7C34"/>
    <w:rsid w:val="006E7DB4"/>
    <w:rsid w:val="006F3355"/>
    <w:rsid w:val="006F3CEA"/>
    <w:rsid w:val="006F4807"/>
    <w:rsid w:val="006F7CB0"/>
    <w:rsid w:val="007023D4"/>
    <w:rsid w:val="00704EF3"/>
    <w:rsid w:val="007078CD"/>
    <w:rsid w:val="00713996"/>
    <w:rsid w:val="00715A7F"/>
    <w:rsid w:val="0071667C"/>
    <w:rsid w:val="007177B0"/>
    <w:rsid w:val="00720197"/>
    <w:rsid w:val="007210B6"/>
    <w:rsid w:val="00721571"/>
    <w:rsid w:val="0072492C"/>
    <w:rsid w:val="00725BF3"/>
    <w:rsid w:val="00730E09"/>
    <w:rsid w:val="00732C5E"/>
    <w:rsid w:val="00732ECA"/>
    <w:rsid w:val="00733C1C"/>
    <w:rsid w:val="007438F7"/>
    <w:rsid w:val="00747C18"/>
    <w:rsid w:val="00752475"/>
    <w:rsid w:val="00752511"/>
    <w:rsid w:val="007602E5"/>
    <w:rsid w:val="00760A9D"/>
    <w:rsid w:val="00762991"/>
    <w:rsid w:val="00764ECE"/>
    <w:rsid w:val="00766B55"/>
    <w:rsid w:val="00767E70"/>
    <w:rsid w:val="00771565"/>
    <w:rsid w:val="00772A3D"/>
    <w:rsid w:val="00776EBE"/>
    <w:rsid w:val="0078626D"/>
    <w:rsid w:val="007878D2"/>
    <w:rsid w:val="00793511"/>
    <w:rsid w:val="007962FE"/>
    <w:rsid w:val="007975AF"/>
    <w:rsid w:val="007A4047"/>
    <w:rsid w:val="007A5D9A"/>
    <w:rsid w:val="007B33AD"/>
    <w:rsid w:val="007B67C7"/>
    <w:rsid w:val="007B6DDF"/>
    <w:rsid w:val="007C2777"/>
    <w:rsid w:val="007D7542"/>
    <w:rsid w:val="007D7B7B"/>
    <w:rsid w:val="007E46DF"/>
    <w:rsid w:val="007E7631"/>
    <w:rsid w:val="007F08BC"/>
    <w:rsid w:val="007F32AD"/>
    <w:rsid w:val="007F4AE9"/>
    <w:rsid w:val="0080443F"/>
    <w:rsid w:val="008107E4"/>
    <w:rsid w:val="00811C2A"/>
    <w:rsid w:val="00815D1B"/>
    <w:rsid w:val="00817D96"/>
    <w:rsid w:val="00820B81"/>
    <w:rsid w:val="00820EB8"/>
    <w:rsid w:val="00822958"/>
    <w:rsid w:val="008251E3"/>
    <w:rsid w:val="00825F65"/>
    <w:rsid w:val="00830F72"/>
    <w:rsid w:val="00831D4D"/>
    <w:rsid w:val="008323B4"/>
    <w:rsid w:val="00834529"/>
    <w:rsid w:val="0083513E"/>
    <w:rsid w:val="008372DE"/>
    <w:rsid w:val="008443AB"/>
    <w:rsid w:val="00844B02"/>
    <w:rsid w:val="008505EE"/>
    <w:rsid w:val="0085132B"/>
    <w:rsid w:val="008564FC"/>
    <w:rsid w:val="00860D3D"/>
    <w:rsid w:val="00863FF3"/>
    <w:rsid w:val="00867DF7"/>
    <w:rsid w:val="008737F4"/>
    <w:rsid w:val="00876B9C"/>
    <w:rsid w:val="00880571"/>
    <w:rsid w:val="00880AF0"/>
    <w:rsid w:val="00882BC2"/>
    <w:rsid w:val="00882C5C"/>
    <w:rsid w:val="008847C0"/>
    <w:rsid w:val="008865F8"/>
    <w:rsid w:val="00886F02"/>
    <w:rsid w:val="0088709F"/>
    <w:rsid w:val="00896D2B"/>
    <w:rsid w:val="008A14A6"/>
    <w:rsid w:val="008A4310"/>
    <w:rsid w:val="008A4732"/>
    <w:rsid w:val="008A7BC9"/>
    <w:rsid w:val="008B161E"/>
    <w:rsid w:val="008B27F3"/>
    <w:rsid w:val="008B2B98"/>
    <w:rsid w:val="008C08F4"/>
    <w:rsid w:val="008C11FC"/>
    <w:rsid w:val="008C2FA5"/>
    <w:rsid w:val="008C37D8"/>
    <w:rsid w:val="008D1BCE"/>
    <w:rsid w:val="008D2CCB"/>
    <w:rsid w:val="008E0766"/>
    <w:rsid w:val="008E5D57"/>
    <w:rsid w:val="008E5D7B"/>
    <w:rsid w:val="008F13C1"/>
    <w:rsid w:val="008F260C"/>
    <w:rsid w:val="008F2BFF"/>
    <w:rsid w:val="009004F3"/>
    <w:rsid w:val="00900C34"/>
    <w:rsid w:val="00902F4F"/>
    <w:rsid w:val="00905BD3"/>
    <w:rsid w:val="0091223B"/>
    <w:rsid w:val="0091434D"/>
    <w:rsid w:val="0091653B"/>
    <w:rsid w:val="009170AB"/>
    <w:rsid w:val="009178BA"/>
    <w:rsid w:val="009205F9"/>
    <w:rsid w:val="00920764"/>
    <w:rsid w:val="009232E5"/>
    <w:rsid w:val="009235C2"/>
    <w:rsid w:val="00925796"/>
    <w:rsid w:val="00927093"/>
    <w:rsid w:val="00930205"/>
    <w:rsid w:val="009313F4"/>
    <w:rsid w:val="0093192D"/>
    <w:rsid w:val="009326C3"/>
    <w:rsid w:val="009347F2"/>
    <w:rsid w:val="0094350D"/>
    <w:rsid w:val="00944241"/>
    <w:rsid w:val="00945794"/>
    <w:rsid w:val="00945824"/>
    <w:rsid w:val="00946E80"/>
    <w:rsid w:val="009501E9"/>
    <w:rsid w:val="009507FB"/>
    <w:rsid w:val="009522ED"/>
    <w:rsid w:val="00952A45"/>
    <w:rsid w:val="00956BA6"/>
    <w:rsid w:val="00960956"/>
    <w:rsid w:val="00960BFE"/>
    <w:rsid w:val="00962CB6"/>
    <w:rsid w:val="009634FC"/>
    <w:rsid w:val="00963BE0"/>
    <w:rsid w:val="00971785"/>
    <w:rsid w:val="0097309D"/>
    <w:rsid w:val="00975984"/>
    <w:rsid w:val="0097781A"/>
    <w:rsid w:val="00980ECF"/>
    <w:rsid w:val="0098339B"/>
    <w:rsid w:val="0099052D"/>
    <w:rsid w:val="0099528B"/>
    <w:rsid w:val="009A01D8"/>
    <w:rsid w:val="009A460F"/>
    <w:rsid w:val="009A5D6E"/>
    <w:rsid w:val="009A798D"/>
    <w:rsid w:val="009A79DC"/>
    <w:rsid w:val="009B1A2A"/>
    <w:rsid w:val="009B38EB"/>
    <w:rsid w:val="009B5427"/>
    <w:rsid w:val="009B645A"/>
    <w:rsid w:val="009B7E80"/>
    <w:rsid w:val="009C17C0"/>
    <w:rsid w:val="009D68EC"/>
    <w:rsid w:val="009E21A3"/>
    <w:rsid w:val="009E3693"/>
    <w:rsid w:val="009E3D1C"/>
    <w:rsid w:val="009E4B98"/>
    <w:rsid w:val="009E53CB"/>
    <w:rsid w:val="009E6425"/>
    <w:rsid w:val="009E7B64"/>
    <w:rsid w:val="009F0B4C"/>
    <w:rsid w:val="009F6741"/>
    <w:rsid w:val="009F7FBF"/>
    <w:rsid w:val="00A000CC"/>
    <w:rsid w:val="00A005CD"/>
    <w:rsid w:val="00A00AA6"/>
    <w:rsid w:val="00A023EA"/>
    <w:rsid w:val="00A04E89"/>
    <w:rsid w:val="00A058B7"/>
    <w:rsid w:val="00A0641C"/>
    <w:rsid w:val="00A11365"/>
    <w:rsid w:val="00A13D3D"/>
    <w:rsid w:val="00A15640"/>
    <w:rsid w:val="00A164EA"/>
    <w:rsid w:val="00A16F79"/>
    <w:rsid w:val="00A20781"/>
    <w:rsid w:val="00A244B6"/>
    <w:rsid w:val="00A26160"/>
    <w:rsid w:val="00A26782"/>
    <w:rsid w:val="00A32270"/>
    <w:rsid w:val="00A32A67"/>
    <w:rsid w:val="00A32A95"/>
    <w:rsid w:val="00A375BD"/>
    <w:rsid w:val="00A40A2C"/>
    <w:rsid w:val="00A417F3"/>
    <w:rsid w:val="00A42392"/>
    <w:rsid w:val="00A4484C"/>
    <w:rsid w:val="00A44CA4"/>
    <w:rsid w:val="00A47375"/>
    <w:rsid w:val="00A47911"/>
    <w:rsid w:val="00A519FD"/>
    <w:rsid w:val="00A52106"/>
    <w:rsid w:val="00A55E38"/>
    <w:rsid w:val="00A5656B"/>
    <w:rsid w:val="00A605F5"/>
    <w:rsid w:val="00A66E82"/>
    <w:rsid w:val="00A83CF6"/>
    <w:rsid w:val="00A86E7F"/>
    <w:rsid w:val="00A8747F"/>
    <w:rsid w:val="00A91C10"/>
    <w:rsid w:val="00A921E0"/>
    <w:rsid w:val="00A92CE3"/>
    <w:rsid w:val="00A93DB5"/>
    <w:rsid w:val="00A97347"/>
    <w:rsid w:val="00AA2855"/>
    <w:rsid w:val="00AA49B1"/>
    <w:rsid w:val="00AB1C3E"/>
    <w:rsid w:val="00AB5DC3"/>
    <w:rsid w:val="00AC69E4"/>
    <w:rsid w:val="00AD0464"/>
    <w:rsid w:val="00AD1E38"/>
    <w:rsid w:val="00AD3195"/>
    <w:rsid w:val="00AD4621"/>
    <w:rsid w:val="00AE0DC9"/>
    <w:rsid w:val="00AE17EB"/>
    <w:rsid w:val="00AE2D1B"/>
    <w:rsid w:val="00AF0354"/>
    <w:rsid w:val="00AF4831"/>
    <w:rsid w:val="00B03DF7"/>
    <w:rsid w:val="00B050DE"/>
    <w:rsid w:val="00B07C3B"/>
    <w:rsid w:val="00B10732"/>
    <w:rsid w:val="00B14DA3"/>
    <w:rsid w:val="00B17A09"/>
    <w:rsid w:val="00B23E88"/>
    <w:rsid w:val="00B273E9"/>
    <w:rsid w:val="00B30800"/>
    <w:rsid w:val="00B35EBC"/>
    <w:rsid w:val="00B37279"/>
    <w:rsid w:val="00B40080"/>
    <w:rsid w:val="00B52DA4"/>
    <w:rsid w:val="00B564BF"/>
    <w:rsid w:val="00B56FEB"/>
    <w:rsid w:val="00B5717E"/>
    <w:rsid w:val="00B57E5E"/>
    <w:rsid w:val="00B61464"/>
    <w:rsid w:val="00B62115"/>
    <w:rsid w:val="00B66DDE"/>
    <w:rsid w:val="00B7309A"/>
    <w:rsid w:val="00B7399A"/>
    <w:rsid w:val="00B761C2"/>
    <w:rsid w:val="00B838F6"/>
    <w:rsid w:val="00B8424F"/>
    <w:rsid w:val="00B87219"/>
    <w:rsid w:val="00B93070"/>
    <w:rsid w:val="00B96CEC"/>
    <w:rsid w:val="00BA0A19"/>
    <w:rsid w:val="00BA21C3"/>
    <w:rsid w:val="00BA7D64"/>
    <w:rsid w:val="00BB1E9E"/>
    <w:rsid w:val="00BB2AD8"/>
    <w:rsid w:val="00BB35D8"/>
    <w:rsid w:val="00BB5A8D"/>
    <w:rsid w:val="00BB6B65"/>
    <w:rsid w:val="00BB7E5C"/>
    <w:rsid w:val="00BC2BB5"/>
    <w:rsid w:val="00BC2F96"/>
    <w:rsid w:val="00BC5D83"/>
    <w:rsid w:val="00BD0F87"/>
    <w:rsid w:val="00BD39C9"/>
    <w:rsid w:val="00BD49FB"/>
    <w:rsid w:val="00BD673F"/>
    <w:rsid w:val="00BD6776"/>
    <w:rsid w:val="00BE3177"/>
    <w:rsid w:val="00BE497E"/>
    <w:rsid w:val="00BE5FAE"/>
    <w:rsid w:val="00BF241F"/>
    <w:rsid w:val="00BF2A52"/>
    <w:rsid w:val="00BF7323"/>
    <w:rsid w:val="00C00B98"/>
    <w:rsid w:val="00C0566B"/>
    <w:rsid w:val="00C05E51"/>
    <w:rsid w:val="00C1223D"/>
    <w:rsid w:val="00C156CD"/>
    <w:rsid w:val="00C15C89"/>
    <w:rsid w:val="00C24DB9"/>
    <w:rsid w:val="00C26994"/>
    <w:rsid w:val="00C27801"/>
    <w:rsid w:val="00C279E9"/>
    <w:rsid w:val="00C316F5"/>
    <w:rsid w:val="00C31D7C"/>
    <w:rsid w:val="00C322A7"/>
    <w:rsid w:val="00C32557"/>
    <w:rsid w:val="00C40497"/>
    <w:rsid w:val="00C42AB4"/>
    <w:rsid w:val="00C4300E"/>
    <w:rsid w:val="00C43885"/>
    <w:rsid w:val="00C44819"/>
    <w:rsid w:val="00C44C48"/>
    <w:rsid w:val="00C50CCA"/>
    <w:rsid w:val="00C5459C"/>
    <w:rsid w:val="00C55495"/>
    <w:rsid w:val="00C566DF"/>
    <w:rsid w:val="00C57492"/>
    <w:rsid w:val="00C607F5"/>
    <w:rsid w:val="00C60F89"/>
    <w:rsid w:val="00C615EB"/>
    <w:rsid w:val="00C63EA0"/>
    <w:rsid w:val="00C657A2"/>
    <w:rsid w:val="00C6661F"/>
    <w:rsid w:val="00C739C3"/>
    <w:rsid w:val="00C7415E"/>
    <w:rsid w:val="00C817F1"/>
    <w:rsid w:val="00C823AE"/>
    <w:rsid w:val="00C86C7A"/>
    <w:rsid w:val="00C9135B"/>
    <w:rsid w:val="00C915D9"/>
    <w:rsid w:val="00C91C88"/>
    <w:rsid w:val="00C92141"/>
    <w:rsid w:val="00C92F8D"/>
    <w:rsid w:val="00C93694"/>
    <w:rsid w:val="00CA4BE6"/>
    <w:rsid w:val="00CB2367"/>
    <w:rsid w:val="00CC65C0"/>
    <w:rsid w:val="00CC7870"/>
    <w:rsid w:val="00CD20FC"/>
    <w:rsid w:val="00CD3A34"/>
    <w:rsid w:val="00CE0B66"/>
    <w:rsid w:val="00CE0FDB"/>
    <w:rsid w:val="00CE1B51"/>
    <w:rsid w:val="00CE2875"/>
    <w:rsid w:val="00CE3F0E"/>
    <w:rsid w:val="00CE4FCD"/>
    <w:rsid w:val="00CF61E0"/>
    <w:rsid w:val="00CF7054"/>
    <w:rsid w:val="00D01B38"/>
    <w:rsid w:val="00D037BE"/>
    <w:rsid w:val="00D03F30"/>
    <w:rsid w:val="00D06A24"/>
    <w:rsid w:val="00D11558"/>
    <w:rsid w:val="00D14D50"/>
    <w:rsid w:val="00D14DF0"/>
    <w:rsid w:val="00D15AFF"/>
    <w:rsid w:val="00D206A2"/>
    <w:rsid w:val="00D2554F"/>
    <w:rsid w:val="00D35873"/>
    <w:rsid w:val="00D42366"/>
    <w:rsid w:val="00D4397B"/>
    <w:rsid w:val="00D45708"/>
    <w:rsid w:val="00D469ED"/>
    <w:rsid w:val="00D518E0"/>
    <w:rsid w:val="00D52C91"/>
    <w:rsid w:val="00D5749C"/>
    <w:rsid w:val="00D6194D"/>
    <w:rsid w:val="00D651FC"/>
    <w:rsid w:val="00D657DA"/>
    <w:rsid w:val="00D66511"/>
    <w:rsid w:val="00D676A1"/>
    <w:rsid w:val="00D678C8"/>
    <w:rsid w:val="00D70D69"/>
    <w:rsid w:val="00D7209C"/>
    <w:rsid w:val="00D76BE8"/>
    <w:rsid w:val="00D800F5"/>
    <w:rsid w:val="00D86EAE"/>
    <w:rsid w:val="00D90DB3"/>
    <w:rsid w:val="00D925BC"/>
    <w:rsid w:val="00D9415E"/>
    <w:rsid w:val="00D95E1B"/>
    <w:rsid w:val="00D9755B"/>
    <w:rsid w:val="00DA0C06"/>
    <w:rsid w:val="00DA3650"/>
    <w:rsid w:val="00DA4B2F"/>
    <w:rsid w:val="00DA4C5E"/>
    <w:rsid w:val="00DA6DAE"/>
    <w:rsid w:val="00DA7B17"/>
    <w:rsid w:val="00DB347C"/>
    <w:rsid w:val="00DC37BA"/>
    <w:rsid w:val="00DC43CE"/>
    <w:rsid w:val="00DC477C"/>
    <w:rsid w:val="00DC5BE9"/>
    <w:rsid w:val="00DD5DA0"/>
    <w:rsid w:val="00DE372C"/>
    <w:rsid w:val="00DF1027"/>
    <w:rsid w:val="00DF5372"/>
    <w:rsid w:val="00DF58C9"/>
    <w:rsid w:val="00DF5A36"/>
    <w:rsid w:val="00DF7150"/>
    <w:rsid w:val="00E02BDB"/>
    <w:rsid w:val="00E14172"/>
    <w:rsid w:val="00E1435B"/>
    <w:rsid w:val="00E1592C"/>
    <w:rsid w:val="00E226CF"/>
    <w:rsid w:val="00E231E5"/>
    <w:rsid w:val="00E256F1"/>
    <w:rsid w:val="00E3065E"/>
    <w:rsid w:val="00E325E9"/>
    <w:rsid w:val="00E33377"/>
    <w:rsid w:val="00E35DD1"/>
    <w:rsid w:val="00E3744B"/>
    <w:rsid w:val="00E42DB0"/>
    <w:rsid w:val="00E4574E"/>
    <w:rsid w:val="00E50C50"/>
    <w:rsid w:val="00E546F3"/>
    <w:rsid w:val="00E55D5D"/>
    <w:rsid w:val="00E5624F"/>
    <w:rsid w:val="00E66EE5"/>
    <w:rsid w:val="00E6742C"/>
    <w:rsid w:val="00E70F59"/>
    <w:rsid w:val="00E712E1"/>
    <w:rsid w:val="00E77976"/>
    <w:rsid w:val="00E812CA"/>
    <w:rsid w:val="00E87520"/>
    <w:rsid w:val="00E903C6"/>
    <w:rsid w:val="00E94C30"/>
    <w:rsid w:val="00E9508C"/>
    <w:rsid w:val="00E95FB3"/>
    <w:rsid w:val="00EA2765"/>
    <w:rsid w:val="00EA3E92"/>
    <w:rsid w:val="00EA776F"/>
    <w:rsid w:val="00EB35E5"/>
    <w:rsid w:val="00EB7772"/>
    <w:rsid w:val="00EB77C4"/>
    <w:rsid w:val="00EB7809"/>
    <w:rsid w:val="00EC08C8"/>
    <w:rsid w:val="00EC0CC8"/>
    <w:rsid w:val="00EC2F9B"/>
    <w:rsid w:val="00EC47F1"/>
    <w:rsid w:val="00EC6348"/>
    <w:rsid w:val="00EC6AF4"/>
    <w:rsid w:val="00ED244E"/>
    <w:rsid w:val="00ED4D3C"/>
    <w:rsid w:val="00ED5138"/>
    <w:rsid w:val="00ED626D"/>
    <w:rsid w:val="00EE1544"/>
    <w:rsid w:val="00EE71F2"/>
    <w:rsid w:val="00EF25FD"/>
    <w:rsid w:val="00EF6421"/>
    <w:rsid w:val="00EF7B2C"/>
    <w:rsid w:val="00EF7FBF"/>
    <w:rsid w:val="00F041D8"/>
    <w:rsid w:val="00F04E06"/>
    <w:rsid w:val="00F07F10"/>
    <w:rsid w:val="00F12B2F"/>
    <w:rsid w:val="00F14BB1"/>
    <w:rsid w:val="00F16B04"/>
    <w:rsid w:val="00F176ED"/>
    <w:rsid w:val="00F211A6"/>
    <w:rsid w:val="00F211BA"/>
    <w:rsid w:val="00F259A0"/>
    <w:rsid w:val="00F27F90"/>
    <w:rsid w:val="00F3154C"/>
    <w:rsid w:val="00F3509D"/>
    <w:rsid w:val="00F3573F"/>
    <w:rsid w:val="00F4036C"/>
    <w:rsid w:val="00F42775"/>
    <w:rsid w:val="00F42873"/>
    <w:rsid w:val="00F45882"/>
    <w:rsid w:val="00F45D6C"/>
    <w:rsid w:val="00F509ED"/>
    <w:rsid w:val="00F50CEE"/>
    <w:rsid w:val="00F51CED"/>
    <w:rsid w:val="00F643AE"/>
    <w:rsid w:val="00F65562"/>
    <w:rsid w:val="00F811B4"/>
    <w:rsid w:val="00F8231F"/>
    <w:rsid w:val="00F82DF6"/>
    <w:rsid w:val="00F84571"/>
    <w:rsid w:val="00F8559F"/>
    <w:rsid w:val="00F86B51"/>
    <w:rsid w:val="00F86CAB"/>
    <w:rsid w:val="00F90870"/>
    <w:rsid w:val="00F95A21"/>
    <w:rsid w:val="00FA096C"/>
    <w:rsid w:val="00FA4044"/>
    <w:rsid w:val="00FB0F0D"/>
    <w:rsid w:val="00FB6C61"/>
    <w:rsid w:val="00FC1E59"/>
    <w:rsid w:val="00FC2879"/>
    <w:rsid w:val="00FC71D2"/>
    <w:rsid w:val="00FC7B9D"/>
    <w:rsid w:val="00FD03ED"/>
    <w:rsid w:val="00FE2106"/>
    <w:rsid w:val="00FE4D50"/>
    <w:rsid w:val="00FE581A"/>
    <w:rsid w:val="00FE5BB1"/>
    <w:rsid w:val="00FE5E73"/>
    <w:rsid w:val="00FF11D0"/>
    <w:rsid w:val="00FF3D8C"/>
    <w:rsid w:val="00FF7A7B"/>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DDC4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heading 3"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HTML Preformatted" w:uiPriority="99"/>
  </w:latentStyles>
  <w:style w:type="paragraph" w:default="1" w:styleId="Normal">
    <w:name w:val="Normal"/>
    <w:qFormat/>
    <w:rsid w:val="00CF1EF4"/>
  </w:style>
  <w:style w:type="paragraph" w:styleId="Titre1">
    <w:name w:val="heading 1"/>
    <w:basedOn w:val="Normal"/>
    <w:next w:val="Normal"/>
    <w:link w:val="Titre1Car"/>
    <w:uiPriority w:val="9"/>
    <w:qFormat/>
    <w:rsid w:val="00A244B6"/>
    <w:pPr>
      <w:keepNext/>
      <w:keepLines/>
      <w:numPr>
        <w:numId w:val="13"/>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A244B6"/>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244B6"/>
    <w:pPr>
      <w:keepNext/>
      <w:keepLines/>
      <w:numPr>
        <w:ilvl w:val="2"/>
        <w:numId w:val="13"/>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rsid w:val="00A244B6"/>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rsid w:val="00A244B6"/>
    <w:pPr>
      <w:keepNext/>
      <w:keepLines/>
      <w:numPr>
        <w:ilvl w:val="4"/>
        <w:numId w:val="13"/>
      </w:numPr>
      <w:spacing w:before="200" w:after="0"/>
      <w:outlineLvl w:val="4"/>
    </w:pPr>
    <w:rPr>
      <w:rFonts w:asciiTheme="majorHAnsi" w:eastAsiaTheme="majorEastAsia" w:hAnsiTheme="majorHAnsi" w:cstheme="majorBidi"/>
      <w:color w:val="244061" w:themeColor="accent1" w:themeShade="80"/>
    </w:rPr>
  </w:style>
  <w:style w:type="paragraph" w:styleId="Titre6">
    <w:name w:val="heading 6"/>
    <w:basedOn w:val="Normal"/>
    <w:next w:val="Normal"/>
    <w:link w:val="Titre6Car"/>
    <w:rsid w:val="00A244B6"/>
    <w:pPr>
      <w:keepNext/>
      <w:keepLines/>
      <w:numPr>
        <w:ilvl w:val="5"/>
        <w:numId w:val="13"/>
      </w:numPr>
      <w:spacing w:before="200" w:after="0"/>
      <w:outlineLvl w:val="5"/>
    </w:pPr>
    <w:rPr>
      <w:rFonts w:asciiTheme="majorHAnsi" w:eastAsiaTheme="majorEastAsia" w:hAnsiTheme="majorHAnsi" w:cstheme="majorBidi"/>
      <w:i/>
      <w:iCs/>
      <w:color w:val="244061" w:themeColor="accent1" w:themeShade="80"/>
    </w:rPr>
  </w:style>
  <w:style w:type="paragraph" w:styleId="Titre7">
    <w:name w:val="heading 7"/>
    <w:basedOn w:val="Normal"/>
    <w:next w:val="Normal"/>
    <w:link w:val="Titre7Car"/>
    <w:rsid w:val="00A244B6"/>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rsid w:val="00A244B6"/>
    <w:pPr>
      <w:keepNext/>
      <w:keepLines/>
      <w:numPr>
        <w:ilvl w:val="7"/>
        <w:numId w:val="13"/>
      </w:numPr>
      <w:spacing w:before="200" w:after="0"/>
      <w:outlineLvl w:val="7"/>
    </w:pPr>
    <w:rPr>
      <w:rFonts w:asciiTheme="majorHAnsi" w:eastAsiaTheme="majorEastAsia" w:hAnsiTheme="majorHAnsi" w:cstheme="majorBidi"/>
      <w:color w:val="363636" w:themeColor="text1" w:themeTint="C9"/>
      <w:sz w:val="20"/>
      <w:szCs w:val="20"/>
    </w:rPr>
  </w:style>
  <w:style w:type="paragraph" w:styleId="Titre9">
    <w:name w:val="heading 9"/>
    <w:basedOn w:val="Normal"/>
    <w:next w:val="Normal"/>
    <w:link w:val="Titre9Car"/>
    <w:rsid w:val="00A244B6"/>
    <w:pPr>
      <w:keepNext/>
      <w:keepLines/>
      <w:numPr>
        <w:ilvl w:val="8"/>
        <w:numId w:val="13"/>
      </w:numPr>
      <w:spacing w:before="200" w:after="0"/>
      <w:outlineLvl w:val="8"/>
    </w:pPr>
    <w:rPr>
      <w:rFonts w:asciiTheme="majorHAnsi" w:eastAsiaTheme="majorEastAsia" w:hAnsiTheme="majorHAnsi" w:cstheme="majorBidi"/>
      <w:i/>
      <w:iCs/>
      <w:color w:val="363636" w:themeColor="text1" w:themeTint="C9"/>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878D2"/>
    <w:pPr>
      <w:ind w:left="720"/>
      <w:contextualSpacing/>
    </w:pPr>
  </w:style>
  <w:style w:type="character" w:customStyle="1" w:styleId="Titre1Car">
    <w:name w:val="Titre 1 Car"/>
    <w:basedOn w:val="Policepardfaut"/>
    <w:link w:val="Titre1"/>
    <w:uiPriority w:val="9"/>
    <w:rsid w:val="00A244B6"/>
    <w:rPr>
      <w:rFonts w:asciiTheme="majorHAnsi" w:eastAsiaTheme="majorEastAsia" w:hAnsiTheme="majorHAnsi" w:cstheme="majorBidi"/>
      <w:b/>
      <w:bCs/>
      <w:color w:val="345A8A" w:themeColor="accent1" w:themeShade="B5"/>
      <w:sz w:val="32"/>
      <w:szCs w:val="32"/>
    </w:rPr>
  </w:style>
  <w:style w:type="character" w:customStyle="1" w:styleId="Titre2Car">
    <w:name w:val="Titre 2 Car"/>
    <w:basedOn w:val="Policepardfaut"/>
    <w:link w:val="Titre2"/>
    <w:uiPriority w:val="9"/>
    <w:rsid w:val="00A244B6"/>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D657DA"/>
    <w:pPr>
      <w:tabs>
        <w:tab w:val="left" w:pos="373"/>
        <w:tab w:val="right" w:leader="dot" w:pos="9056"/>
      </w:tabs>
    </w:pPr>
  </w:style>
  <w:style w:type="paragraph" w:styleId="TM2">
    <w:name w:val="toc 2"/>
    <w:basedOn w:val="Normal"/>
    <w:next w:val="Normal"/>
    <w:autoRedefine/>
    <w:uiPriority w:val="39"/>
    <w:unhideWhenUsed/>
    <w:rsid w:val="007878D2"/>
    <w:pPr>
      <w:ind w:left="240"/>
    </w:pPr>
  </w:style>
  <w:style w:type="paragraph" w:styleId="TM3">
    <w:name w:val="toc 3"/>
    <w:basedOn w:val="Normal"/>
    <w:next w:val="Normal"/>
    <w:autoRedefine/>
    <w:uiPriority w:val="39"/>
    <w:unhideWhenUsed/>
    <w:rsid w:val="007878D2"/>
    <w:pPr>
      <w:ind w:left="480"/>
    </w:pPr>
  </w:style>
  <w:style w:type="paragraph" w:styleId="TM4">
    <w:name w:val="toc 4"/>
    <w:basedOn w:val="Normal"/>
    <w:next w:val="Normal"/>
    <w:autoRedefine/>
    <w:uiPriority w:val="39"/>
    <w:semiHidden/>
    <w:unhideWhenUsed/>
    <w:rsid w:val="007878D2"/>
    <w:pPr>
      <w:ind w:left="720"/>
    </w:pPr>
  </w:style>
  <w:style w:type="paragraph" w:styleId="TM5">
    <w:name w:val="toc 5"/>
    <w:basedOn w:val="Normal"/>
    <w:next w:val="Normal"/>
    <w:autoRedefine/>
    <w:uiPriority w:val="39"/>
    <w:semiHidden/>
    <w:unhideWhenUsed/>
    <w:rsid w:val="007878D2"/>
    <w:pPr>
      <w:ind w:left="960"/>
    </w:pPr>
  </w:style>
  <w:style w:type="paragraph" w:styleId="TM6">
    <w:name w:val="toc 6"/>
    <w:basedOn w:val="Normal"/>
    <w:next w:val="Normal"/>
    <w:autoRedefine/>
    <w:uiPriority w:val="39"/>
    <w:semiHidden/>
    <w:unhideWhenUsed/>
    <w:rsid w:val="007878D2"/>
    <w:pPr>
      <w:ind w:left="1200"/>
    </w:pPr>
  </w:style>
  <w:style w:type="paragraph" w:styleId="TM7">
    <w:name w:val="toc 7"/>
    <w:basedOn w:val="Normal"/>
    <w:next w:val="Normal"/>
    <w:autoRedefine/>
    <w:uiPriority w:val="39"/>
    <w:semiHidden/>
    <w:unhideWhenUsed/>
    <w:rsid w:val="007878D2"/>
    <w:pPr>
      <w:ind w:left="1440"/>
    </w:pPr>
  </w:style>
  <w:style w:type="paragraph" w:styleId="TM8">
    <w:name w:val="toc 8"/>
    <w:basedOn w:val="Normal"/>
    <w:next w:val="Normal"/>
    <w:autoRedefine/>
    <w:uiPriority w:val="39"/>
    <w:semiHidden/>
    <w:unhideWhenUsed/>
    <w:rsid w:val="007878D2"/>
    <w:pPr>
      <w:ind w:left="1680"/>
    </w:pPr>
  </w:style>
  <w:style w:type="paragraph" w:styleId="TM9">
    <w:name w:val="toc 9"/>
    <w:basedOn w:val="Normal"/>
    <w:next w:val="Normal"/>
    <w:autoRedefine/>
    <w:uiPriority w:val="39"/>
    <w:semiHidden/>
    <w:unhideWhenUsed/>
    <w:rsid w:val="007878D2"/>
    <w:pPr>
      <w:ind w:left="1920"/>
    </w:pPr>
  </w:style>
  <w:style w:type="character" w:styleId="Lienhypertexte">
    <w:name w:val="Hyperlink"/>
    <w:basedOn w:val="Policepardfaut"/>
    <w:uiPriority w:val="99"/>
    <w:unhideWhenUsed/>
    <w:rsid w:val="00CC65C0"/>
    <w:rPr>
      <w:color w:val="0000FF" w:themeColor="hyperlink"/>
      <w:u w:val="single"/>
    </w:rPr>
  </w:style>
  <w:style w:type="paragraph" w:styleId="En-tte">
    <w:name w:val="header"/>
    <w:basedOn w:val="Normal"/>
    <w:link w:val="En-tteCar"/>
    <w:unhideWhenUsed/>
    <w:rsid w:val="00425FEF"/>
    <w:pPr>
      <w:tabs>
        <w:tab w:val="center" w:pos="4703"/>
        <w:tab w:val="right" w:pos="9406"/>
      </w:tabs>
      <w:spacing w:after="0"/>
    </w:pPr>
  </w:style>
  <w:style w:type="character" w:customStyle="1" w:styleId="En-tteCar">
    <w:name w:val="En-tête Car"/>
    <w:basedOn w:val="Policepardfaut"/>
    <w:link w:val="En-tte"/>
    <w:rsid w:val="00425FEF"/>
  </w:style>
  <w:style w:type="paragraph" w:styleId="Pieddepage">
    <w:name w:val="footer"/>
    <w:basedOn w:val="Normal"/>
    <w:link w:val="PieddepageCar"/>
    <w:unhideWhenUsed/>
    <w:rsid w:val="00425FEF"/>
    <w:pPr>
      <w:tabs>
        <w:tab w:val="center" w:pos="4703"/>
        <w:tab w:val="right" w:pos="9406"/>
      </w:tabs>
      <w:spacing w:after="0"/>
    </w:pPr>
  </w:style>
  <w:style w:type="character" w:customStyle="1" w:styleId="PieddepageCar">
    <w:name w:val="Pied de page Car"/>
    <w:basedOn w:val="Policepardfaut"/>
    <w:link w:val="Pieddepage"/>
    <w:rsid w:val="00425FEF"/>
  </w:style>
  <w:style w:type="character" w:styleId="Lienhypertextesuivi">
    <w:name w:val="FollowedHyperlink"/>
    <w:basedOn w:val="Policepardfaut"/>
    <w:uiPriority w:val="99"/>
    <w:semiHidden/>
    <w:unhideWhenUsed/>
    <w:rsid w:val="00002770"/>
    <w:rPr>
      <w:color w:val="800080" w:themeColor="followedHyperlink"/>
      <w:u w:val="single"/>
    </w:rPr>
  </w:style>
  <w:style w:type="character" w:customStyle="1" w:styleId="Titre3Car">
    <w:name w:val="Titre 3 Car"/>
    <w:basedOn w:val="Policepardfaut"/>
    <w:link w:val="Titre3"/>
    <w:uiPriority w:val="9"/>
    <w:rsid w:val="00A244B6"/>
    <w:rPr>
      <w:rFonts w:asciiTheme="majorHAnsi" w:eastAsiaTheme="majorEastAsia" w:hAnsiTheme="majorHAnsi" w:cstheme="majorBidi"/>
      <w:b/>
      <w:bCs/>
      <w:color w:val="4F81BD" w:themeColor="accent1"/>
    </w:rPr>
  </w:style>
  <w:style w:type="character" w:styleId="Marquedannotation">
    <w:name w:val="annotation reference"/>
    <w:basedOn w:val="Policepardfaut"/>
    <w:uiPriority w:val="99"/>
    <w:semiHidden/>
    <w:unhideWhenUsed/>
    <w:rsid w:val="0019383B"/>
    <w:rPr>
      <w:sz w:val="18"/>
      <w:szCs w:val="18"/>
    </w:rPr>
  </w:style>
  <w:style w:type="paragraph" w:styleId="Commentaire">
    <w:name w:val="annotation text"/>
    <w:basedOn w:val="Normal"/>
    <w:link w:val="CommentaireCar"/>
    <w:uiPriority w:val="99"/>
    <w:semiHidden/>
    <w:unhideWhenUsed/>
    <w:rsid w:val="0019383B"/>
  </w:style>
  <w:style w:type="character" w:customStyle="1" w:styleId="CommentaireCar">
    <w:name w:val="Commentaire Car"/>
    <w:basedOn w:val="Policepardfaut"/>
    <w:link w:val="Commentaire"/>
    <w:uiPriority w:val="99"/>
    <w:semiHidden/>
    <w:rsid w:val="0019383B"/>
  </w:style>
  <w:style w:type="paragraph" w:styleId="Objetducommentaire">
    <w:name w:val="annotation subject"/>
    <w:basedOn w:val="Commentaire"/>
    <w:next w:val="Commentaire"/>
    <w:link w:val="ObjetducommentaireCar"/>
    <w:uiPriority w:val="99"/>
    <w:semiHidden/>
    <w:unhideWhenUsed/>
    <w:rsid w:val="0019383B"/>
    <w:rPr>
      <w:b/>
      <w:bCs/>
      <w:sz w:val="20"/>
      <w:szCs w:val="20"/>
    </w:rPr>
  </w:style>
  <w:style w:type="character" w:customStyle="1" w:styleId="ObjetducommentaireCar">
    <w:name w:val="Objet du commentaire Car"/>
    <w:basedOn w:val="CommentaireCar"/>
    <w:link w:val="Objetducommentaire"/>
    <w:uiPriority w:val="99"/>
    <w:semiHidden/>
    <w:rsid w:val="0019383B"/>
    <w:rPr>
      <w:b/>
      <w:bCs/>
      <w:sz w:val="20"/>
      <w:szCs w:val="20"/>
    </w:rPr>
  </w:style>
  <w:style w:type="paragraph" w:styleId="Textedebulles">
    <w:name w:val="Balloon Text"/>
    <w:basedOn w:val="Normal"/>
    <w:link w:val="TextedebullesCar"/>
    <w:uiPriority w:val="99"/>
    <w:semiHidden/>
    <w:unhideWhenUsed/>
    <w:rsid w:val="0019383B"/>
    <w:pPr>
      <w:spacing w:after="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9383B"/>
    <w:rPr>
      <w:rFonts w:ascii="Lucida Grande" w:hAnsi="Lucida Grande" w:cs="Lucida Grande"/>
      <w:sz w:val="18"/>
      <w:szCs w:val="18"/>
    </w:rPr>
  </w:style>
  <w:style w:type="paragraph" w:styleId="Notedebasdepage">
    <w:name w:val="footnote text"/>
    <w:basedOn w:val="Normal"/>
    <w:link w:val="NotedebasdepageCar"/>
    <w:rsid w:val="000960F5"/>
    <w:pPr>
      <w:spacing w:after="0"/>
    </w:pPr>
  </w:style>
  <w:style w:type="character" w:customStyle="1" w:styleId="NotedebasdepageCar">
    <w:name w:val="Note de bas de page Car"/>
    <w:basedOn w:val="Policepardfaut"/>
    <w:link w:val="Notedebasdepage"/>
    <w:rsid w:val="000960F5"/>
  </w:style>
  <w:style w:type="character" w:styleId="Marquenotebasdepage">
    <w:name w:val="footnote reference"/>
    <w:basedOn w:val="Policepardfaut"/>
    <w:rsid w:val="000960F5"/>
    <w:rPr>
      <w:vertAlign w:val="superscript"/>
    </w:rPr>
  </w:style>
  <w:style w:type="character" w:customStyle="1" w:styleId="Titre4Car">
    <w:name w:val="Titre 4 Car"/>
    <w:basedOn w:val="Policepardfaut"/>
    <w:link w:val="Titre4"/>
    <w:rsid w:val="00A244B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rsid w:val="00A244B6"/>
    <w:rPr>
      <w:rFonts w:asciiTheme="majorHAnsi" w:eastAsiaTheme="majorEastAsia" w:hAnsiTheme="majorHAnsi" w:cstheme="majorBidi"/>
      <w:color w:val="244061" w:themeColor="accent1" w:themeShade="80"/>
    </w:rPr>
  </w:style>
  <w:style w:type="character" w:customStyle="1" w:styleId="Titre6Car">
    <w:name w:val="Titre 6 Car"/>
    <w:basedOn w:val="Policepardfaut"/>
    <w:link w:val="Titre6"/>
    <w:rsid w:val="00A244B6"/>
    <w:rPr>
      <w:rFonts w:asciiTheme="majorHAnsi" w:eastAsiaTheme="majorEastAsia" w:hAnsiTheme="majorHAnsi" w:cstheme="majorBidi"/>
      <w:i/>
      <w:iCs/>
      <w:color w:val="244061" w:themeColor="accent1" w:themeShade="80"/>
    </w:rPr>
  </w:style>
  <w:style w:type="character" w:customStyle="1" w:styleId="Titre7Car">
    <w:name w:val="Titre 7 Car"/>
    <w:basedOn w:val="Policepardfaut"/>
    <w:link w:val="Titre7"/>
    <w:rsid w:val="00A244B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rsid w:val="00A244B6"/>
    <w:rPr>
      <w:rFonts w:asciiTheme="majorHAnsi" w:eastAsiaTheme="majorEastAsia" w:hAnsiTheme="majorHAnsi" w:cstheme="majorBidi"/>
      <w:color w:val="363636" w:themeColor="text1" w:themeTint="C9"/>
      <w:sz w:val="20"/>
      <w:szCs w:val="20"/>
    </w:rPr>
  </w:style>
  <w:style w:type="character" w:customStyle="1" w:styleId="Titre9Car">
    <w:name w:val="Titre 9 Car"/>
    <w:basedOn w:val="Policepardfaut"/>
    <w:link w:val="Titre9"/>
    <w:rsid w:val="00A244B6"/>
    <w:rPr>
      <w:rFonts w:asciiTheme="majorHAnsi" w:eastAsiaTheme="majorEastAsia" w:hAnsiTheme="majorHAnsi" w:cstheme="majorBidi"/>
      <w:i/>
      <w:iCs/>
      <w:color w:val="363636" w:themeColor="text1" w:themeTint="C9"/>
      <w:sz w:val="20"/>
      <w:szCs w:val="20"/>
    </w:rPr>
  </w:style>
  <w:style w:type="paragraph" w:styleId="Lgende">
    <w:name w:val="caption"/>
    <w:basedOn w:val="Normal"/>
    <w:next w:val="Normal"/>
    <w:rsid w:val="00BA7D64"/>
    <w:rPr>
      <w:b/>
      <w:bCs/>
      <w:color w:val="4F81BD" w:themeColor="accent1"/>
      <w:sz w:val="18"/>
      <w:szCs w:val="18"/>
    </w:rPr>
  </w:style>
  <w:style w:type="paragraph" w:customStyle="1" w:styleId="Style1">
    <w:name w:val="Style1"/>
    <w:basedOn w:val="Titre1"/>
    <w:next w:val="Titre1"/>
    <w:qFormat/>
    <w:rsid w:val="000E09ED"/>
    <w:pPr>
      <w:numPr>
        <w:numId w:val="0"/>
      </w:numPr>
      <w:spacing w:before="0"/>
      <w:jc w:val="both"/>
    </w:pPr>
    <w:rPr>
      <w:lang w:val="fr-CH"/>
    </w:rPr>
  </w:style>
  <w:style w:type="paragraph" w:styleId="Titre">
    <w:name w:val="Title"/>
    <w:basedOn w:val="Normal"/>
    <w:next w:val="Normal"/>
    <w:link w:val="TitreCar"/>
    <w:rsid w:val="00EB7772"/>
    <w:pPr>
      <w:pBdr>
        <w:bottom w:val="single" w:sz="8" w:space="4" w:color="4F81BD" w:themeColor="accent1"/>
      </w:pBdr>
      <w:spacing w:after="300"/>
      <w:contextualSpacing/>
    </w:pPr>
    <w:rPr>
      <w:rFonts w:asciiTheme="majorHAnsi" w:eastAsiaTheme="majorEastAsia" w:hAnsiTheme="majorHAnsi" w:cstheme="majorBidi"/>
      <w:color w:val="183A63" w:themeColor="text2" w:themeShade="CC"/>
      <w:spacing w:val="5"/>
      <w:kern w:val="28"/>
      <w:sz w:val="52"/>
      <w:szCs w:val="52"/>
    </w:rPr>
  </w:style>
  <w:style w:type="character" w:customStyle="1" w:styleId="TitreCar">
    <w:name w:val="Titre Car"/>
    <w:basedOn w:val="Policepardfaut"/>
    <w:link w:val="Titre"/>
    <w:rsid w:val="00EB7772"/>
    <w:rPr>
      <w:rFonts w:asciiTheme="majorHAnsi" w:eastAsiaTheme="majorEastAsia" w:hAnsiTheme="majorHAnsi" w:cstheme="majorBidi"/>
      <w:color w:val="183A63" w:themeColor="text2" w:themeShade="CC"/>
      <w:spacing w:val="5"/>
      <w:kern w:val="28"/>
      <w:sz w:val="52"/>
      <w:szCs w:val="52"/>
    </w:rPr>
  </w:style>
  <w:style w:type="paragraph" w:styleId="HTMLprformat">
    <w:name w:val="HTML Preformatted"/>
    <w:basedOn w:val="Normal"/>
    <w:link w:val="HTMLprformatCar"/>
    <w:uiPriority w:val="99"/>
    <w:unhideWhenUsed/>
    <w:rsid w:val="005A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lang w:val="en-GB" w:eastAsia="fr-FR"/>
    </w:rPr>
  </w:style>
  <w:style w:type="character" w:customStyle="1" w:styleId="HTMLprformatCar">
    <w:name w:val="HTML préformaté Car"/>
    <w:basedOn w:val="Policepardfaut"/>
    <w:link w:val="HTMLprformat"/>
    <w:uiPriority w:val="99"/>
    <w:rsid w:val="005A0F07"/>
    <w:rPr>
      <w:rFonts w:ascii="Courier" w:hAnsi="Courier" w:cs="Courier"/>
      <w:sz w:val="20"/>
      <w:szCs w:val="20"/>
      <w:lang w:val="en-GB" w:eastAsia="fr-FR"/>
    </w:rPr>
  </w:style>
  <w:style w:type="table" w:styleId="Grille">
    <w:name w:val="Table Grid"/>
    <w:basedOn w:val="TableauNormal"/>
    <w:rsid w:val="00876B9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illustrations">
    <w:name w:val="table of figures"/>
    <w:basedOn w:val="Normal"/>
    <w:next w:val="Normal"/>
    <w:uiPriority w:val="99"/>
    <w:rsid w:val="00EE71F2"/>
    <w:pPr>
      <w:spacing w:after="0"/>
    </w:pPr>
    <w:rPr>
      <w:i/>
      <w:sz w:val="20"/>
      <w:szCs w:val="20"/>
    </w:rPr>
  </w:style>
  <w:style w:type="table" w:styleId="Grillemoyenne1-Accent5">
    <w:name w:val="Medium Grid 1 Accent 5"/>
    <w:basedOn w:val="TableauNormal"/>
    <w:rsid w:val="0043660F"/>
    <w:pPr>
      <w:spacing w:after="0"/>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heading 3"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HTML Preformatted" w:uiPriority="99"/>
  </w:latentStyles>
  <w:style w:type="paragraph" w:default="1" w:styleId="Normal">
    <w:name w:val="Normal"/>
    <w:qFormat/>
    <w:rsid w:val="00CF1EF4"/>
  </w:style>
  <w:style w:type="paragraph" w:styleId="Titre1">
    <w:name w:val="heading 1"/>
    <w:basedOn w:val="Normal"/>
    <w:next w:val="Normal"/>
    <w:link w:val="Titre1Car"/>
    <w:uiPriority w:val="9"/>
    <w:qFormat/>
    <w:rsid w:val="00A244B6"/>
    <w:pPr>
      <w:keepNext/>
      <w:keepLines/>
      <w:numPr>
        <w:numId w:val="13"/>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A244B6"/>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244B6"/>
    <w:pPr>
      <w:keepNext/>
      <w:keepLines/>
      <w:numPr>
        <w:ilvl w:val="2"/>
        <w:numId w:val="13"/>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rsid w:val="00A244B6"/>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rsid w:val="00A244B6"/>
    <w:pPr>
      <w:keepNext/>
      <w:keepLines/>
      <w:numPr>
        <w:ilvl w:val="4"/>
        <w:numId w:val="13"/>
      </w:numPr>
      <w:spacing w:before="200" w:after="0"/>
      <w:outlineLvl w:val="4"/>
    </w:pPr>
    <w:rPr>
      <w:rFonts w:asciiTheme="majorHAnsi" w:eastAsiaTheme="majorEastAsia" w:hAnsiTheme="majorHAnsi" w:cstheme="majorBidi"/>
      <w:color w:val="244061" w:themeColor="accent1" w:themeShade="80"/>
    </w:rPr>
  </w:style>
  <w:style w:type="paragraph" w:styleId="Titre6">
    <w:name w:val="heading 6"/>
    <w:basedOn w:val="Normal"/>
    <w:next w:val="Normal"/>
    <w:link w:val="Titre6Car"/>
    <w:rsid w:val="00A244B6"/>
    <w:pPr>
      <w:keepNext/>
      <w:keepLines/>
      <w:numPr>
        <w:ilvl w:val="5"/>
        <w:numId w:val="13"/>
      </w:numPr>
      <w:spacing w:before="200" w:after="0"/>
      <w:outlineLvl w:val="5"/>
    </w:pPr>
    <w:rPr>
      <w:rFonts w:asciiTheme="majorHAnsi" w:eastAsiaTheme="majorEastAsia" w:hAnsiTheme="majorHAnsi" w:cstheme="majorBidi"/>
      <w:i/>
      <w:iCs/>
      <w:color w:val="244061" w:themeColor="accent1" w:themeShade="80"/>
    </w:rPr>
  </w:style>
  <w:style w:type="paragraph" w:styleId="Titre7">
    <w:name w:val="heading 7"/>
    <w:basedOn w:val="Normal"/>
    <w:next w:val="Normal"/>
    <w:link w:val="Titre7Car"/>
    <w:rsid w:val="00A244B6"/>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rsid w:val="00A244B6"/>
    <w:pPr>
      <w:keepNext/>
      <w:keepLines/>
      <w:numPr>
        <w:ilvl w:val="7"/>
        <w:numId w:val="13"/>
      </w:numPr>
      <w:spacing w:before="200" w:after="0"/>
      <w:outlineLvl w:val="7"/>
    </w:pPr>
    <w:rPr>
      <w:rFonts w:asciiTheme="majorHAnsi" w:eastAsiaTheme="majorEastAsia" w:hAnsiTheme="majorHAnsi" w:cstheme="majorBidi"/>
      <w:color w:val="363636" w:themeColor="text1" w:themeTint="C9"/>
      <w:sz w:val="20"/>
      <w:szCs w:val="20"/>
    </w:rPr>
  </w:style>
  <w:style w:type="paragraph" w:styleId="Titre9">
    <w:name w:val="heading 9"/>
    <w:basedOn w:val="Normal"/>
    <w:next w:val="Normal"/>
    <w:link w:val="Titre9Car"/>
    <w:rsid w:val="00A244B6"/>
    <w:pPr>
      <w:keepNext/>
      <w:keepLines/>
      <w:numPr>
        <w:ilvl w:val="8"/>
        <w:numId w:val="13"/>
      </w:numPr>
      <w:spacing w:before="200" w:after="0"/>
      <w:outlineLvl w:val="8"/>
    </w:pPr>
    <w:rPr>
      <w:rFonts w:asciiTheme="majorHAnsi" w:eastAsiaTheme="majorEastAsia" w:hAnsiTheme="majorHAnsi" w:cstheme="majorBidi"/>
      <w:i/>
      <w:iCs/>
      <w:color w:val="363636" w:themeColor="text1" w:themeTint="C9"/>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878D2"/>
    <w:pPr>
      <w:ind w:left="720"/>
      <w:contextualSpacing/>
    </w:pPr>
  </w:style>
  <w:style w:type="character" w:customStyle="1" w:styleId="Titre1Car">
    <w:name w:val="Titre 1 Car"/>
    <w:basedOn w:val="Policepardfaut"/>
    <w:link w:val="Titre1"/>
    <w:uiPriority w:val="9"/>
    <w:rsid w:val="00A244B6"/>
    <w:rPr>
      <w:rFonts w:asciiTheme="majorHAnsi" w:eastAsiaTheme="majorEastAsia" w:hAnsiTheme="majorHAnsi" w:cstheme="majorBidi"/>
      <w:b/>
      <w:bCs/>
      <w:color w:val="345A8A" w:themeColor="accent1" w:themeShade="B5"/>
      <w:sz w:val="32"/>
      <w:szCs w:val="32"/>
    </w:rPr>
  </w:style>
  <w:style w:type="character" w:customStyle="1" w:styleId="Titre2Car">
    <w:name w:val="Titre 2 Car"/>
    <w:basedOn w:val="Policepardfaut"/>
    <w:link w:val="Titre2"/>
    <w:uiPriority w:val="9"/>
    <w:rsid w:val="00A244B6"/>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D657DA"/>
    <w:pPr>
      <w:tabs>
        <w:tab w:val="left" w:pos="373"/>
        <w:tab w:val="right" w:leader="dot" w:pos="9056"/>
      </w:tabs>
    </w:pPr>
  </w:style>
  <w:style w:type="paragraph" w:styleId="TM2">
    <w:name w:val="toc 2"/>
    <w:basedOn w:val="Normal"/>
    <w:next w:val="Normal"/>
    <w:autoRedefine/>
    <w:uiPriority w:val="39"/>
    <w:unhideWhenUsed/>
    <w:rsid w:val="007878D2"/>
    <w:pPr>
      <w:ind w:left="240"/>
    </w:pPr>
  </w:style>
  <w:style w:type="paragraph" w:styleId="TM3">
    <w:name w:val="toc 3"/>
    <w:basedOn w:val="Normal"/>
    <w:next w:val="Normal"/>
    <w:autoRedefine/>
    <w:uiPriority w:val="39"/>
    <w:unhideWhenUsed/>
    <w:rsid w:val="007878D2"/>
    <w:pPr>
      <w:ind w:left="480"/>
    </w:pPr>
  </w:style>
  <w:style w:type="paragraph" w:styleId="TM4">
    <w:name w:val="toc 4"/>
    <w:basedOn w:val="Normal"/>
    <w:next w:val="Normal"/>
    <w:autoRedefine/>
    <w:uiPriority w:val="39"/>
    <w:semiHidden/>
    <w:unhideWhenUsed/>
    <w:rsid w:val="007878D2"/>
    <w:pPr>
      <w:ind w:left="720"/>
    </w:pPr>
  </w:style>
  <w:style w:type="paragraph" w:styleId="TM5">
    <w:name w:val="toc 5"/>
    <w:basedOn w:val="Normal"/>
    <w:next w:val="Normal"/>
    <w:autoRedefine/>
    <w:uiPriority w:val="39"/>
    <w:semiHidden/>
    <w:unhideWhenUsed/>
    <w:rsid w:val="007878D2"/>
    <w:pPr>
      <w:ind w:left="960"/>
    </w:pPr>
  </w:style>
  <w:style w:type="paragraph" w:styleId="TM6">
    <w:name w:val="toc 6"/>
    <w:basedOn w:val="Normal"/>
    <w:next w:val="Normal"/>
    <w:autoRedefine/>
    <w:uiPriority w:val="39"/>
    <w:semiHidden/>
    <w:unhideWhenUsed/>
    <w:rsid w:val="007878D2"/>
    <w:pPr>
      <w:ind w:left="1200"/>
    </w:pPr>
  </w:style>
  <w:style w:type="paragraph" w:styleId="TM7">
    <w:name w:val="toc 7"/>
    <w:basedOn w:val="Normal"/>
    <w:next w:val="Normal"/>
    <w:autoRedefine/>
    <w:uiPriority w:val="39"/>
    <w:semiHidden/>
    <w:unhideWhenUsed/>
    <w:rsid w:val="007878D2"/>
    <w:pPr>
      <w:ind w:left="1440"/>
    </w:pPr>
  </w:style>
  <w:style w:type="paragraph" w:styleId="TM8">
    <w:name w:val="toc 8"/>
    <w:basedOn w:val="Normal"/>
    <w:next w:val="Normal"/>
    <w:autoRedefine/>
    <w:uiPriority w:val="39"/>
    <w:semiHidden/>
    <w:unhideWhenUsed/>
    <w:rsid w:val="007878D2"/>
    <w:pPr>
      <w:ind w:left="1680"/>
    </w:pPr>
  </w:style>
  <w:style w:type="paragraph" w:styleId="TM9">
    <w:name w:val="toc 9"/>
    <w:basedOn w:val="Normal"/>
    <w:next w:val="Normal"/>
    <w:autoRedefine/>
    <w:uiPriority w:val="39"/>
    <w:semiHidden/>
    <w:unhideWhenUsed/>
    <w:rsid w:val="007878D2"/>
    <w:pPr>
      <w:ind w:left="1920"/>
    </w:pPr>
  </w:style>
  <w:style w:type="character" w:styleId="Lienhypertexte">
    <w:name w:val="Hyperlink"/>
    <w:basedOn w:val="Policepardfaut"/>
    <w:uiPriority w:val="99"/>
    <w:unhideWhenUsed/>
    <w:rsid w:val="00CC65C0"/>
    <w:rPr>
      <w:color w:val="0000FF" w:themeColor="hyperlink"/>
      <w:u w:val="single"/>
    </w:rPr>
  </w:style>
  <w:style w:type="paragraph" w:styleId="En-tte">
    <w:name w:val="header"/>
    <w:basedOn w:val="Normal"/>
    <w:link w:val="En-tteCar"/>
    <w:unhideWhenUsed/>
    <w:rsid w:val="00425FEF"/>
    <w:pPr>
      <w:tabs>
        <w:tab w:val="center" w:pos="4703"/>
        <w:tab w:val="right" w:pos="9406"/>
      </w:tabs>
      <w:spacing w:after="0"/>
    </w:pPr>
  </w:style>
  <w:style w:type="character" w:customStyle="1" w:styleId="En-tteCar">
    <w:name w:val="En-tête Car"/>
    <w:basedOn w:val="Policepardfaut"/>
    <w:link w:val="En-tte"/>
    <w:rsid w:val="00425FEF"/>
  </w:style>
  <w:style w:type="paragraph" w:styleId="Pieddepage">
    <w:name w:val="footer"/>
    <w:basedOn w:val="Normal"/>
    <w:link w:val="PieddepageCar"/>
    <w:unhideWhenUsed/>
    <w:rsid w:val="00425FEF"/>
    <w:pPr>
      <w:tabs>
        <w:tab w:val="center" w:pos="4703"/>
        <w:tab w:val="right" w:pos="9406"/>
      </w:tabs>
      <w:spacing w:after="0"/>
    </w:pPr>
  </w:style>
  <w:style w:type="character" w:customStyle="1" w:styleId="PieddepageCar">
    <w:name w:val="Pied de page Car"/>
    <w:basedOn w:val="Policepardfaut"/>
    <w:link w:val="Pieddepage"/>
    <w:rsid w:val="00425FEF"/>
  </w:style>
  <w:style w:type="character" w:styleId="Lienhypertextesuivi">
    <w:name w:val="FollowedHyperlink"/>
    <w:basedOn w:val="Policepardfaut"/>
    <w:uiPriority w:val="99"/>
    <w:semiHidden/>
    <w:unhideWhenUsed/>
    <w:rsid w:val="00002770"/>
    <w:rPr>
      <w:color w:val="800080" w:themeColor="followedHyperlink"/>
      <w:u w:val="single"/>
    </w:rPr>
  </w:style>
  <w:style w:type="character" w:customStyle="1" w:styleId="Titre3Car">
    <w:name w:val="Titre 3 Car"/>
    <w:basedOn w:val="Policepardfaut"/>
    <w:link w:val="Titre3"/>
    <w:uiPriority w:val="9"/>
    <w:rsid w:val="00A244B6"/>
    <w:rPr>
      <w:rFonts w:asciiTheme="majorHAnsi" w:eastAsiaTheme="majorEastAsia" w:hAnsiTheme="majorHAnsi" w:cstheme="majorBidi"/>
      <w:b/>
      <w:bCs/>
      <w:color w:val="4F81BD" w:themeColor="accent1"/>
    </w:rPr>
  </w:style>
  <w:style w:type="character" w:styleId="Marquedannotation">
    <w:name w:val="annotation reference"/>
    <w:basedOn w:val="Policepardfaut"/>
    <w:uiPriority w:val="99"/>
    <w:semiHidden/>
    <w:unhideWhenUsed/>
    <w:rsid w:val="0019383B"/>
    <w:rPr>
      <w:sz w:val="18"/>
      <w:szCs w:val="18"/>
    </w:rPr>
  </w:style>
  <w:style w:type="paragraph" w:styleId="Commentaire">
    <w:name w:val="annotation text"/>
    <w:basedOn w:val="Normal"/>
    <w:link w:val="CommentaireCar"/>
    <w:uiPriority w:val="99"/>
    <w:semiHidden/>
    <w:unhideWhenUsed/>
    <w:rsid w:val="0019383B"/>
  </w:style>
  <w:style w:type="character" w:customStyle="1" w:styleId="CommentaireCar">
    <w:name w:val="Commentaire Car"/>
    <w:basedOn w:val="Policepardfaut"/>
    <w:link w:val="Commentaire"/>
    <w:uiPriority w:val="99"/>
    <w:semiHidden/>
    <w:rsid w:val="0019383B"/>
  </w:style>
  <w:style w:type="paragraph" w:styleId="Objetducommentaire">
    <w:name w:val="annotation subject"/>
    <w:basedOn w:val="Commentaire"/>
    <w:next w:val="Commentaire"/>
    <w:link w:val="ObjetducommentaireCar"/>
    <w:uiPriority w:val="99"/>
    <w:semiHidden/>
    <w:unhideWhenUsed/>
    <w:rsid w:val="0019383B"/>
    <w:rPr>
      <w:b/>
      <w:bCs/>
      <w:sz w:val="20"/>
      <w:szCs w:val="20"/>
    </w:rPr>
  </w:style>
  <w:style w:type="character" w:customStyle="1" w:styleId="ObjetducommentaireCar">
    <w:name w:val="Objet du commentaire Car"/>
    <w:basedOn w:val="CommentaireCar"/>
    <w:link w:val="Objetducommentaire"/>
    <w:uiPriority w:val="99"/>
    <w:semiHidden/>
    <w:rsid w:val="0019383B"/>
    <w:rPr>
      <w:b/>
      <w:bCs/>
      <w:sz w:val="20"/>
      <w:szCs w:val="20"/>
    </w:rPr>
  </w:style>
  <w:style w:type="paragraph" w:styleId="Textedebulles">
    <w:name w:val="Balloon Text"/>
    <w:basedOn w:val="Normal"/>
    <w:link w:val="TextedebullesCar"/>
    <w:uiPriority w:val="99"/>
    <w:semiHidden/>
    <w:unhideWhenUsed/>
    <w:rsid w:val="0019383B"/>
    <w:pPr>
      <w:spacing w:after="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9383B"/>
    <w:rPr>
      <w:rFonts w:ascii="Lucida Grande" w:hAnsi="Lucida Grande" w:cs="Lucida Grande"/>
      <w:sz w:val="18"/>
      <w:szCs w:val="18"/>
    </w:rPr>
  </w:style>
  <w:style w:type="paragraph" w:styleId="Notedebasdepage">
    <w:name w:val="footnote text"/>
    <w:basedOn w:val="Normal"/>
    <w:link w:val="NotedebasdepageCar"/>
    <w:rsid w:val="000960F5"/>
    <w:pPr>
      <w:spacing w:after="0"/>
    </w:pPr>
  </w:style>
  <w:style w:type="character" w:customStyle="1" w:styleId="NotedebasdepageCar">
    <w:name w:val="Note de bas de page Car"/>
    <w:basedOn w:val="Policepardfaut"/>
    <w:link w:val="Notedebasdepage"/>
    <w:rsid w:val="000960F5"/>
  </w:style>
  <w:style w:type="character" w:styleId="Marquenotebasdepage">
    <w:name w:val="footnote reference"/>
    <w:basedOn w:val="Policepardfaut"/>
    <w:rsid w:val="000960F5"/>
    <w:rPr>
      <w:vertAlign w:val="superscript"/>
    </w:rPr>
  </w:style>
  <w:style w:type="character" w:customStyle="1" w:styleId="Titre4Car">
    <w:name w:val="Titre 4 Car"/>
    <w:basedOn w:val="Policepardfaut"/>
    <w:link w:val="Titre4"/>
    <w:rsid w:val="00A244B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rsid w:val="00A244B6"/>
    <w:rPr>
      <w:rFonts w:asciiTheme="majorHAnsi" w:eastAsiaTheme="majorEastAsia" w:hAnsiTheme="majorHAnsi" w:cstheme="majorBidi"/>
      <w:color w:val="244061" w:themeColor="accent1" w:themeShade="80"/>
    </w:rPr>
  </w:style>
  <w:style w:type="character" w:customStyle="1" w:styleId="Titre6Car">
    <w:name w:val="Titre 6 Car"/>
    <w:basedOn w:val="Policepardfaut"/>
    <w:link w:val="Titre6"/>
    <w:rsid w:val="00A244B6"/>
    <w:rPr>
      <w:rFonts w:asciiTheme="majorHAnsi" w:eastAsiaTheme="majorEastAsia" w:hAnsiTheme="majorHAnsi" w:cstheme="majorBidi"/>
      <w:i/>
      <w:iCs/>
      <w:color w:val="244061" w:themeColor="accent1" w:themeShade="80"/>
    </w:rPr>
  </w:style>
  <w:style w:type="character" w:customStyle="1" w:styleId="Titre7Car">
    <w:name w:val="Titre 7 Car"/>
    <w:basedOn w:val="Policepardfaut"/>
    <w:link w:val="Titre7"/>
    <w:rsid w:val="00A244B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rsid w:val="00A244B6"/>
    <w:rPr>
      <w:rFonts w:asciiTheme="majorHAnsi" w:eastAsiaTheme="majorEastAsia" w:hAnsiTheme="majorHAnsi" w:cstheme="majorBidi"/>
      <w:color w:val="363636" w:themeColor="text1" w:themeTint="C9"/>
      <w:sz w:val="20"/>
      <w:szCs w:val="20"/>
    </w:rPr>
  </w:style>
  <w:style w:type="character" w:customStyle="1" w:styleId="Titre9Car">
    <w:name w:val="Titre 9 Car"/>
    <w:basedOn w:val="Policepardfaut"/>
    <w:link w:val="Titre9"/>
    <w:rsid w:val="00A244B6"/>
    <w:rPr>
      <w:rFonts w:asciiTheme="majorHAnsi" w:eastAsiaTheme="majorEastAsia" w:hAnsiTheme="majorHAnsi" w:cstheme="majorBidi"/>
      <w:i/>
      <w:iCs/>
      <w:color w:val="363636" w:themeColor="text1" w:themeTint="C9"/>
      <w:sz w:val="20"/>
      <w:szCs w:val="20"/>
    </w:rPr>
  </w:style>
  <w:style w:type="paragraph" w:styleId="Lgende">
    <w:name w:val="caption"/>
    <w:basedOn w:val="Normal"/>
    <w:next w:val="Normal"/>
    <w:rsid w:val="00BA7D64"/>
    <w:rPr>
      <w:b/>
      <w:bCs/>
      <w:color w:val="4F81BD" w:themeColor="accent1"/>
      <w:sz w:val="18"/>
      <w:szCs w:val="18"/>
    </w:rPr>
  </w:style>
  <w:style w:type="paragraph" w:customStyle="1" w:styleId="Style1">
    <w:name w:val="Style1"/>
    <w:basedOn w:val="Titre1"/>
    <w:next w:val="Titre1"/>
    <w:qFormat/>
    <w:rsid w:val="000E09ED"/>
    <w:pPr>
      <w:numPr>
        <w:numId w:val="0"/>
      </w:numPr>
      <w:spacing w:before="0"/>
      <w:jc w:val="both"/>
    </w:pPr>
    <w:rPr>
      <w:lang w:val="fr-CH"/>
    </w:rPr>
  </w:style>
  <w:style w:type="paragraph" w:styleId="Titre">
    <w:name w:val="Title"/>
    <w:basedOn w:val="Normal"/>
    <w:next w:val="Normal"/>
    <w:link w:val="TitreCar"/>
    <w:rsid w:val="00EB7772"/>
    <w:pPr>
      <w:pBdr>
        <w:bottom w:val="single" w:sz="8" w:space="4" w:color="4F81BD" w:themeColor="accent1"/>
      </w:pBdr>
      <w:spacing w:after="300"/>
      <w:contextualSpacing/>
    </w:pPr>
    <w:rPr>
      <w:rFonts w:asciiTheme="majorHAnsi" w:eastAsiaTheme="majorEastAsia" w:hAnsiTheme="majorHAnsi" w:cstheme="majorBidi"/>
      <w:color w:val="183A63" w:themeColor="text2" w:themeShade="CC"/>
      <w:spacing w:val="5"/>
      <w:kern w:val="28"/>
      <w:sz w:val="52"/>
      <w:szCs w:val="52"/>
    </w:rPr>
  </w:style>
  <w:style w:type="character" w:customStyle="1" w:styleId="TitreCar">
    <w:name w:val="Titre Car"/>
    <w:basedOn w:val="Policepardfaut"/>
    <w:link w:val="Titre"/>
    <w:rsid w:val="00EB7772"/>
    <w:rPr>
      <w:rFonts w:asciiTheme="majorHAnsi" w:eastAsiaTheme="majorEastAsia" w:hAnsiTheme="majorHAnsi" w:cstheme="majorBidi"/>
      <w:color w:val="183A63" w:themeColor="text2" w:themeShade="CC"/>
      <w:spacing w:val="5"/>
      <w:kern w:val="28"/>
      <w:sz w:val="52"/>
      <w:szCs w:val="52"/>
    </w:rPr>
  </w:style>
  <w:style w:type="paragraph" w:styleId="HTMLprformat">
    <w:name w:val="HTML Preformatted"/>
    <w:basedOn w:val="Normal"/>
    <w:link w:val="HTMLprformatCar"/>
    <w:uiPriority w:val="99"/>
    <w:unhideWhenUsed/>
    <w:rsid w:val="005A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lang w:val="en-GB" w:eastAsia="fr-FR"/>
    </w:rPr>
  </w:style>
  <w:style w:type="character" w:customStyle="1" w:styleId="HTMLprformatCar">
    <w:name w:val="HTML préformaté Car"/>
    <w:basedOn w:val="Policepardfaut"/>
    <w:link w:val="HTMLprformat"/>
    <w:uiPriority w:val="99"/>
    <w:rsid w:val="005A0F07"/>
    <w:rPr>
      <w:rFonts w:ascii="Courier" w:hAnsi="Courier" w:cs="Courier"/>
      <w:sz w:val="20"/>
      <w:szCs w:val="20"/>
      <w:lang w:val="en-GB" w:eastAsia="fr-FR"/>
    </w:rPr>
  </w:style>
  <w:style w:type="table" w:styleId="Grille">
    <w:name w:val="Table Grid"/>
    <w:basedOn w:val="TableauNormal"/>
    <w:rsid w:val="00876B9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illustrations">
    <w:name w:val="table of figures"/>
    <w:basedOn w:val="Normal"/>
    <w:next w:val="Normal"/>
    <w:uiPriority w:val="99"/>
    <w:rsid w:val="00EE71F2"/>
    <w:pPr>
      <w:spacing w:after="0"/>
    </w:pPr>
    <w:rPr>
      <w:i/>
      <w:sz w:val="20"/>
      <w:szCs w:val="20"/>
    </w:rPr>
  </w:style>
  <w:style w:type="table" w:styleId="Grillemoyenne1-Accent5">
    <w:name w:val="Medium Grid 1 Accent 5"/>
    <w:basedOn w:val="TableauNormal"/>
    <w:rsid w:val="0043660F"/>
    <w:pPr>
      <w:spacing w:after="0"/>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6998748">
      <w:bodyDiv w:val="1"/>
      <w:marLeft w:val="0"/>
      <w:marRight w:val="0"/>
      <w:marTop w:val="0"/>
      <w:marBottom w:val="0"/>
      <w:divBdr>
        <w:top w:val="none" w:sz="0" w:space="0" w:color="auto"/>
        <w:left w:val="none" w:sz="0" w:space="0" w:color="auto"/>
        <w:bottom w:val="none" w:sz="0" w:space="0" w:color="auto"/>
        <w:right w:val="none" w:sz="0" w:space="0" w:color="auto"/>
      </w:divBdr>
    </w:div>
    <w:div w:id="525018723">
      <w:bodyDiv w:val="1"/>
      <w:marLeft w:val="0"/>
      <w:marRight w:val="0"/>
      <w:marTop w:val="0"/>
      <w:marBottom w:val="0"/>
      <w:divBdr>
        <w:top w:val="none" w:sz="0" w:space="0" w:color="auto"/>
        <w:left w:val="none" w:sz="0" w:space="0" w:color="auto"/>
        <w:bottom w:val="none" w:sz="0" w:space="0" w:color="auto"/>
        <w:right w:val="none" w:sz="0" w:space="0" w:color="auto"/>
      </w:divBdr>
    </w:div>
    <w:div w:id="572467563">
      <w:bodyDiv w:val="1"/>
      <w:marLeft w:val="0"/>
      <w:marRight w:val="0"/>
      <w:marTop w:val="0"/>
      <w:marBottom w:val="0"/>
      <w:divBdr>
        <w:top w:val="none" w:sz="0" w:space="0" w:color="auto"/>
        <w:left w:val="none" w:sz="0" w:space="0" w:color="auto"/>
        <w:bottom w:val="none" w:sz="0" w:space="0" w:color="auto"/>
        <w:right w:val="none" w:sz="0" w:space="0" w:color="auto"/>
      </w:divBdr>
    </w:div>
    <w:div w:id="587226590">
      <w:bodyDiv w:val="1"/>
      <w:marLeft w:val="0"/>
      <w:marRight w:val="0"/>
      <w:marTop w:val="0"/>
      <w:marBottom w:val="0"/>
      <w:divBdr>
        <w:top w:val="none" w:sz="0" w:space="0" w:color="auto"/>
        <w:left w:val="none" w:sz="0" w:space="0" w:color="auto"/>
        <w:bottom w:val="none" w:sz="0" w:space="0" w:color="auto"/>
        <w:right w:val="none" w:sz="0" w:space="0" w:color="auto"/>
      </w:divBdr>
    </w:div>
    <w:div w:id="10200896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B6E8E-7F5F-854C-BC06-F09611C63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15</Pages>
  <Words>2939</Words>
  <Characters>16168</Characters>
  <Application>Microsoft Macintosh Word</Application>
  <DocSecurity>0</DocSecurity>
  <Lines>134</Lines>
  <Paragraphs>38</Paragraphs>
  <ScaleCrop>false</ScaleCrop>
  <Company/>
  <LinksUpToDate>false</LinksUpToDate>
  <CharactersWithSpaces>19069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Numa Trezzini</dc:creator>
  <cp:keywords/>
  <cp:lastModifiedBy>Numa Trezzini</cp:lastModifiedBy>
  <cp:revision>185</cp:revision>
  <cp:lastPrinted>2011-11-28T11:01:00Z</cp:lastPrinted>
  <dcterms:created xsi:type="dcterms:W3CDTF">2011-11-30T14:39:00Z</dcterms:created>
  <dcterms:modified xsi:type="dcterms:W3CDTF">2011-12-02T13:02:00Z</dcterms:modified>
</cp:coreProperties>
</file>