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80"/>
          <w:tab w:val="center" w:pos="4153"/>
        </w:tabs>
        <w:spacing w:before="600" w:after="600"/>
        <w:ind w:firstLine="600"/>
        <w:jc w:val="center"/>
        <w:rPr>
          <w:rFonts w:ascii="黑体" w:hAnsi="黑体" w:eastAsia="黑体"/>
          <w:sz w:val="30"/>
          <w:szCs w:val="30"/>
        </w:rPr>
      </w:pPr>
      <w:r>
        <w:rPr>
          <w:rFonts w:ascii="黑体" w:hAnsi="黑体" w:eastAsia="黑体"/>
          <w:sz w:val="30"/>
          <w:szCs w:val="30"/>
        </w:rPr>
        <w:t>摘</w:t>
      </w:r>
      <w:r>
        <w:rPr>
          <w:rFonts w:hint="eastAsia" w:ascii="黑体" w:hAnsi="黑体" w:eastAsia="黑体"/>
          <w:sz w:val="30"/>
          <w:szCs w:val="30"/>
        </w:rPr>
        <w:t xml:space="preserve"> </w:t>
      </w:r>
      <w:r>
        <w:rPr>
          <w:rFonts w:ascii="黑体" w:hAnsi="黑体" w:eastAsia="黑体"/>
          <w:sz w:val="30"/>
          <w:szCs w:val="30"/>
        </w:rPr>
        <w:t>要</w:t>
      </w:r>
    </w:p>
    <w:p>
      <w:pPr>
        <w:ind w:firstLine="480"/>
        <w:rPr>
          <w:sz w:val="24"/>
        </w:rPr>
      </w:pPr>
      <w:r>
        <w:rPr>
          <w:rFonts w:hint="eastAsia"/>
          <w:sz w:val="24"/>
        </w:rPr>
        <w:t>本文尝试研究云计算在园区网络中的应用，通过分析互联网现在几个云计算提供商的安全策略，结合经典网络安全策略找到一个园区网络构建云计算安全策略， 网络安全云环境，共享教师和学生资源。</w:t>
      </w:r>
    </w:p>
    <w:p>
      <w:pPr>
        <w:ind w:firstLine="480"/>
        <w:rPr>
          <w:sz w:val="24"/>
        </w:rPr>
      </w:pPr>
      <w:r>
        <w:rPr>
          <w:rFonts w:hint="eastAsia"/>
          <w:color w:val="000000"/>
          <w:sz w:val="24"/>
        </w:rPr>
        <w:t>本文分析了云计算的基本概念，原理，分类和典型应用，研究了云计算平台和传统云计算提供商的安全机制，讨论了园区网云计算的典型应用和功能，最后指出 云计算的建立校园网的困难，问题和趋势。</w:t>
      </w:r>
    </w:p>
    <w:p>
      <w:pPr>
        <w:spacing w:before="600"/>
        <w:ind w:firstLine="241" w:firstLineChars="100"/>
        <w:rPr>
          <w:rFonts w:ascii="黑体" w:hAnsi="黑体" w:eastAsia="黑体"/>
          <w:sz w:val="30"/>
          <w:szCs w:val="30"/>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fmt="upperRoman" w:start="1"/>
          <w:cols w:space="425" w:num="1"/>
          <w:docGrid w:type="linesAndChars" w:linePitch="312" w:charSpace="0"/>
        </w:sectPr>
      </w:pPr>
      <w:r>
        <w:rPr>
          <w:rStyle w:val="54"/>
          <w:rFonts w:hint="eastAsia" w:asciiTheme="majorEastAsia" w:hAnsiTheme="majorEastAsia" w:eastAsiaTheme="majorEastAsia"/>
          <w:kern w:val="0"/>
          <w:sz w:val="24"/>
          <w:szCs w:val="24"/>
        </w:rPr>
        <w:t>关键词</w:t>
      </w:r>
      <w:r>
        <w:rPr>
          <w:rStyle w:val="54"/>
          <w:rFonts w:hint="eastAsia"/>
          <w:kern w:val="0"/>
          <w:sz w:val="28"/>
        </w:rPr>
        <w:t>：</w:t>
      </w:r>
      <w:r>
        <w:rPr>
          <w:rFonts w:hint="eastAsia"/>
          <w:bCs/>
          <w:color w:val="000000"/>
          <w:sz w:val="24"/>
        </w:rPr>
        <w:t>云</w:t>
      </w:r>
      <w:r>
        <w:rPr>
          <w:rFonts w:hint="eastAsia"/>
          <w:color w:val="000000"/>
          <w:sz w:val="24"/>
        </w:rPr>
        <w:t>计算</w:t>
      </w:r>
      <w:r>
        <w:rPr>
          <w:rFonts w:hint="eastAsia"/>
          <w:bCs/>
          <w:color w:val="000000"/>
          <w:sz w:val="24"/>
        </w:rPr>
        <w:t xml:space="preserve"> </w:t>
      </w:r>
      <w:r>
        <w:rPr>
          <w:rStyle w:val="54"/>
          <w:rFonts w:hint="eastAsia"/>
          <w:kern w:val="0"/>
          <w:sz w:val="28"/>
        </w:rPr>
        <w:t xml:space="preserve"> </w:t>
      </w:r>
      <w:r>
        <w:rPr>
          <w:rFonts w:hint="eastAsia"/>
          <w:color w:val="000000"/>
          <w:sz w:val="24"/>
        </w:rPr>
        <w:t xml:space="preserve"> 网络安全  云计算供应商  校园网  </w:t>
      </w:r>
    </w:p>
    <w:p>
      <w:pPr>
        <w:spacing w:before="600" w:after="600"/>
        <w:ind w:firstLine="600"/>
        <w:jc w:val="center"/>
        <w:rPr>
          <w:color w:val="333333"/>
          <w:sz w:val="30"/>
          <w:szCs w:val="30"/>
          <w:shd w:val="clear" w:color="auto" w:fill="auto"/>
        </w:rPr>
      </w:pPr>
      <w:r>
        <w:rPr>
          <w:color w:val="333333"/>
          <w:sz w:val="30"/>
          <w:szCs w:val="30"/>
          <w:shd w:val="clear" w:color="auto" w:fill="auto"/>
        </w:rPr>
        <w:t>Abstract</w:t>
      </w:r>
    </w:p>
    <w:p>
      <w:pPr>
        <w:ind w:firstLine="210" w:firstLineChars="100"/>
        <w:rPr>
          <w:color w:val="333333"/>
          <w:shd w:val="clear" w:color="auto" w:fill="auto"/>
        </w:rPr>
      </w:pPr>
      <w:r>
        <w:rPr>
          <w:color w:val="333333"/>
          <w:shd w:val="clear" w:color="auto" w:fill="auto"/>
        </w:rPr>
        <w:t>This paper aims to build a campus network from the cloud computing in the campus network to a study, analyze the security strategy of several large cloud computing providers of the Internet, and find the cloud computing security strategy with the classical network security strategy to build the campus network security cloud Environment, to enable students and teachers to share resources.</w:t>
      </w:r>
    </w:p>
    <w:p>
      <w:pPr>
        <w:ind w:firstLine="210" w:firstLineChars="100"/>
        <w:rPr>
          <w:color w:val="333333"/>
          <w:shd w:val="clear" w:color="auto" w:fill="auto"/>
        </w:rPr>
      </w:pPr>
      <w:r>
        <w:rPr>
          <w:color w:val="333333"/>
          <w:shd w:val="clear" w:color="auto" w:fill="auto"/>
        </w:rPr>
        <w:t>The basic concepts, principles, classification and typical application of cloud computing; the cloud computing platform and security mechanism of the classic cloud computing provider; discuss the cloud computing application and function in the typical campus network, and draw the conclusion that the establishment of cloud computing campus network Difficulties, problems and trends.</w:t>
      </w:r>
    </w:p>
    <w:p>
      <w:pPr>
        <w:ind w:firstLine="241" w:firstLineChars="100"/>
        <w:rPr>
          <w:rFonts w:ascii="黑体" w:hAnsi="黑体" w:eastAsia="黑体"/>
          <w:sz w:val="30"/>
          <w:szCs w:val="30"/>
          <w:shd w:val="clear" w:color="auto" w:fill="auto"/>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upperRoman" w:start="2"/>
          <w:cols w:space="425" w:num="1"/>
          <w:docGrid w:type="linesAndChars" w:linePitch="312" w:charSpace="0"/>
        </w:sectPr>
      </w:pPr>
      <w:r>
        <w:rPr>
          <w:b/>
          <w:sz w:val="24"/>
          <w:shd w:val="clear" w:color="auto" w:fill="auto"/>
        </w:rPr>
        <w:t>Key words</w:t>
      </w:r>
      <w:r>
        <w:rPr>
          <w:b/>
          <w:color w:val="333333"/>
          <w:kern w:val="0"/>
          <w:sz w:val="24"/>
          <w:shd w:val="clear" w:color="auto" w:fill="auto"/>
        </w:rPr>
        <w:t xml:space="preserve"> </w:t>
      </w:r>
      <w:r>
        <w:rPr>
          <w:rFonts w:hint="eastAsia"/>
          <w:color w:val="333333"/>
          <w:kern w:val="0"/>
          <w:sz w:val="24"/>
          <w:shd w:val="clear" w:color="auto" w:fill="auto"/>
        </w:rPr>
        <w:t>：</w:t>
      </w:r>
      <w:r>
        <w:rPr>
          <w:color w:val="333333"/>
          <w:kern w:val="0"/>
          <w:sz w:val="24"/>
          <w:shd w:val="clear" w:color="auto" w:fill="auto"/>
        </w:rPr>
        <w:t xml:space="preserve">Cloud </w:t>
      </w:r>
      <w:r>
        <w:rPr>
          <w:rFonts w:hint="eastAsia"/>
          <w:color w:val="333333"/>
          <w:kern w:val="0"/>
          <w:sz w:val="24"/>
          <w:shd w:val="clear" w:color="auto" w:fill="auto"/>
        </w:rPr>
        <w:t>C</w:t>
      </w:r>
      <w:r>
        <w:rPr>
          <w:color w:val="333333"/>
          <w:kern w:val="0"/>
          <w:sz w:val="24"/>
          <w:shd w:val="clear" w:color="auto" w:fill="auto"/>
        </w:rPr>
        <w:t xml:space="preserve">omputing; </w:t>
      </w:r>
      <w:r>
        <w:rPr>
          <w:rFonts w:hint="eastAsia"/>
          <w:color w:val="333333"/>
          <w:kern w:val="0"/>
          <w:sz w:val="24"/>
          <w:shd w:val="clear" w:color="auto" w:fill="auto"/>
        </w:rPr>
        <w:t>N</w:t>
      </w:r>
      <w:r>
        <w:rPr>
          <w:color w:val="333333"/>
          <w:kern w:val="0"/>
          <w:sz w:val="24"/>
          <w:shd w:val="clear" w:color="auto" w:fill="auto"/>
        </w:rPr>
        <w:t>etwork</w:t>
      </w:r>
      <w:r>
        <w:rPr>
          <w:rFonts w:hint="eastAsia"/>
          <w:color w:val="333333"/>
          <w:kern w:val="0"/>
          <w:sz w:val="24"/>
          <w:shd w:val="clear" w:color="auto" w:fill="auto"/>
        </w:rPr>
        <w:t xml:space="preserve"> S</w:t>
      </w:r>
      <w:r>
        <w:rPr>
          <w:color w:val="333333"/>
          <w:kern w:val="0"/>
          <w:sz w:val="24"/>
          <w:shd w:val="clear" w:color="auto" w:fill="auto"/>
        </w:rPr>
        <w:t xml:space="preserve">ecurity; </w:t>
      </w:r>
      <w:r>
        <w:rPr>
          <w:rFonts w:hint="eastAsia"/>
          <w:color w:val="333333"/>
          <w:kern w:val="0"/>
          <w:sz w:val="24"/>
          <w:shd w:val="clear" w:color="auto" w:fill="auto"/>
        </w:rPr>
        <w:t>C</w:t>
      </w:r>
      <w:r>
        <w:rPr>
          <w:color w:val="333333"/>
          <w:kern w:val="0"/>
          <w:sz w:val="24"/>
          <w:shd w:val="clear" w:color="auto" w:fill="auto"/>
        </w:rPr>
        <w:t xml:space="preserve">loud </w:t>
      </w:r>
      <w:r>
        <w:rPr>
          <w:rFonts w:hint="eastAsia"/>
          <w:color w:val="333333"/>
          <w:kern w:val="0"/>
          <w:sz w:val="24"/>
          <w:shd w:val="clear" w:color="auto" w:fill="auto"/>
        </w:rPr>
        <w:t>C</w:t>
      </w:r>
      <w:r>
        <w:rPr>
          <w:color w:val="333333"/>
          <w:kern w:val="0"/>
          <w:sz w:val="24"/>
          <w:shd w:val="clear" w:color="auto" w:fill="auto"/>
        </w:rPr>
        <w:t xml:space="preserve">omputing </w:t>
      </w:r>
      <w:r>
        <w:rPr>
          <w:rFonts w:hint="eastAsia"/>
          <w:color w:val="333333"/>
          <w:kern w:val="0"/>
          <w:sz w:val="24"/>
          <w:shd w:val="clear" w:color="auto" w:fill="auto"/>
        </w:rPr>
        <w:t>S</w:t>
      </w:r>
      <w:r>
        <w:rPr>
          <w:color w:val="333333"/>
          <w:kern w:val="0"/>
          <w:sz w:val="24"/>
          <w:shd w:val="clear" w:color="auto" w:fill="auto"/>
        </w:rPr>
        <w:t xml:space="preserve">uppliers; </w:t>
      </w:r>
      <w:r>
        <w:rPr>
          <w:rFonts w:hint="eastAsia"/>
          <w:color w:val="333333"/>
          <w:kern w:val="0"/>
          <w:sz w:val="24"/>
          <w:shd w:val="clear" w:color="auto" w:fill="auto"/>
        </w:rPr>
        <w:t>C</w:t>
      </w:r>
      <w:r>
        <w:rPr>
          <w:color w:val="333333"/>
          <w:kern w:val="0"/>
          <w:sz w:val="24"/>
          <w:shd w:val="clear" w:color="auto" w:fill="auto"/>
        </w:rPr>
        <w:t xml:space="preserve">ampus </w:t>
      </w:r>
      <w:r>
        <w:rPr>
          <w:rFonts w:hint="eastAsia"/>
          <w:color w:val="333333"/>
          <w:kern w:val="0"/>
          <w:sz w:val="24"/>
          <w:shd w:val="clear" w:color="auto" w:fill="auto"/>
        </w:rPr>
        <w:t>N</w:t>
      </w:r>
      <w:r>
        <w:rPr>
          <w:color w:val="333333"/>
          <w:kern w:val="0"/>
          <w:sz w:val="24"/>
          <w:shd w:val="clear" w:color="auto" w:fill="auto"/>
        </w:rPr>
        <w:t>etwork</w:t>
      </w:r>
    </w:p>
    <w:p>
      <w:pPr>
        <w:tabs>
          <w:tab w:val="left" w:pos="2940"/>
        </w:tabs>
        <w:spacing w:before="600" w:after="600"/>
        <w:ind w:firstLine="600"/>
        <w:jc w:val="center"/>
        <w:rPr>
          <w:rFonts w:ascii="黑体" w:hAnsi="黑体" w:eastAsia="黑体"/>
          <w:sz w:val="30"/>
          <w:szCs w:val="30"/>
        </w:rPr>
      </w:pPr>
      <w:r>
        <w:rPr>
          <w:rFonts w:ascii="黑体" w:hAnsi="黑体" w:eastAsia="黑体"/>
          <w:sz w:val="30"/>
          <w:szCs w:val="30"/>
        </w:rPr>
        <w:t>引</w:t>
      </w:r>
      <w:r>
        <w:rPr>
          <w:rFonts w:hint="eastAsia" w:ascii="黑体" w:hAnsi="黑体" w:eastAsia="黑体"/>
          <w:sz w:val="30"/>
          <w:szCs w:val="30"/>
        </w:rPr>
        <w:t xml:space="preserve"> </w:t>
      </w:r>
      <w:r>
        <w:rPr>
          <w:rFonts w:ascii="黑体" w:hAnsi="黑体" w:eastAsia="黑体"/>
          <w:sz w:val="30"/>
          <w:szCs w:val="30"/>
        </w:rPr>
        <w:t>言</w:t>
      </w:r>
    </w:p>
    <w:p>
      <w:pPr>
        <w:ind w:firstLine="480"/>
        <w:rPr>
          <w:rFonts w:asciiTheme="minorEastAsia" w:hAnsiTheme="minorEastAsia" w:eastAsiaTheme="minorEastAsia"/>
          <w:sz w:val="24"/>
        </w:rPr>
      </w:pPr>
      <w:r>
        <w:rPr>
          <w:rFonts w:hint="eastAsia" w:asciiTheme="minorEastAsia" w:hAnsiTheme="minorEastAsia" w:eastAsiaTheme="minorEastAsia"/>
          <w:sz w:val="24"/>
        </w:rPr>
        <w:t>随着高技术的飞速发展，云计算的商业价值得到了迅速的证明，各种供应商提供更高水平的服务，为企业应用提供了一个平台，一直在企业中获得巨大的动力。同时，云计算也是更接近校园的一步，对于这个大型网络平台的校园网，文件共享，软件更新，信息传输，云计算平台的使用，将分布在各个部分虚拟化建设各种资源达到资源共享的应用水平，使高校能够及时适应教学情况的变化，着重提高教学质量，促进教学管理，提高课堂教学效率。云计算将改变互联网的技术基础，甚至影响整个社会高校和未来的发展模式。</w:t>
      </w:r>
    </w:p>
    <w:p>
      <w:pPr>
        <w:ind w:firstLine="480"/>
        <w:rPr>
          <w:rFonts w:asciiTheme="minorEastAsia" w:hAnsiTheme="minorEastAsia" w:eastAsiaTheme="minorEastAsia"/>
          <w:sz w:val="24"/>
        </w:rPr>
      </w:pPr>
      <w:r>
        <w:rPr>
          <w:rFonts w:hint="eastAsia" w:asciiTheme="minorEastAsia" w:hAnsiTheme="minorEastAsia" w:eastAsiaTheme="minorEastAsia"/>
          <w:sz w:val="24"/>
        </w:rPr>
        <w:t>跟随个人电脑，互联网变化后，云计算被视为IT的第三波浪潮，它已成为全球IT战略新兴产业的重要组成部分。它将带来生活，生产和商业模式的根本变革，是当今社会的焦点。</w:t>
      </w:r>
    </w:p>
    <w:p>
      <w:pPr>
        <w:ind w:firstLine="480"/>
        <w:rPr>
          <w:rFonts w:asciiTheme="minorEastAsia" w:hAnsiTheme="minorEastAsia" w:eastAsiaTheme="minorEastAsia"/>
          <w:sz w:val="24"/>
        </w:rPr>
      </w:pPr>
      <w:r>
        <w:rPr>
          <w:rFonts w:hint="eastAsia" w:asciiTheme="minorEastAsia" w:hAnsiTheme="minorEastAsia" w:eastAsiaTheme="minorEastAsia"/>
          <w:sz w:val="24"/>
        </w:rPr>
        <w:t>随着云计算的发展，越来越多的大学和企业及其内部网络管理成本逐渐浮现，调查显示，由于计算机的快速发展，在校园网的建设和管理中总是面临着计算机硬件和软件更换问题，这对于高校的资助，没有小的压力。同时，在使用校园网络的过程中，维护和管理工作量也很大，如病毒损坏，软件安装和升级，硬件管理和维护等，这些因素对校园网管理增加困难的校园网管理人员提出了更高的技术和专业要求。虽然随着科技的不断进步，各种恢复卡和网络复制软件在校园网管理上投入使用，取得了良好的效果。但是校园网的管理仍然相当复杂，并且有很大的重复性，校园网的高质量管理或一定程度的困难。</w:t>
      </w:r>
    </w:p>
    <w:p>
      <w:pPr>
        <w:ind w:firstLine="480"/>
      </w:pPr>
      <w:r>
        <w:rPr>
          <w:rFonts w:hint="eastAsia" w:asciiTheme="minorEastAsia" w:hAnsiTheme="minorEastAsia" w:eastAsiaTheme="minorEastAsia"/>
          <w:sz w:val="24"/>
        </w:rPr>
        <w:t>针对上述问题，高校引入了新的校园网服务模式云计算。云计算是建立在互联网环境中的，其主要目的是实现资源共享，包括计算机硬件资源（如计算机硬件设备，存储设备，服务器集群等）和软件资源（如房间使用多样的应用和集成开发工具）等。通过云计算服务模式，高校不再需要购买大量本地存储空间和硬件设备，不用担心连续服务器升级，软件升级，园区网络中的所有数据都可以存储在云计算中心，各种</w:t>
      </w:r>
      <w:bookmarkStart w:id="74" w:name="_GoBack"/>
      <w:bookmarkEnd w:id="74"/>
      <w:r>
        <w:rPr>
          <w:rFonts w:hint="eastAsia" w:asciiTheme="minorEastAsia" w:hAnsiTheme="minorEastAsia" w:eastAsiaTheme="minorEastAsia"/>
          <w:sz w:val="24"/>
        </w:rPr>
        <w:t>应用运行在云计算中心，用户不需要考虑自己的文件安全，云服务提供商有专业的团队在维护和管理，降低了建设互联网的成本。</w:t>
      </w:r>
    </w:p>
    <w:p>
      <w:pPr>
        <w:ind w:firstLine="0" w:firstLineChars="0"/>
        <w:jc w:val="left"/>
        <w:rPr>
          <w:rFonts w:ascii="黑体" w:hAnsi="黑体" w:eastAsia="黑体"/>
          <w:sz w:val="30"/>
          <w:szCs w:val="30"/>
        </w:rPr>
        <w:sectPr>
          <w:headerReference r:id="rId13" w:type="default"/>
          <w:footerReference r:id="rId15" w:type="default"/>
          <w:headerReference r:id="rId14" w:type="even"/>
          <w:footerReference r:id="rId16" w:type="even"/>
          <w:pgSz w:w="11906" w:h="16838"/>
          <w:pgMar w:top="1440" w:right="1797" w:bottom="1440" w:left="1797" w:header="851" w:footer="992" w:gutter="0"/>
          <w:pgNumType w:fmt="upperRoman" w:start="3"/>
          <w:cols w:space="425" w:num="1"/>
          <w:docGrid w:type="linesAndChars" w:linePitch="312" w:charSpace="0"/>
        </w:sectPr>
      </w:pPr>
    </w:p>
    <w:sdt>
      <w:sdtPr>
        <w:rPr>
          <w:rFonts w:ascii="Times New Roman" w:hAnsi="Times New Roman" w:eastAsia="宋体" w:cs="Times New Roman"/>
          <w:b w:val="0"/>
          <w:bCs w:val="0"/>
          <w:color w:val="auto"/>
          <w:kern w:val="2"/>
          <w:sz w:val="21"/>
          <w:szCs w:val="24"/>
          <w:lang w:val="zh-CN"/>
        </w:rPr>
        <w:id w:val="1960600476"/>
      </w:sdtPr>
      <w:sdtEndPr>
        <w:rPr>
          <w:rFonts w:ascii="Times New Roman" w:hAnsi="Times New Roman" w:eastAsia="宋体" w:cs="Times New Roman"/>
          <w:b w:val="0"/>
          <w:bCs w:val="0"/>
          <w:color w:val="auto"/>
          <w:kern w:val="2"/>
          <w:sz w:val="24"/>
          <w:szCs w:val="24"/>
          <w:lang w:val="zh-CN"/>
        </w:rPr>
      </w:sdtEndPr>
      <w:sdtContent>
        <w:p>
          <w:pPr>
            <w:pStyle w:val="96"/>
            <w:spacing w:line="300" w:lineRule="exact"/>
            <w:ind w:firstLine="420"/>
            <w:jc w:val="center"/>
          </w:pPr>
          <w:r>
            <w:rPr>
              <w:lang w:val="zh-CN"/>
            </w:rPr>
            <w:t>目录</w:t>
          </w:r>
        </w:p>
        <w:p>
          <w:pPr>
            <w:pStyle w:val="24"/>
            <w:spacing w:line="300" w:lineRule="exact"/>
            <w:ind w:firstLine="482"/>
          </w:pPr>
          <w:r>
            <w:rPr>
              <w:rFonts w:hint="eastAsia"/>
              <w:b/>
              <w:bCs/>
            </w:rPr>
            <w:t>第1章 云计算的概念和原理</w:t>
          </w:r>
          <w:r>
            <w:ptab w:relativeTo="margin" w:alignment="right" w:leader="dot"/>
          </w:r>
          <w:r>
            <w:rPr>
              <w:b/>
              <w:bCs/>
              <w:lang w:val="zh-CN"/>
            </w:rPr>
            <w:t>1</w:t>
          </w:r>
        </w:p>
        <w:p>
          <w:pPr>
            <w:pStyle w:val="28"/>
            <w:spacing w:line="300" w:lineRule="exact"/>
            <w:ind w:left="420" w:firstLine="480"/>
            <w:rPr>
              <w:lang w:val="zh-CN"/>
            </w:rPr>
          </w:pPr>
          <w:r>
            <w:rPr>
              <w:rFonts w:hint="eastAsia"/>
            </w:rPr>
            <w:t>1.1云计算的概念</w:t>
          </w:r>
          <w:r>
            <w:ptab w:relativeTo="margin" w:alignment="right" w:leader="dot"/>
          </w:r>
          <w:r>
            <w:rPr>
              <w:rFonts w:hint="eastAsia"/>
              <w:lang w:val="zh-CN"/>
            </w:rPr>
            <w:t>1</w:t>
          </w:r>
        </w:p>
        <w:p>
          <w:pPr>
            <w:pStyle w:val="28"/>
            <w:spacing w:line="300" w:lineRule="exact"/>
            <w:ind w:left="420" w:firstLine="480"/>
            <w:rPr>
              <w:lang w:val="zh-CN"/>
            </w:rPr>
          </w:pPr>
          <w:r>
            <w:rPr>
              <w:rFonts w:hint="eastAsia"/>
            </w:rPr>
            <w:t>1.2云计算的原理</w:t>
          </w:r>
          <w:r>
            <w:ptab w:relativeTo="margin" w:alignment="right" w:leader="dot"/>
          </w:r>
          <w:r>
            <w:rPr>
              <w:lang w:val="zh-CN"/>
            </w:rPr>
            <w:t>2</w:t>
          </w:r>
        </w:p>
        <w:p>
          <w:pPr>
            <w:pStyle w:val="28"/>
            <w:spacing w:line="300" w:lineRule="exact"/>
            <w:ind w:left="420" w:firstLine="480"/>
          </w:pPr>
          <w:r>
            <w:rPr>
              <w:rFonts w:hint="eastAsia"/>
            </w:rPr>
            <w:t>1.3云计算的主要服务形式和典型应用</w:t>
          </w:r>
          <w:r>
            <w:ptab w:relativeTo="margin" w:alignment="right" w:leader="dot"/>
          </w:r>
          <w:r>
            <w:rPr>
              <w:lang w:val="zh-CN"/>
            </w:rPr>
            <w:t>2</w:t>
          </w:r>
        </w:p>
        <w:p>
          <w:pPr>
            <w:pStyle w:val="15"/>
            <w:spacing w:line="300" w:lineRule="exact"/>
            <w:ind w:left="840" w:firstLine="480"/>
            <w:rPr>
              <w:lang w:val="zh-CN"/>
            </w:rPr>
          </w:pPr>
          <w:r>
            <w:rPr>
              <w:rFonts w:hint="eastAsia"/>
            </w:rPr>
            <w:t>1.3.1软件即服务(SaaS)</w:t>
          </w:r>
          <w:r>
            <w:ptab w:relativeTo="margin" w:alignment="right" w:leader="dot"/>
          </w:r>
          <w:r>
            <w:rPr>
              <w:lang w:val="zh-CN"/>
            </w:rPr>
            <w:t>3</w:t>
          </w:r>
        </w:p>
        <w:p>
          <w:pPr>
            <w:pStyle w:val="15"/>
            <w:spacing w:line="300" w:lineRule="exact"/>
            <w:ind w:left="840" w:firstLine="480"/>
          </w:pPr>
          <w:r>
            <w:rPr>
              <w:rFonts w:hint="eastAsia"/>
            </w:rPr>
            <w:t>1.3.2平台即服务(PaaS)</w:t>
          </w:r>
          <w:r>
            <w:ptab w:relativeTo="margin" w:alignment="right" w:leader="dot"/>
          </w:r>
          <w:r>
            <w:rPr>
              <w:lang w:val="zh-CN"/>
            </w:rPr>
            <w:t>3</w:t>
          </w:r>
        </w:p>
        <w:p>
          <w:pPr>
            <w:pStyle w:val="15"/>
            <w:spacing w:line="300" w:lineRule="exact"/>
            <w:ind w:left="840" w:firstLine="480"/>
          </w:pPr>
          <w:r>
            <w:rPr>
              <w:rFonts w:hint="eastAsia"/>
            </w:rPr>
            <w:t>1.3.3基础设施服务(IaaS)</w:t>
          </w:r>
          <w:r>
            <w:ptab w:relativeTo="margin" w:alignment="right" w:leader="dot"/>
          </w:r>
          <w:r>
            <w:rPr>
              <w:rFonts w:hint="eastAsia"/>
              <w:lang w:val="zh-CN"/>
            </w:rPr>
            <w:t>4</w:t>
          </w:r>
        </w:p>
        <w:p>
          <w:pPr>
            <w:pStyle w:val="24"/>
            <w:spacing w:line="300" w:lineRule="exact"/>
            <w:ind w:firstLine="482"/>
          </w:pPr>
          <w:r>
            <w:rPr>
              <w:rFonts w:hint="eastAsia"/>
              <w:b/>
              <w:bCs/>
            </w:rPr>
            <w:t>第2章 经典运算供应商</w:t>
          </w:r>
          <w:r>
            <w:ptab w:relativeTo="margin" w:alignment="right" w:leader="dot"/>
          </w:r>
          <w:r>
            <w:rPr>
              <w:rFonts w:hint="eastAsia"/>
              <w:b/>
              <w:bCs/>
              <w:lang w:val="zh-CN"/>
            </w:rPr>
            <w:t>5</w:t>
          </w:r>
        </w:p>
        <w:p>
          <w:pPr>
            <w:pStyle w:val="28"/>
            <w:spacing w:line="300" w:lineRule="exact"/>
            <w:ind w:left="420" w:firstLine="480"/>
          </w:pPr>
          <w:r>
            <w:rPr>
              <w:rFonts w:hint="eastAsia"/>
            </w:rPr>
            <w:t>2.1Google的云计算</w:t>
          </w:r>
          <w:r>
            <w:ptab w:relativeTo="margin" w:alignment="right" w:leader="dot"/>
          </w:r>
          <w:r>
            <w:rPr>
              <w:rFonts w:hint="eastAsia"/>
              <w:lang w:val="zh-CN"/>
            </w:rPr>
            <w:t>5</w:t>
          </w:r>
        </w:p>
        <w:p>
          <w:pPr>
            <w:pStyle w:val="15"/>
            <w:spacing w:line="300" w:lineRule="exact"/>
            <w:ind w:left="840" w:firstLine="480"/>
            <w:rPr>
              <w:lang w:val="zh-CN"/>
            </w:rPr>
          </w:pPr>
          <w:r>
            <w:rPr>
              <w:rFonts w:hint="eastAsia"/>
            </w:rPr>
            <w:t>2.1.1两步</w:t>
          </w:r>
          <w:r>
            <w:t>认证机制</w:t>
          </w:r>
          <w:r>
            <w:ptab w:relativeTo="margin" w:alignment="right" w:leader="dot"/>
          </w:r>
          <w:r>
            <w:rPr>
              <w:rFonts w:hint="eastAsia"/>
              <w:lang w:val="zh-CN"/>
            </w:rPr>
            <w:t>5</w:t>
          </w:r>
        </w:p>
        <w:p>
          <w:pPr>
            <w:pStyle w:val="28"/>
            <w:spacing w:line="300" w:lineRule="exact"/>
            <w:ind w:left="420" w:firstLine="480"/>
          </w:pPr>
          <w:r>
            <w:rPr>
              <w:rFonts w:hint="eastAsia"/>
            </w:rPr>
            <w:t>2.2IBM</w:t>
          </w:r>
          <w:r>
            <w:ptab w:relativeTo="margin" w:alignment="right" w:leader="dot"/>
          </w:r>
          <w:r>
            <w:rPr>
              <w:rFonts w:hint="eastAsia"/>
              <w:lang w:val="zh-CN"/>
            </w:rPr>
            <w:t>6</w:t>
          </w:r>
        </w:p>
        <w:p>
          <w:pPr>
            <w:pStyle w:val="15"/>
            <w:spacing w:line="300" w:lineRule="exact"/>
            <w:ind w:left="840" w:firstLine="480"/>
            <w:rPr>
              <w:lang w:val="zh-CN"/>
            </w:rPr>
          </w:pPr>
          <w:r>
            <w:rPr>
              <w:rFonts w:hint="eastAsia"/>
            </w:rPr>
            <w:t>2.2.1IBM“蓝云”计算平台</w:t>
          </w:r>
          <w:r>
            <w:ptab w:relativeTo="margin" w:alignment="right" w:leader="dot"/>
          </w:r>
          <w:r>
            <w:rPr>
              <w:lang w:val="zh-CN"/>
            </w:rPr>
            <w:t>6</w:t>
          </w:r>
        </w:p>
        <w:p>
          <w:pPr>
            <w:pStyle w:val="15"/>
            <w:spacing w:line="300" w:lineRule="exact"/>
            <w:ind w:left="840" w:firstLine="480"/>
            <w:rPr>
              <w:lang w:val="zh-CN"/>
            </w:rPr>
          </w:pPr>
          <w:r>
            <w:rPr>
              <w:rFonts w:hint="eastAsia"/>
            </w:rPr>
            <w:t>2.2.2蓝云计算平台中的存储体系结构</w:t>
          </w:r>
          <w:r>
            <w:ptab w:relativeTo="margin" w:alignment="right" w:leader="dot"/>
          </w:r>
          <w:r>
            <w:rPr>
              <w:rFonts w:hint="eastAsia"/>
              <w:lang w:val="zh-CN"/>
            </w:rPr>
            <w:t>7</w:t>
          </w:r>
        </w:p>
        <w:p>
          <w:pPr>
            <w:pStyle w:val="15"/>
            <w:spacing w:line="300" w:lineRule="exact"/>
            <w:ind w:left="840" w:firstLine="480"/>
            <w:rPr>
              <w:lang w:val="zh-CN"/>
            </w:rPr>
          </w:pPr>
          <w:r>
            <w:rPr>
              <w:rFonts w:hint="eastAsia"/>
            </w:rPr>
            <w:t>2.2.3IBM打出“组合拳”</w:t>
          </w:r>
          <w:r>
            <w:ptab w:relativeTo="margin" w:alignment="right" w:leader="dot"/>
          </w:r>
          <w:r>
            <w:rPr>
              <w:rFonts w:hint="eastAsia"/>
              <w:lang w:val="zh-CN"/>
            </w:rPr>
            <w:t>8</w:t>
          </w:r>
        </w:p>
        <w:p>
          <w:pPr>
            <w:pStyle w:val="15"/>
            <w:spacing w:line="300" w:lineRule="exact"/>
            <w:ind w:left="840" w:firstLine="480"/>
            <w:rPr>
              <w:lang w:val="zh-CN"/>
            </w:rPr>
          </w:pPr>
          <w:r>
            <w:rPr>
              <w:rFonts w:hint="eastAsia"/>
            </w:rPr>
            <w:t>2.2.4IBM安全机制的分析</w:t>
          </w:r>
          <w:r>
            <w:ptab w:relativeTo="margin" w:alignment="right" w:leader="dot"/>
          </w:r>
          <w:r>
            <w:rPr>
              <w:rFonts w:hint="eastAsia"/>
              <w:lang w:val="zh-CN"/>
            </w:rPr>
            <w:t>9</w:t>
          </w:r>
        </w:p>
        <w:p>
          <w:pPr>
            <w:pStyle w:val="28"/>
            <w:spacing w:line="300" w:lineRule="exact"/>
            <w:ind w:left="420" w:firstLine="480"/>
          </w:pPr>
          <w:r>
            <w:rPr>
              <w:rFonts w:hint="eastAsia"/>
            </w:rPr>
            <w:t>2.3Amazon的弹性计算云</w:t>
          </w:r>
          <w:r>
            <w:ptab w:relativeTo="margin" w:alignment="right" w:leader="dot"/>
          </w:r>
          <w:r>
            <w:rPr>
              <w:rFonts w:hint="eastAsia"/>
              <w:lang w:val="zh-CN"/>
            </w:rPr>
            <w:t>10</w:t>
          </w:r>
        </w:p>
        <w:p>
          <w:pPr>
            <w:pStyle w:val="15"/>
            <w:spacing w:line="300" w:lineRule="exact"/>
            <w:ind w:left="840" w:firstLine="480"/>
            <w:rPr>
              <w:lang w:val="zh-CN"/>
            </w:rPr>
          </w:pPr>
          <w:r>
            <w:rPr>
              <w:rFonts w:hint="eastAsia"/>
            </w:rPr>
            <w:t>2.3.1Amazon的云机制</w:t>
          </w:r>
          <w:r>
            <w:ptab w:relativeTo="margin" w:alignment="right" w:leader="dot"/>
          </w:r>
          <w:r>
            <w:rPr>
              <w:rFonts w:hint="eastAsia"/>
              <w:lang w:val="zh-CN"/>
            </w:rPr>
            <w:t>10</w:t>
          </w:r>
        </w:p>
        <w:p>
          <w:pPr>
            <w:pStyle w:val="15"/>
            <w:spacing w:line="300" w:lineRule="exact"/>
            <w:ind w:left="840" w:firstLine="480"/>
            <w:rPr>
              <w:lang w:val="zh-CN"/>
            </w:rPr>
          </w:pPr>
          <w:r>
            <w:rPr>
              <w:rFonts w:hint="eastAsia"/>
            </w:rPr>
            <w:t>2.3.2Amazon的安全分析</w:t>
          </w:r>
          <w:r>
            <w:ptab w:relativeTo="margin" w:alignment="right" w:leader="dot"/>
          </w:r>
          <w:r>
            <w:rPr>
              <w:rFonts w:hint="eastAsia"/>
              <w:lang w:val="zh-CN"/>
            </w:rPr>
            <w:t>11</w:t>
          </w:r>
        </w:p>
        <w:p>
          <w:pPr>
            <w:pStyle w:val="24"/>
            <w:spacing w:line="300" w:lineRule="exact"/>
            <w:ind w:firstLine="482"/>
          </w:pPr>
          <w:r>
            <w:rPr>
              <w:rFonts w:hint="eastAsia"/>
              <w:b/>
              <w:bCs/>
            </w:rPr>
            <w:t>第3章 云计算在校园网中的应用与研究</w:t>
          </w:r>
          <w:r>
            <w:ptab w:relativeTo="margin" w:alignment="right" w:leader="dot"/>
          </w:r>
          <w:r>
            <w:rPr>
              <w:rFonts w:hint="eastAsia"/>
              <w:b/>
              <w:bCs/>
              <w:lang w:val="zh-CN"/>
            </w:rPr>
            <w:t>12</w:t>
          </w:r>
        </w:p>
        <w:p>
          <w:pPr>
            <w:pStyle w:val="28"/>
            <w:spacing w:line="300" w:lineRule="exact"/>
            <w:ind w:left="420" w:firstLine="480"/>
            <w:rPr>
              <w:lang w:val="zh-CN"/>
            </w:rPr>
          </w:pPr>
          <w:r>
            <w:rPr>
              <w:rFonts w:hint="eastAsia"/>
            </w:rPr>
            <w:t>3.1资源共享</w:t>
          </w:r>
          <w:r>
            <w:ptab w:relativeTo="margin" w:alignment="right" w:leader="dot"/>
          </w:r>
          <w:r>
            <w:rPr>
              <w:rFonts w:hint="eastAsia"/>
            </w:rPr>
            <w:t>1</w:t>
          </w:r>
          <w:r>
            <w:rPr>
              <w:lang w:val="zh-CN"/>
            </w:rPr>
            <w:t>2</w:t>
          </w:r>
        </w:p>
        <w:p>
          <w:pPr>
            <w:pStyle w:val="28"/>
            <w:spacing w:line="300" w:lineRule="exact"/>
            <w:ind w:left="420" w:firstLine="480"/>
            <w:rPr>
              <w:lang w:val="zh-CN"/>
            </w:rPr>
          </w:pPr>
          <w:r>
            <w:rPr>
              <w:rFonts w:hint="eastAsia"/>
            </w:rPr>
            <w:t>3.2搭建“云”交互学习平台</w:t>
          </w:r>
          <w:r>
            <w:ptab w:relativeTo="margin" w:alignment="right" w:leader="dot"/>
          </w:r>
          <w:r>
            <w:rPr>
              <w:rFonts w:hint="eastAsia"/>
              <w:lang w:val="zh-CN"/>
            </w:rPr>
            <w:t>13</w:t>
          </w:r>
        </w:p>
        <w:p>
          <w:pPr>
            <w:pStyle w:val="28"/>
            <w:spacing w:line="300" w:lineRule="exact"/>
            <w:ind w:left="420" w:firstLine="480"/>
            <w:rPr>
              <w:lang w:val="zh-CN"/>
            </w:rPr>
          </w:pPr>
          <w:r>
            <w:rPr>
              <w:rFonts w:hint="eastAsia"/>
            </w:rPr>
            <w:t>3.3建立基于云计算的安全校园网</w:t>
          </w:r>
          <w:r>
            <w:ptab w:relativeTo="margin" w:alignment="right" w:leader="dot"/>
          </w:r>
          <w:r>
            <w:rPr>
              <w:rFonts w:hint="eastAsia"/>
              <w:lang w:val="zh-CN"/>
            </w:rPr>
            <w:t>14</w:t>
          </w:r>
        </w:p>
        <w:p>
          <w:pPr>
            <w:pStyle w:val="24"/>
            <w:spacing w:line="300" w:lineRule="exact"/>
            <w:ind w:firstLine="482"/>
          </w:pPr>
          <w:r>
            <w:rPr>
              <w:rFonts w:hint="eastAsia"/>
              <w:b/>
              <w:bCs/>
            </w:rPr>
            <w:t>第4章 云计算搭建</w:t>
          </w:r>
          <w:r>
            <w:ptab w:relativeTo="margin" w:alignment="right" w:leader="dot"/>
          </w:r>
          <w:r>
            <w:rPr>
              <w:rFonts w:hint="eastAsia"/>
              <w:b/>
              <w:bCs/>
              <w:lang w:val="zh-CN"/>
            </w:rPr>
            <w:t>16</w:t>
          </w:r>
        </w:p>
        <w:p>
          <w:pPr>
            <w:pStyle w:val="28"/>
            <w:spacing w:line="300" w:lineRule="exact"/>
            <w:ind w:left="420" w:firstLine="480"/>
            <w:rPr>
              <w:lang w:val="zh-CN"/>
            </w:rPr>
          </w:pPr>
          <w:r>
            <w:rPr>
              <w:rFonts w:hint="eastAsia"/>
            </w:rPr>
            <w:t>4.1Ubuntu系统的安装</w:t>
          </w:r>
          <w:r>
            <w:ptab w:relativeTo="margin" w:alignment="right" w:leader="dot"/>
          </w:r>
          <w:r>
            <w:rPr>
              <w:rFonts w:hint="eastAsia"/>
            </w:rPr>
            <w:t>1</w:t>
          </w:r>
          <w:r>
            <w:rPr>
              <w:rFonts w:hint="eastAsia"/>
              <w:lang w:val="zh-CN"/>
            </w:rPr>
            <w:t>6</w:t>
          </w:r>
        </w:p>
        <w:p>
          <w:pPr>
            <w:pStyle w:val="28"/>
            <w:spacing w:line="300" w:lineRule="exact"/>
            <w:ind w:left="420" w:firstLine="480"/>
            <w:rPr>
              <w:lang w:val="zh-CN"/>
            </w:rPr>
          </w:pPr>
          <w:r>
            <w:rPr>
              <w:rFonts w:hint="eastAsia"/>
            </w:rPr>
            <w:t>4.2Hadoop系统部署</w:t>
          </w:r>
          <w:r>
            <w:ptab w:relativeTo="margin" w:alignment="right" w:leader="dot"/>
          </w:r>
          <w:r>
            <w:rPr>
              <w:rFonts w:hint="eastAsia"/>
              <w:lang w:val="zh-CN"/>
            </w:rPr>
            <w:t>17</w:t>
          </w:r>
        </w:p>
        <w:p>
          <w:pPr>
            <w:pStyle w:val="28"/>
            <w:spacing w:line="300" w:lineRule="exact"/>
            <w:ind w:left="420" w:firstLine="480"/>
            <w:rPr>
              <w:lang w:val="zh-CN"/>
            </w:rPr>
          </w:pPr>
          <w:r>
            <w:rPr>
              <w:rFonts w:hint="eastAsia"/>
            </w:rPr>
            <w:t>4.3分布式云计算实验</w:t>
          </w:r>
          <w:r>
            <w:ptab w:relativeTo="margin" w:alignment="right" w:leader="dot"/>
          </w:r>
          <w:r>
            <w:rPr>
              <w:rFonts w:hint="eastAsia"/>
              <w:lang w:val="zh-CN"/>
            </w:rPr>
            <w:t>19</w:t>
          </w:r>
        </w:p>
        <w:p>
          <w:pPr>
            <w:pStyle w:val="24"/>
            <w:spacing w:line="300" w:lineRule="exact"/>
            <w:ind w:firstLine="482"/>
          </w:pPr>
          <w:r>
            <w:rPr>
              <w:rFonts w:hint="eastAsia"/>
              <w:b/>
              <w:bCs/>
            </w:rPr>
            <w:t>总 结</w:t>
          </w:r>
          <w:r>
            <w:ptab w:relativeTo="margin" w:alignment="right" w:leader="dot"/>
          </w:r>
          <w:r>
            <w:rPr>
              <w:rFonts w:hint="eastAsia"/>
              <w:b/>
              <w:bCs/>
              <w:lang w:val="zh-CN"/>
            </w:rPr>
            <w:t>21</w:t>
          </w:r>
        </w:p>
        <w:p>
          <w:pPr>
            <w:pStyle w:val="24"/>
            <w:spacing w:line="300" w:lineRule="exact"/>
            <w:ind w:firstLine="482"/>
          </w:pPr>
          <w:r>
            <w:rPr>
              <w:rFonts w:hint="eastAsia"/>
              <w:b/>
              <w:bCs/>
            </w:rPr>
            <w:t>参考文献</w:t>
          </w:r>
          <w:r>
            <w:ptab w:relativeTo="margin" w:alignment="right" w:leader="dot"/>
          </w:r>
          <w:r>
            <w:rPr>
              <w:rFonts w:hint="eastAsia"/>
              <w:b/>
              <w:bCs/>
              <w:lang w:val="zh-CN"/>
            </w:rPr>
            <w:t>22</w:t>
          </w:r>
        </w:p>
        <w:p>
          <w:pPr>
            <w:pStyle w:val="24"/>
            <w:spacing w:line="300" w:lineRule="exact"/>
            <w:ind w:firstLine="482"/>
          </w:pPr>
          <w:r>
            <w:rPr>
              <w:rFonts w:hint="eastAsia"/>
              <w:b/>
              <w:bCs/>
            </w:rPr>
            <w:t>致 谢</w:t>
          </w:r>
          <w:r>
            <w:ptab w:relativeTo="margin" w:alignment="right" w:leader="dot"/>
          </w:r>
          <w:r>
            <w:rPr>
              <w:rFonts w:hint="eastAsia"/>
              <w:b/>
              <w:bCs/>
              <w:lang w:val="zh-CN"/>
            </w:rPr>
            <w:t>23</w:t>
          </w:r>
        </w:p>
      </w:sdtContent>
    </w:sdt>
    <w:p>
      <w:pPr>
        <w:ind w:firstLine="420"/>
        <w:sectPr>
          <w:headerReference r:id="rId17" w:type="default"/>
          <w:footerReference r:id="rId19" w:type="default"/>
          <w:headerReference r:id="rId18" w:type="even"/>
          <w:footerReference r:id="rId20" w:type="even"/>
          <w:pgSz w:w="11906" w:h="16838"/>
          <w:pgMar w:top="1440" w:right="1797" w:bottom="1440" w:left="1797" w:header="851" w:footer="992" w:gutter="0"/>
          <w:pgNumType w:fmt="upperRoman" w:start="4"/>
          <w:cols w:space="425" w:num="1"/>
          <w:docGrid w:type="linesAndChars" w:linePitch="312" w:charSpace="0"/>
        </w:sectPr>
      </w:pPr>
    </w:p>
    <w:p>
      <w:pPr>
        <w:pStyle w:val="2"/>
        <w:ind w:firstLine="602"/>
        <w:jc w:val="center"/>
        <w:rPr>
          <w:rFonts w:ascii="黑体" w:hAnsi="黑体" w:eastAsia="黑体"/>
          <w:sz w:val="30"/>
          <w:szCs w:val="30"/>
        </w:rPr>
      </w:pPr>
      <w:r>
        <w:rPr>
          <w:rFonts w:hint="eastAsia" w:ascii="黑体" w:hAnsi="黑体" w:eastAsia="黑体"/>
          <w:sz w:val="30"/>
          <w:szCs w:val="30"/>
        </w:rPr>
        <w:t>第1章 云计算的概念和原理</w:t>
      </w:r>
    </w:p>
    <w:p>
      <w:pPr>
        <w:pStyle w:val="3"/>
        <w:ind w:firstLine="562"/>
        <w:rPr>
          <w:sz w:val="28"/>
          <w:szCs w:val="28"/>
        </w:rPr>
      </w:pPr>
      <w:bookmarkStart w:id="0" w:name="_Toc290023626"/>
      <w:bookmarkStart w:id="1" w:name="_Toc321151351"/>
      <w:bookmarkStart w:id="2" w:name="_Toc289815155"/>
      <w:bookmarkStart w:id="3" w:name="_Toc324180421"/>
      <w:r>
        <w:rPr>
          <w:rFonts w:hint="eastAsia"/>
          <w:sz w:val="28"/>
          <w:szCs w:val="28"/>
        </w:rPr>
        <w:t>1.1</w:t>
      </w:r>
      <w:r>
        <w:rPr>
          <w:rFonts w:hint="eastAsia"/>
          <w:b w:val="0"/>
          <w:sz w:val="28"/>
          <w:szCs w:val="28"/>
        </w:rPr>
        <w:t>云计算的概念</w:t>
      </w:r>
      <w:bookmarkEnd w:id="0"/>
      <w:bookmarkEnd w:id="1"/>
      <w:bookmarkEnd w:id="2"/>
      <w:bookmarkEnd w:id="3"/>
    </w:p>
    <w:p>
      <w:pPr>
        <w:ind w:firstLine="480"/>
        <w:rPr>
          <w:rFonts w:asciiTheme="minorEastAsia" w:hAnsiTheme="minorEastAsia" w:eastAsiaTheme="minorEastAsia"/>
          <w:kern w:val="0"/>
          <w:sz w:val="24"/>
        </w:rPr>
      </w:pPr>
      <w:bookmarkStart w:id="4" w:name="_Toc289815156"/>
      <w:r>
        <w:rPr>
          <w:rFonts w:hint="eastAsia" w:asciiTheme="minorEastAsia" w:hAnsiTheme="minorEastAsia" w:eastAsiaTheme="minorEastAsia"/>
          <w:kern w:val="0"/>
          <w:sz w:val="24"/>
        </w:rPr>
        <w:t>云计算（Cloud Computing）是网格计算（Grid Computing ）、分布式计算（Distributed Computing）、并行计算（Parallel Computing）、效用计算（Utility Com puting）、网络存储（Network Storage Technologies）、虚拟化（Virtualization）、负载均衡（Load Balance）等传统计算机技术和网络技术发展融合的产物。</w:t>
      </w:r>
      <w:bookmarkEnd w:id="4"/>
      <w:r>
        <w:rPr>
          <w:rFonts w:hint="eastAsia" w:asciiTheme="minorEastAsia" w:hAnsiTheme="minorEastAsia" w:eastAsiaTheme="minorEastAsia"/>
          <w:kern w:val="0"/>
          <w:sz w:val="24"/>
        </w:rPr>
        <w:t>它旨在将一些相对低成本的计算实体集成到一个功能强大的系统中，在网络上具有强大的计算能力，并通过先进的业务模型（如SaaS，PaaS，IaaS，MSP Hands）将这种强大的计算能力分发给终端用户。 云计算的核心理念是不断提高“云”处理能力，从而降低用户终端处理负担，最终使用户终端简化成简单的输入输出设备，并根据需求享受“云”强大的计算能力。</w:t>
      </w:r>
    </w:p>
    <w:p>
      <w:pPr>
        <w:ind w:firstLine="0" w:firstLineChars="0"/>
        <w:rPr>
          <w:rFonts w:ascii="黑体"/>
          <w:kern w:val="0"/>
        </w:rPr>
      </w:pPr>
      <w:r>
        <w:rPr>
          <w:rFonts w:ascii="黑体"/>
          <w:kern w:val="0"/>
        </w:rPr>
        <w:drawing>
          <wp:anchor distT="0" distB="0" distL="114300" distR="114300" simplePos="0" relativeHeight="251658240" behindDoc="1" locked="0" layoutInCell="1" allowOverlap="1">
            <wp:simplePos x="0" y="0"/>
            <wp:positionH relativeFrom="margin">
              <wp:posOffset>974090</wp:posOffset>
            </wp:positionH>
            <wp:positionV relativeFrom="margin">
              <wp:posOffset>3930015</wp:posOffset>
            </wp:positionV>
            <wp:extent cx="3791585" cy="14192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791585" cy="1419225"/>
                    </a:xfrm>
                    <a:prstGeom prst="rect">
                      <a:avLst/>
                    </a:prstGeom>
                  </pic:spPr>
                </pic:pic>
              </a:graphicData>
            </a:graphic>
          </wp:anchor>
        </w:drawing>
      </w:r>
      <w:r>
        <w:rPr>
          <w:rFonts w:hint="eastAsia" w:ascii="黑体"/>
          <w:kern w:val="0"/>
        </w:rPr>
        <w:t>概念模型：</w:t>
      </w:r>
    </w:p>
    <w:p>
      <w:pPr>
        <w:ind w:firstLine="0" w:firstLineChars="0"/>
        <w:rPr>
          <w:rFonts w:ascii="黑体"/>
          <w:kern w:val="0"/>
        </w:rPr>
      </w:pPr>
    </w:p>
    <w:p>
      <w:pPr>
        <w:ind w:firstLine="0" w:firstLineChars="0"/>
        <w:rPr>
          <w:rFonts w:ascii="黑体"/>
          <w:kern w:val="0"/>
        </w:rPr>
      </w:pPr>
    </w:p>
    <w:p>
      <w:pPr>
        <w:ind w:firstLine="0" w:firstLineChars="0"/>
        <w:rPr>
          <w:rFonts w:ascii="黑体"/>
          <w:kern w:val="0"/>
        </w:rPr>
      </w:pPr>
    </w:p>
    <w:p>
      <w:pPr>
        <w:ind w:firstLine="0" w:firstLineChars="0"/>
        <w:rPr>
          <w:rFonts w:ascii="黑体"/>
          <w:kern w:val="0"/>
        </w:rPr>
      </w:pPr>
    </w:p>
    <w:p>
      <w:pPr>
        <w:spacing w:after="120"/>
        <w:ind w:firstLine="420"/>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rPr>
        <w:t>2- 1 云计算抽象图</w:t>
      </w:r>
    </w:p>
    <w:p>
      <w:pPr>
        <w:ind w:firstLine="0" w:firstLineChars="0"/>
        <w:rPr>
          <w:rFonts w:ascii="黑体"/>
          <w:kern w:val="0"/>
        </w:rPr>
      </w:pP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提供资源的网络称为“云”。 “云”在用户的资源似乎是无限扩展，并且可以随时可用，按需使用，随时扩展，根据使用付款。这个功能通常被称为使用IT基础设施。</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此服务可以是IT和软件，与互联网相关或任何其他服务。</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这个资源池称为“云”。 “云”是一些自我维护和管理的虚拟计算资源，通常用于一些大型服务器集群，包括计算服务器，存储服务器，宽带资源等。云计算将所有的计算资源结合在一起，并通过软件实现自动管理，无需人为参与。这使得应用提供商不必担心繁琐的细节，更加专注于自己的业务，有利于创新和降低成本。</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有人喜欢这样：这就像从古代单发电机模式转向电厂集中供电模式。这意味着计算能力也可以用作商品流通，如天然气，水和电，容易获得，成本低。最大的区别是它是通过互联网传输的。</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云计算的核心思想是利用大量的计算资源连接到网络管理和调度，构成一个计算资源池给用户按需服务</w:t>
      </w:r>
      <w:r>
        <w:rPr>
          <w:rFonts w:asciiTheme="minorEastAsia" w:hAnsiTheme="minorEastAsia" w:eastAsiaTheme="minorEastAsia"/>
          <w:kern w:val="0"/>
          <w:sz w:val="24"/>
        </w:rPr>
        <w:t>。</w:t>
      </w:r>
    </w:p>
    <w:p>
      <w:pPr>
        <w:pStyle w:val="3"/>
        <w:ind w:firstLine="560"/>
        <w:rPr>
          <w:rFonts w:ascii="黑体" w:hAnsi="黑体"/>
          <w:b w:val="0"/>
          <w:sz w:val="28"/>
          <w:szCs w:val="28"/>
        </w:rPr>
      </w:pPr>
      <w:bookmarkStart w:id="5" w:name="_Toc290023627"/>
      <w:bookmarkStart w:id="6" w:name="_Toc289815158"/>
      <w:bookmarkStart w:id="7" w:name="_Toc321151352"/>
      <w:r>
        <w:rPr>
          <w:rFonts w:hint="eastAsia" w:ascii="黑体" w:hAnsi="黑体"/>
          <w:b w:val="0"/>
          <w:sz w:val="28"/>
          <w:szCs w:val="28"/>
        </w:rPr>
        <w:t>1.2云计算的原理</w:t>
      </w:r>
      <w:bookmarkEnd w:id="5"/>
      <w:bookmarkEnd w:id="6"/>
      <w:bookmarkEnd w:id="7"/>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 xml:space="preserve">云计算(Cloud Computing)是分布式处理(Distributed Computing)、并行处理(Parallel Computing)和网格计算(Grid Computing)的发展，或这些计算机科学概念。 </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云计算的基本原理是，通过使计算分布在大量分布式计算机上，而不是在本地计算机或远程服务器上，企业数据中心的计算与互联网的计算非常相似。这使得公司可以根据应用需要切换资源，根据访问计算机和存储系统的需求。例如：这就像一个从单发电机模型到电厂集中供电模式的老式。这意味着计算能力也可以用作商品流通，如天然气，水和电，容易获得，成本低。最大的区别是它通过互联网传输的。</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云计算蓝图已经准备好：在将来，只需要一台笔记本电脑或手机，就可以通过在网络服务实现我们所需要的一切，甚至包括超级计算机这样的任务。从这个角度来看，最终用户是云计算的真正所有者，云计算的应用包含了这样的思想，联合的力量，给每个成员。</w:t>
      </w:r>
    </w:p>
    <w:p>
      <w:pPr>
        <w:pStyle w:val="3"/>
        <w:ind w:firstLine="560"/>
        <w:rPr>
          <w:rFonts w:ascii="黑体" w:hAnsi="黑体"/>
          <w:b w:val="0"/>
          <w:sz w:val="28"/>
          <w:szCs w:val="28"/>
        </w:rPr>
      </w:pPr>
      <w:bookmarkStart w:id="8" w:name="_Toc289815159"/>
      <w:bookmarkStart w:id="9" w:name="_Toc290023628"/>
      <w:bookmarkStart w:id="10" w:name="_Toc321151353"/>
      <w:bookmarkStart w:id="11" w:name="_Toc324180422"/>
      <w:r>
        <w:rPr>
          <w:rFonts w:hint="eastAsia" w:ascii="黑体" w:hAnsi="黑体"/>
          <w:b w:val="0"/>
          <w:sz w:val="28"/>
          <w:szCs w:val="28"/>
        </w:rPr>
        <w:t>1.3云计算的主要服务形式和典型应用</w:t>
      </w:r>
      <w:bookmarkEnd w:id="8"/>
      <w:bookmarkEnd w:id="9"/>
      <w:bookmarkEnd w:id="10"/>
      <w:bookmarkEnd w:id="11"/>
    </w:p>
    <w:p>
      <w:pPr>
        <w:ind w:firstLine="480"/>
        <w:rPr>
          <w:rFonts w:asciiTheme="minorEastAsia" w:hAnsiTheme="minorEastAsia" w:eastAsiaTheme="minorEastAsia"/>
          <w:kern w:val="0"/>
          <w:sz w:val="24"/>
        </w:rPr>
      </w:pPr>
      <w:bookmarkStart w:id="12" w:name="_Toc289815160"/>
      <w:r>
        <w:rPr>
          <w:rFonts w:hint="eastAsia" w:asciiTheme="minorEastAsia" w:hAnsiTheme="minorEastAsia" w:eastAsiaTheme="minorEastAsia"/>
          <w:kern w:val="0"/>
          <w:sz w:val="24"/>
        </w:rPr>
        <w:t>云计算正处于快速发展的阶段，有各种类型的制造商在开发不同的云计算服务。 云计算以各种形式，简单的云计算在人们的日常网络应用无处不在，如大学校园网，腾讯QQ空间提供在线制作Flash图片，Google搜索服务，Google文档，Google Apps等。 目前，云计算服务的主要形式：SaaS(Software as a Service)， PaaS(Platform as a Service)， IaaS(Infrastructure as a Service)。</w:t>
      </w:r>
      <w:bookmarkEnd w:id="12"/>
    </w:p>
    <w:p>
      <w:pPr>
        <w:pStyle w:val="3"/>
        <w:ind w:firstLine="560"/>
        <w:rPr>
          <w:rFonts w:ascii="黑体" w:hAnsi="黑体"/>
          <w:b w:val="0"/>
          <w:sz w:val="28"/>
          <w:szCs w:val="28"/>
        </w:rPr>
      </w:pPr>
      <w:bookmarkStart w:id="13" w:name="_Toc289815161"/>
      <w:bookmarkStart w:id="14" w:name="_Toc290023629"/>
      <w:bookmarkStart w:id="15" w:name="_Toc321151354"/>
      <w:bookmarkStart w:id="16" w:name="_Toc324180423"/>
      <w:r>
        <w:rPr>
          <w:rFonts w:hint="eastAsia" w:ascii="黑体" w:hAnsi="黑体"/>
          <w:b w:val="0"/>
          <w:sz w:val="28"/>
          <w:szCs w:val="28"/>
        </w:rPr>
        <w:t>1.3.1 软件即服务(SaaS)</w:t>
      </w:r>
      <w:bookmarkEnd w:id="13"/>
      <w:bookmarkEnd w:id="14"/>
      <w:bookmarkEnd w:id="15"/>
      <w:bookmarkEnd w:id="16"/>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SaaS服务提供商将部署在自己统一的应用软件中，用户根据互联网的需要通过互联网订购应用软件服务，服务提供商根据客户软件的数量，时间长短等因素收费，并通过浏览器向客户提供软件模型。这种服务模式的优点是通过服务提供商维护和管理软件提供软件运行的硬件设施，用户只需要访问Internet终端，就可以随时随地使用软件。这种模式，客户不再像传统模式那样花费大量的硬件，软件，维护人员，只需要花费一定的租赁服务成本，通过互联网就可以享受到相应的硬件，软件和维护服务，应用最高效的业务模式。对于小型企业，SaaS是采用先进技术的最佳方式。</w:t>
      </w:r>
    </w:p>
    <w:p>
      <w:pPr>
        <w:ind w:firstLine="0"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　　对于企业管理软件，SaaS模式的云计算ERP允许客户根据并发用户数，使用的功能数量，数据存储容量，使用时间长短等因素对不同组合的按需服务 成本，既不支付软件许可费，也不需要支付购买服务器硬件和其他设备的费用，不需要付费购买操作系统，数据库等平台软件成本，不必承担软件项目 定制，开发，实施成本，不需要承担IT维护部门的成本，事实上，云计算ERP是继承开源ERP免费许可费只收到服务成本最重要的特点，是一个突出的服务ERP 产品。</w:t>
      </w:r>
    </w:p>
    <w:p>
      <w:pPr>
        <w:ind w:firstLine="510"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目前，Salesforce.com是最有名的公司提供这样的服务，Google Doc, Google Apps和Zoho Office也属于这类服务。</w:t>
      </w:r>
    </w:p>
    <w:p>
      <w:pPr>
        <w:pStyle w:val="3"/>
        <w:ind w:firstLine="560"/>
        <w:rPr>
          <w:rFonts w:ascii="黑体" w:hAnsi="黑体"/>
          <w:b w:val="0"/>
          <w:sz w:val="28"/>
          <w:szCs w:val="28"/>
        </w:rPr>
      </w:pPr>
      <w:bookmarkStart w:id="17" w:name="_Toc289815165"/>
      <w:bookmarkStart w:id="18" w:name="_Toc290023630"/>
      <w:bookmarkStart w:id="19" w:name="_Toc321151355"/>
      <w:bookmarkStart w:id="20" w:name="_Toc324180424"/>
      <w:r>
        <w:rPr>
          <w:rFonts w:hint="eastAsia" w:ascii="黑体" w:hAnsi="黑体"/>
          <w:b w:val="0"/>
          <w:sz w:val="28"/>
          <w:szCs w:val="28"/>
        </w:rPr>
        <w:t>1.3.2 平台即服务(PaaS)</w:t>
      </w:r>
      <w:bookmarkEnd w:id="17"/>
      <w:bookmarkEnd w:id="18"/>
      <w:bookmarkEnd w:id="19"/>
      <w:bookmarkEnd w:id="20"/>
    </w:p>
    <w:p>
      <w:pPr>
        <w:ind w:firstLine="510"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作为服务的开发环境提供。 这是一个分布式平台服务，为客户提供开发环境，服务器平台，硬件资源等服务，用户在其平台的基础上自定义开发自己的应用程序，并通过其服务器和互联网向其他客户 。 PaaS可以为企业或个人提供中间件平台的开发，提供应用开发，数据库，应用服务器，测试，托管和应用服务。</w:t>
      </w:r>
    </w:p>
    <w:p>
      <w:pPr>
        <w:ind w:firstLine="510" w:firstLineChars="0"/>
        <w:rPr>
          <w:rFonts w:asciiTheme="minorEastAsia" w:hAnsiTheme="minorEastAsia" w:eastAsiaTheme="minorEastAsia"/>
          <w:kern w:val="0"/>
          <w:sz w:val="24"/>
        </w:rPr>
      </w:pPr>
      <w:bookmarkStart w:id="21" w:name="_Toc289815167"/>
      <w:r>
        <w:rPr>
          <w:rFonts w:hint="eastAsia" w:asciiTheme="minorEastAsia" w:hAnsiTheme="minorEastAsia" w:eastAsiaTheme="minorEastAsia"/>
          <w:kern w:val="0"/>
          <w:sz w:val="24"/>
        </w:rPr>
        <w:t>Google App Engine, Salesforce的force.com平台，八百客的800APP是PaaS的代表产品。以Google App Engine为例，它是一个由python应用服务器场，BigTable数据库和GFS组成的平台，为开发人员提供集成托管服务器和可自动升级的自动化应用程序。用户编写应用程序并在Google的基础架构上运行，为互联网用户提供服务，Google提供运行及维护应用程序所需的平台资源</w:t>
      </w:r>
      <w:bookmarkEnd w:id="21"/>
      <w:r>
        <w:rPr>
          <w:rFonts w:hint="eastAsia" w:asciiTheme="minorEastAsia" w:hAnsiTheme="minorEastAsia" w:eastAsiaTheme="minorEastAsia"/>
          <w:kern w:val="0"/>
          <w:sz w:val="24"/>
        </w:rPr>
        <w:t>。</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br w:type="page"/>
      </w:r>
    </w:p>
    <w:p>
      <w:pPr>
        <w:pStyle w:val="3"/>
        <w:ind w:firstLine="560"/>
        <w:rPr>
          <w:rFonts w:ascii="黑体" w:hAnsi="黑体"/>
          <w:b w:val="0"/>
          <w:sz w:val="28"/>
          <w:szCs w:val="28"/>
        </w:rPr>
      </w:pPr>
      <w:bookmarkStart w:id="22" w:name="_Toc289815168"/>
      <w:bookmarkStart w:id="23" w:name="_Toc290023631"/>
      <w:bookmarkStart w:id="24" w:name="_Toc321151356"/>
      <w:bookmarkStart w:id="25" w:name="_Toc324180425"/>
      <w:r>
        <w:rPr>
          <w:rFonts w:hint="eastAsia" w:ascii="黑体" w:hAnsi="黑体"/>
          <w:b w:val="0"/>
          <w:sz w:val="28"/>
          <w:szCs w:val="28"/>
        </w:rPr>
        <w:t>1.3.3 基础设施服务(IaaS)</w:t>
      </w:r>
      <w:bookmarkEnd w:id="22"/>
      <w:bookmarkEnd w:id="23"/>
      <w:bookmarkEnd w:id="24"/>
      <w:bookmarkEnd w:id="25"/>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IaaS是供应商的多服务器“云”基础设施，作为计量服务提供给客户。 它将内存，I / O设备，存储和计算能力集成到一个虚拟资源池中，为整个行业提供所需的存储资源和虚拟化服务器。 这是一种托管硬件方法，用户使用供应商的硬件设施付费。 例如亚马逊网络服务（AWS），IBM的BlueCloud等是基础设施租赁服务。</w:t>
      </w:r>
    </w:p>
    <w:p>
      <w:pPr>
        <w:ind w:firstLine="0" w:firstLineChars="0"/>
        <w:rPr>
          <w:rFonts w:asciiTheme="minorEastAsia" w:hAnsiTheme="minorEastAsia" w:eastAsiaTheme="minorEastAsia"/>
          <w:kern w:val="0"/>
          <w:sz w:val="24"/>
        </w:rPr>
      </w:pPr>
      <w:r>
        <w:rPr>
          <w:rFonts w:hint="eastAsia" w:asciiTheme="minorEastAsia" w:hAnsiTheme="minorEastAsia" w:eastAsiaTheme="minorEastAsia"/>
          <w:kern w:val="0"/>
          <w:sz w:val="24"/>
        </w:rPr>
        <w:t>　　IaaS的优点是用户只需要低成本的硬件，按需租用相应的计算能力和存储容量，大大降低了用户的硬件开销。</w:t>
      </w:r>
    </w:p>
    <w:p>
      <w:pPr>
        <w:ind w:firstLine="480"/>
        <w:rPr>
          <w:rFonts w:asciiTheme="minorEastAsia" w:hAnsiTheme="minorEastAsia" w:eastAsiaTheme="minorEastAsia"/>
          <w:kern w:val="0"/>
          <w:sz w:val="24"/>
        </w:rPr>
      </w:pPr>
      <w:bookmarkStart w:id="26" w:name="_Toc289815171"/>
      <w:r>
        <w:rPr>
          <w:rFonts w:hint="eastAsia" w:asciiTheme="minorEastAsia" w:hAnsiTheme="minorEastAsia" w:eastAsiaTheme="minorEastAsia"/>
          <w:kern w:val="0"/>
          <w:sz w:val="24"/>
        </w:rPr>
        <w:t>目前，以Google Cloud应用程序最具代表性的应用功能程序，例如GoogleDocs、GoogleApps、Googlesites，云计算应用程序平台GoogleApp Engine。</w:t>
      </w:r>
      <w:bookmarkEnd w:id="26"/>
    </w:p>
    <w:p>
      <w:pPr>
        <w:ind w:firstLine="480"/>
        <w:rPr>
          <w:rFonts w:asciiTheme="minorEastAsia" w:hAnsiTheme="minorEastAsia" w:eastAsiaTheme="minorEastAsia"/>
          <w:kern w:val="0"/>
          <w:sz w:val="24"/>
        </w:rPr>
        <w:sectPr>
          <w:headerReference r:id="rId21" w:type="default"/>
          <w:footerReference r:id="rId23" w:type="default"/>
          <w:headerReference r:id="rId22" w:type="even"/>
          <w:pgSz w:w="11906" w:h="16838"/>
          <w:pgMar w:top="1440" w:right="1797" w:bottom="1440" w:left="1797" w:header="851" w:footer="992" w:gutter="0"/>
          <w:pgNumType w:start="1"/>
          <w:cols w:space="425" w:num="1"/>
          <w:docGrid w:type="linesAndChars" w:linePitch="312" w:charSpace="0"/>
        </w:sectPr>
      </w:pPr>
    </w:p>
    <w:p>
      <w:pPr>
        <w:pStyle w:val="2"/>
        <w:ind w:firstLine="602"/>
        <w:jc w:val="center"/>
        <w:rPr>
          <w:rFonts w:ascii="黑体" w:hAnsi="黑体" w:eastAsia="黑体"/>
          <w:sz w:val="30"/>
          <w:szCs w:val="30"/>
        </w:rPr>
      </w:pPr>
      <w:bookmarkStart w:id="27" w:name="_Toc290023632"/>
      <w:bookmarkStart w:id="28" w:name="_Toc321151357"/>
      <w:bookmarkStart w:id="29" w:name="_Toc289815172"/>
      <w:bookmarkStart w:id="30" w:name="_Toc324180426"/>
      <w:r>
        <w:rPr>
          <w:rFonts w:hint="eastAsia" w:ascii="黑体" w:hAnsi="黑体" w:eastAsia="黑体"/>
          <w:sz w:val="30"/>
          <w:szCs w:val="30"/>
        </w:rPr>
        <w:t>第2章 经典运算供应商</w:t>
      </w:r>
      <w:bookmarkEnd w:id="27"/>
      <w:bookmarkEnd w:id="28"/>
      <w:bookmarkEnd w:id="29"/>
      <w:bookmarkEnd w:id="30"/>
    </w:p>
    <w:p>
      <w:pPr>
        <w:pStyle w:val="3"/>
        <w:ind w:firstLine="560"/>
        <w:rPr>
          <w:rFonts w:ascii="黑体" w:hAnsi="黑体"/>
          <w:b w:val="0"/>
          <w:sz w:val="28"/>
          <w:szCs w:val="28"/>
        </w:rPr>
      </w:pPr>
      <w:bookmarkStart w:id="31" w:name="_Toc321151358"/>
      <w:bookmarkStart w:id="32" w:name="_Toc324180427"/>
      <w:bookmarkStart w:id="33" w:name="_Toc290023633"/>
      <w:bookmarkStart w:id="34" w:name="_Toc289815173"/>
      <w:r>
        <w:rPr>
          <w:rFonts w:hint="eastAsia" w:ascii="黑体" w:hAnsi="黑体"/>
          <w:b w:val="0"/>
          <w:sz w:val="28"/>
          <w:szCs w:val="28"/>
        </w:rPr>
        <w:t>2.1.Google的云计算</w:t>
      </w:r>
      <w:bookmarkEnd w:id="31"/>
      <w:bookmarkEnd w:id="32"/>
      <w:bookmarkEnd w:id="33"/>
      <w:bookmarkEnd w:id="34"/>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谷歌作为云计算的发起者，云计算在开发过程中有先天的概念和时间优势，但google的云计算安全性，据报道google的文件在2009年3月7日大量的用户文件泄露事件。 美国的隐私保护组织在Google上吸引政府采取措施加强云计算产品的安全性。 云计算允许用户在世界的任何角落更新文档，并与他人共享。</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如果您是Google文档用户，在不知情的情况下，您的许多文件会突然显示在其他人的帐户中，其他人可以轻松查看。</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当时的安全漏洞是，谷歌可能会将用户的信息分享给以前分享过的用户，但现在已不再拥有该权利。这个安全漏洞从目前的技术角度来说可以使一个相对低级的漏洞，但对于一个大的，不透明的网络，这个问题可以说无处不在，要解决这个逻辑，技术漏洞是云计算安全最基本的问题，只有实现对那些可以拥有云计算安全应用程序的人保护。</w:t>
      </w:r>
    </w:p>
    <w:p>
      <w:pPr>
        <w:pStyle w:val="3"/>
        <w:ind w:firstLine="560"/>
        <w:rPr>
          <w:rFonts w:ascii="黑体" w:hAnsi="黑体"/>
          <w:b w:val="0"/>
          <w:sz w:val="28"/>
          <w:szCs w:val="28"/>
        </w:rPr>
      </w:pPr>
      <w:bookmarkStart w:id="35" w:name="_Toc290023635"/>
      <w:bookmarkStart w:id="36" w:name="_Toc324180428"/>
      <w:bookmarkStart w:id="37" w:name="_Toc321151360"/>
      <w:bookmarkStart w:id="38" w:name="_Toc289815175"/>
      <w:r>
        <w:rPr>
          <w:rFonts w:hint="eastAsia" w:ascii="黑体" w:hAnsi="黑体"/>
          <w:b w:val="0"/>
          <w:sz w:val="28"/>
          <w:szCs w:val="28"/>
        </w:rPr>
        <w:t>2.1.2 两步认证机制</w:t>
      </w:r>
      <w:bookmarkEnd w:id="35"/>
      <w:bookmarkEnd w:id="36"/>
      <w:bookmarkEnd w:id="37"/>
      <w:bookmarkEnd w:id="38"/>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继信息泄露事件以后，各界对google的安全问题方面的质疑就一直没有停过，google推出了自己的两步认证机制，两步认证机制是很容易建立，管理和使用的。当管理员建立了 该认证机制以后，登录Google Apps账户就需要经过两步鉴定，一个是你知道的：一个密码;还有一个是你所有的：一个移动电话不需要任何特殊的密码或设备。 一个认证码就会发送到你的手机里，这个认证码是通过短信，语音电话发送或通过一个安装在你的Android，黑莓或iphone上的应用程序自动生成的。这使得得只有你自己才能访问你 的数据：就计是有人盗了你的密码，他们也访问不了你的账户。</w:t>
      </w:r>
    </w:p>
    <w:p>
      <w:pPr>
        <w:ind w:firstLine="480"/>
        <w:rPr>
          <w:rFonts w:asciiTheme="minorEastAsia" w:hAnsiTheme="minorEastAsia" w:eastAsiaTheme="minorEastAsia"/>
          <w:b/>
          <w:kern w:val="0"/>
          <w:sz w:val="24"/>
        </w:rPr>
      </w:pPr>
      <w:r>
        <w:rPr>
          <w:rFonts w:hint="eastAsia" w:asciiTheme="minorEastAsia" w:hAnsiTheme="minorEastAsia" w:eastAsiaTheme="minorEastAsia"/>
          <w:kern w:val="0"/>
          <w:sz w:val="24"/>
        </w:rPr>
        <w:t>从表面上看，这是一个好主意，但是，在福布斯发表的博客中表示，两步认证机制可能只会降低黑客攻击的效率，并且不能提供真正的安全防护。 Google还承认，两步验证机制无法阻止实时网上诱骗和木马攻击。 谷歌还说：我们不希望用户认为我们可以阻止所有的网络攻击。 他们提醒用户，除了Google的电话认证欺诈外，他们还应该使用安全的浏览器 - 他提到所有浏览器 - 并运行防病毒软件。</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我个人想听听谷歌如何解决那些不喜欢使用手机，短信或智能手机应用程序用户问题的人。 或者应用程序的安全性，特别是如果手机被盗。</w:t>
      </w:r>
    </w:p>
    <w:p>
      <w:pPr>
        <w:pStyle w:val="3"/>
        <w:ind w:firstLine="560"/>
        <w:rPr>
          <w:rFonts w:ascii="黑体" w:hAnsi="黑体"/>
          <w:b w:val="0"/>
          <w:sz w:val="28"/>
          <w:szCs w:val="28"/>
        </w:rPr>
      </w:pPr>
      <w:bookmarkStart w:id="39" w:name="_Toc289815176"/>
      <w:bookmarkStart w:id="40" w:name="_Toc324180429"/>
      <w:bookmarkStart w:id="41" w:name="_Toc321151361"/>
      <w:bookmarkStart w:id="42" w:name="_Toc290023636"/>
      <w:r>
        <w:rPr>
          <w:rFonts w:hint="eastAsia" w:ascii="黑体" w:hAnsi="黑体"/>
          <w:b w:val="0"/>
          <w:sz w:val="28"/>
          <w:szCs w:val="28"/>
        </w:rPr>
        <w:t>2.2 IBM</w:t>
      </w:r>
      <w:bookmarkEnd w:id="39"/>
      <w:bookmarkEnd w:id="40"/>
      <w:bookmarkEnd w:id="41"/>
      <w:bookmarkEnd w:id="42"/>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IBM的安全机制现在是几个主要的云计算提供商做得更好。所以须得在这个的角度深度分析。</w:t>
      </w:r>
    </w:p>
    <w:p>
      <w:pPr>
        <w:pStyle w:val="3"/>
        <w:ind w:firstLine="560"/>
        <w:rPr>
          <w:rFonts w:ascii="黑体" w:hAnsi="黑体"/>
          <w:b w:val="0"/>
          <w:sz w:val="28"/>
          <w:szCs w:val="28"/>
        </w:rPr>
      </w:pPr>
      <w:bookmarkStart w:id="43" w:name="_Toc290023637"/>
      <w:bookmarkStart w:id="44" w:name="_Toc289815177"/>
      <w:bookmarkStart w:id="45" w:name="_Toc321151362"/>
      <w:bookmarkStart w:id="46" w:name="_Toc324180430"/>
      <w:r>
        <w:rPr>
          <w:rFonts w:hint="eastAsia" w:ascii="黑体" w:hAnsi="黑体"/>
          <w:b w:val="0"/>
          <w:sz w:val="28"/>
          <w:szCs w:val="28"/>
        </w:rPr>
        <w:t>2.2.1 IBM“蓝云”计算平台</w:t>
      </w:r>
      <w:bookmarkEnd w:id="43"/>
      <w:bookmarkEnd w:id="44"/>
      <w:bookmarkEnd w:id="45"/>
      <w:bookmarkEnd w:id="46"/>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“蓝云“解决方案是由IBM云计算中心开发的企业级云计算解决方案，集成了现有的企业基础设施，通过虚拟化技术和自动化技术构建自己的云计算中心，实现企业硬件资源和软件资源，统一管理， 统一分布，统一部署，统一监控和统一备份，打破专用资源的应用，从而帮助企业实现云计算。</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IBM的“蓝云”计算平台是一套软件，硬件平台，互联网将使用这种技术扩展到企业平台，使得数据中心类似于使用计算环境的互联网。 “Blue Cloud”广泛使用IBM的先进大规模计算技术，结合IBM自己的软件，硬件系统和服务技术，支持开放标准和开源软件。</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drawing>
          <wp:anchor distT="0" distB="0" distL="114300" distR="114300" simplePos="0" relativeHeight="251659264" behindDoc="1" locked="0" layoutInCell="1" allowOverlap="1">
            <wp:simplePos x="0" y="0"/>
            <wp:positionH relativeFrom="margin">
              <wp:posOffset>120015</wp:posOffset>
            </wp:positionH>
            <wp:positionV relativeFrom="margin">
              <wp:posOffset>6541135</wp:posOffset>
            </wp:positionV>
            <wp:extent cx="5013325" cy="13868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013325" cy="1386840"/>
                    </a:xfrm>
                    <a:prstGeom prst="rect">
                      <a:avLst/>
                    </a:prstGeom>
                  </pic:spPr>
                </pic:pic>
              </a:graphicData>
            </a:graphic>
          </wp:anchor>
        </w:drawing>
      </w:r>
      <w:r>
        <w:rPr>
          <w:rFonts w:hint="eastAsia" w:asciiTheme="minorEastAsia" w:hAnsiTheme="minorEastAsia" w:eastAsiaTheme="minorEastAsia"/>
          <w:kern w:val="0"/>
          <w:sz w:val="24"/>
        </w:rPr>
        <w:t>“Blue Cloud”基于IBM Almaden研究中心的云基础设施，使用Xen和PowerVM虚拟化软件，Linux操作系统映像和Hadoop软件（Google文件系统和MapReduce开源实现）。IBM正式推出了x86- 基于服务器系统的“蓝云”产品。 下图显示了IBM“蓝云”的架构：</w:t>
      </w:r>
    </w:p>
    <w:p>
      <w:pPr>
        <w:spacing w:after="120"/>
        <w:ind w:firstLine="420"/>
        <w:jc w:val="center"/>
        <w:rPr>
          <w:rFonts w:asciiTheme="minorEastAsia" w:hAnsiTheme="minorEastAsia" w:eastAsiaTheme="minorEastAsia"/>
        </w:rPr>
      </w:pPr>
      <w:r>
        <w:rPr>
          <w:rFonts w:hint="eastAsia" w:asciiTheme="minorEastAsia" w:hAnsiTheme="minorEastAsia" w:eastAsiaTheme="minorEastAsia"/>
        </w:rPr>
        <w:t>图2-2  蓝云基础框架</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如图所示，“蓝云”计算平台由数据中心，IBM Tivoli部署工程师，IBM Tivoli监视，IBM WebSphere Application Server，IBM DB2数据库和一些开源信息处理软件和开源虚拟化软件组成 。 “蓝云”硬件平台环境和一般的x86服务器集群类似，使用的方式提高了刀片的计算密度。 “蓝云”软件平台功能主要体现在虚拟机和大型数据处理软件Apache Hadoop上的使用。</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蓝云平台的一个重要特点是使用虚拟化技术。 虚拟化中的“蓝云”在两个层次上，一个是在硬件层面实现虚拟化，另一个是通过开源软件实现虚拟化。 硬件级虚拟化可以使用IBM p系列服务器获取硬件逻辑分区LPAR（逻辑分区）。 CPU资源的逻辑分区可以通过IBM Enterprise Workload Manager进行管理。 这样，实际使用过程中的资源分配策略可以用于将相应的资源分配给逻辑分区。 p系列系统的逻辑分区具有1/10 CPU的最小粒度。 Xen是软件级虚拟化，可以在基于另一个操作系统的Linux上运行。</w:t>
      </w:r>
    </w:p>
    <w:p>
      <w:pPr>
        <w:pStyle w:val="3"/>
        <w:ind w:firstLine="560"/>
        <w:rPr>
          <w:rFonts w:ascii="黑体" w:hAnsi="黑体"/>
          <w:b w:val="0"/>
          <w:sz w:val="28"/>
          <w:szCs w:val="28"/>
        </w:rPr>
      </w:pPr>
      <w:bookmarkStart w:id="47" w:name="_Toc290023638"/>
      <w:bookmarkStart w:id="48" w:name="_Toc324180431"/>
      <w:bookmarkStart w:id="49" w:name="_Toc321151363"/>
      <w:bookmarkStart w:id="50" w:name="_Toc289815178"/>
      <w:r>
        <w:rPr>
          <w:rFonts w:hint="eastAsia" w:ascii="黑体" w:hAnsi="黑体"/>
          <w:b w:val="0"/>
          <w:sz w:val="28"/>
          <w:szCs w:val="28"/>
        </w:rPr>
        <w:t>2.2.2 蓝云 计算平台中的存储体系结构</w:t>
      </w:r>
      <w:bookmarkEnd w:id="47"/>
      <w:bookmarkEnd w:id="48"/>
      <w:bookmarkEnd w:id="49"/>
      <w:bookmarkEnd w:id="50"/>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蓝云计算平台中的存储架构：蓝云计算平台中的存储架构对于云计算也很重要，无论是操作系统，服务程序还是用户应用程序的数据存储系统。 Blue Cloud存储架构包含类似于Google File System的集群文件系统和基于块设备方法的存储区域网络SAN。</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在为云计算平台设计存储架构时，您可以通过组合多个磁盘来获得大量磁盘容量。 相对于磁盘的容量，在云计算平台存储中，磁盘数据的读写速度是更重要的问题，因此需要对多个磁盘同时进行读写操作。 这种方法要求将数据分配给多个节点的多个磁盘。 要实现这一点，存储技术有两个选择，一个是使用类似于Google File System的集群文件系统，另一个是基于块设备的存储区域网络SAN系统。</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在蓝云计算平台上，SAN系统和分布式文件系统（如Google File System）不是相互对立的系统，SAN提供了一个块设备接口，需要在此基础上构建一个文件系统，以便成为应用程序 的上层使用。 Google文件系统恰好是可以构建在SAN之上的分布式文件系统。 两者都可以提供可靠性，可扩展性，至于如何使用也需要在云计算平台上构建确定应用，这也反映了计算平台和应用之间的上下关系。</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 xml:space="preserve">   “蓝云”计算平台中的存储架构对于云计算也很重要，无论是操作系统，服务程序还是用户的应用程序数据都存储在存储系统中。 Blue Cloud存储架构包含类似于Google File System的集群文件系统和基于块设备方法的存储区域网络SAN。</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在为云计算平台设计存储架构时，您可以通过组合多个磁盘来获得大量磁盘容量。 相对于磁盘的容量，在云计算平台存储中，磁盘数据的读写速度是更重要的问题，因此需要对多个磁盘同时进行读写操作。 这种方法要求将数据分配给多个节点的多个磁盘。 要实现这一点，存储技术有两个选择，一个是使用类似于Google File System的集群文件系统，另一个是基于块设备的存储区域网络SAN系统。</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在蓝云计算平台上，SAN 系统和分布式文件系统(如Google File System)不是相互对立的系统，SAN提供了一个块设备接口，需要在此基础上构建一个文件系统。以便成为应用程序的上层使用。Google文件系统恰好是可以构建SAN之上的分布式文件系统。两者都可以提供可靠性，可扩展性，至于如何使用也需要云计算平台上构建确定应用，这也反映了计算平台和应用之间的上下关系。</w:t>
      </w:r>
    </w:p>
    <w:p>
      <w:pPr>
        <w:pStyle w:val="3"/>
        <w:ind w:firstLine="560"/>
        <w:rPr>
          <w:rFonts w:ascii="黑体" w:hAnsi="黑体"/>
          <w:b w:val="0"/>
          <w:sz w:val="28"/>
          <w:szCs w:val="28"/>
        </w:rPr>
      </w:pPr>
      <w:bookmarkStart w:id="51" w:name="_Toc324180432"/>
      <w:bookmarkStart w:id="52" w:name="_Toc290023639"/>
      <w:bookmarkStart w:id="53" w:name="_Toc321151364"/>
      <w:bookmarkStart w:id="54" w:name="_Toc289815179"/>
      <w:r>
        <w:rPr>
          <w:rFonts w:hint="eastAsia" w:ascii="黑体" w:hAnsi="黑体"/>
          <w:b w:val="0"/>
          <w:sz w:val="28"/>
          <w:szCs w:val="28"/>
        </w:rPr>
        <w:t>2.2.3 IBM打出“组合拳”</w:t>
      </w:r>
      <w:bookmarkEnd w:id="51"/>
      <w:bookmarkEnd w:id="52"/>
      <w:bookmarkEnd w:id="53"/>
      <w:bookmarkEnd w:id="54"/>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进入IBM公司的安全机制的引进，几家主要的云计算提供商做得更好。 所以要分析。</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IBM于2009年5月宣布推出新的服务，旨在提高硬件和软件的云计算环境的安全性，保证数据的机密性，并防止对应用程序的攻击。</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 X-Force安全研究团队的最新研究表明，全球犯罪组织正以惊人的速度开发新的攻击技术。 同时，公司越来越多地部署更多的协作式商业模式，并使用新的IT基础设施，包括云计算，虚拟化和Web 2.0，这些都为安全团队带来了新的复杂性。 IBM新的安全产品组合旨在满足其客户的需求，使公司能够利用新技术模型解决新出现的危险，并通过简化的安全解决方案身份验证和数据安全管理来帮助关键的安全和合规项目。</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“新的计算模式从根本上要求公司重新思考如何对合规，风险管理，数据和应用程序保护做出响应。 IBM互联网安全系统（ISS）总经理Brian Truskowski说，“业界采取的方法是'首先，考虑安全性，这造成了高成本，复杂的情况，今天，IBM推动嵌入安全的创新 通过平台的基础设施，将安全从昂贵的障碍转变为商业。</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 Rational AppScan恶意软件扫描（针对IBM Rational AppScan的恶意软件扫描） - 此软件将Rational AppScan强大的扫描和测试软件与ISS X-Force恶意软件研究和检测引擎相结合。 通过简单的操作，用户可以自动主动扫描和测试站点，以查明是否存在嵌入式恶意软件，并对内容进行分析，以确定恶意内容和位置的存在。 如果发现恶意软件，这些问题将被报告并从应用程序和网站中删除，并且用户将受到保护。</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Proventia Web应用程序防火墙 - 此新模块嵌入在IBM ISS Proventia产品组合中，以帮助客户通过单一解决方案防御更多网络漏洞。 强制安全团队研究结果，旨在在网络内提供保护，防止网络应用，主要漏洞和攻击。</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 Tivoli身份和访问保证 - 通过集中式身份，访问，身份验证和审阅服务，帮助监控，管理和降低身份和访问的风险。 它还提供关闭的特权用户监视，控制和修复。 此服务将通过IBM ISS托管身份服务提供，以帮助进一步降低保护成本。</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 Tivoli Data和Application Security - 通过加密数据来帮助您解决与丢失的备份磁带和磁盘相关的隐私和合规性风险。 此服务将增强访问控制，并能够跟踪用户对策略的合规性。</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IBM Tivoli Security Management for z / OS（IBM Tivoli Security Management for z / OS）有助于改进资源访问控制设施（RACF）的操作管理和合规性状态。 这项新服务加强了大型机的集中管理，监控事件和事件，并减少了安全漏洞。</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基于IBM提供的云计算系统和和多种安全措施，近年来IBM公司的云计算业并没有出现像谷歌这样的大规信息披露事件在业内也受到广泛赞誉，这是IBM公司云计算业务近年来的快速发展的一个重要因素。</w:t>
      </w:r>
    </w:p>
    <w:p>
      <w:pPr>
        <w:pStyle w:val="3"/>
        <w:ind w:firstLine="560"/>
        <w:rPr>
          <w:rFonts w:ascii="黑体" w:hAnsi="黑体"/>
          <w:b w:val="0"/>
          <w:sz w:val="28"/>
          <w:szCs w:val="28"/>
        </w:rPr>
      </w:pPr>
      <w:bookmarkStart w:id="55" w:name="_Toc324180433"/>
      <w:bookmarkStart w:id="56" w:name="_Toc289815180"/>
      <w:bookmarkStart w:id="57" w:name="_Toc290023640"/>
      <w:bookmarkStart w:id="58" w:name="_Toc321151365"/>
      <w:r>
        <w:rPr>
          <w:rFonts w:hint="eastAsia" w:ascii="黑体" w:hAnsi="黑体"/>
          <w:b w:val="0"/>
          <w:sz w:val="28"/>
          <w:szCs w:val="28"/>
        </w:rPr>
        <w:t>2.2.4 IBM安全机制的分析</w:t>
      </w:r>
      <w:bookmarkEnd w:id="55"/>
      <w:bookmarkEnd w:id="56"/>
      <w:bookmarkEnd w:id="57"/>
      <w:bookmarkEnd w:id="58"/>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但个人认为，IBM的安全措施比较繁琐，虽然IBM拥有丰富的产品线和充足的人力资源，但为了突然有一些不同的云计算解决方案做得不错，这并不容易做到。理论机制比较健全，但在真正长期连续安全运行的过程中不可避免地会有一些遗漏，疏忽，安全问题是不可避免的。再次，IBM的“拳击组合”措施缺乏技术和产品的原创性：这主要是与当前的私有云技术领导者思科和VMware相比，虽然在Cisco UCS上的IBM ex5架构做了一定的反击，但是它是难以震撼思科，VMware和EMC这种组合的黄金在私有云上的技术优势和集成优势。一般来说，IBM的云计算解决方案基本上是一些以前的更新解决方案，而不是革命。</w:t>
      </w:r>
    </w:p>
    <w:p>
      <w:pPr>
        <w:pStyle w:val="3"/>
        <w:ind w:firstLine="560"/>
        <w:rPr>
          <w:rFonts w:ascii="黑体" w:hAnsi="黑体"/>
          <w:b w:val="0"/>
          <w:sz w:val="28"/>
          <w:szCs w:val="28"/>
        </w:rPr>
      </w:pPr>
      <w:r>
        <w:rPr>
          <w:rFonts w:hint="eastAsia" w:ascii="黑体" w:hAnsi="黑体"/>
          <w:b w:val="0"/>
          <w:sz w:val="28"/>
          <w:szCs w:val="28"/>
        </w:rPr>
        <w:t>2.3  Amazon的弹性计算云</w:t>
      </w:r>
    </w:p>
    <w:p>
      <w:pPr>
        <w:pStyle w:val="3"/>
        <w:ind w:firstLine="560"/>
        <w:rPr>
          <w:rFonts w:ascii="黑体" w:hAnsi="黑体"/>
          <w:b w:val="0"/>
          <w:sz w:val="28"/>
          <w:szCs w:val="28"/>
        </w:rPr>
      </w:pPr>
      <w:bookmarkStart w:id="59" w:name="_Toc289815182"/>
      <w:bookmarkStart w:id="60" w:name="_Toc324180435"/>
      <w:bookmarkStart w:id="61" w:name="_Toc321151367"/>
      <w:bookmarkStart w:id="62" w:name="_Toc290023642"/>
      <w:r>
        <w:rPr>
          <w:rFonts w:hint="eastAsia" w:ascii="黑体" w:hAnsi="黑体"/>
          <w:b w:val="0"/>
          <w:sz w:val="28"/>
          <w:szCs w:val="28"/>
        </w:rPr>
        <w:t>2.3.1 Amazon的云机制</w:t>
      </w:r>
      <w:bookmarkEnd w:id="59"/>
      <w:bookmarkEnd w:id="60"/>
      <w:bookmarkEnd w:id="61"/>
      <w:bookmarkEnd w:id="62"/>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亚马逊是互联网上最大的在线零售商，必须购买很多服务器才能应对交易的高峰期。 在大多数时候，大多数服务器空闲，导致大量浪费，为了合理使用空闲服务器，亚马逊已经建立了自己的云计算平台弹性计算云EC2（弹性计算云），并且是第一个 基础设施作为公司的销售服务。</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drawing>
          <wp:anchor distT="0" distB="0" distL="114300" distR="114300" simplePos="0" relativeHeight="251660288" behindDoc="1" locked="0" layoutInCell="1" allowOverlap="1">
            <wp:simplePos x="0" y="0"/>
            <wp:positionH relativeFrom="margin">
              <wp:posOffset>-22225</wp:posOffset>
            </wp:positionH>
            <wp:positionV relativeFrom="margin">
              <wp:posOffset>5391785</wp:posOffset>
            </wp:positionV>
            <wp:extent cx="5360035" cy="2585085"/>
            <wp:effectExtent l="0" t="0" r="0"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360035" cy="2585085"/>
                    </a:xfrm>
                    <a:prstGeom prst="rect">
                      <a:avLst/>
                    </a:prstGeom>
                  </pic:spPr>
                </pic:pic>
              </a:graphicData>
            </a:graphic>
          </wp:anchor>
        </w:drawing>
      </w:r>
      <w:r>
        <w:rPr>
          <w:rFonts w:hint="eastAsia" w:asciiTheme="minorEastAsia" w:hAnsiTheme="minorEastAsia" w:eastAsiaTheme="minorEastAsia"/>
          <w:kern w:val="0"/>
          <w:sz w:val="24"/>
        </w:rPr>
        <w:t>亚马逊自己的灵活计算云构建在公司内大规模集群计算的平台上，用户可以通过灵活的云计算网络接口操纵云计算平台的各种实例。 用户使用实例的支付方式的方式由用户的使用状态决定，即用户只需要为用户使用的计算平台实例付费，在操作完成后结束计费。 这里描述的示例是由用户控制的完整的虚拟机运行实例。 这样，用户不必建立自己的云计算平台，节省了设备和维护成本。</w:t>
      </w:r>
    </w:p>
    <w:p>
      <w:pPr>
        <w:spacing w:after="120"/>
        <w:ind w:firstLine="420"/>
        <w:jc w:val="center"/>
        <w:rPr>
          <w:rFonts w:asciiTheme="minorEastAsia" w:hAnsiTheme="minorEastAsia" w:eastAsiaTheme="minorEastAsia"/>
        </w:rPr>
      </w:pPr>
      <w:r>
        <w:rPr>
          <w:rFonts w:hint="eastAsia" w:asciiTheme="minorEastAsia" w:hAnsiTheme="minorEastAsia" w:eastAsiaTheme="minorEastAsia"/>
        </w:rPr>
        <w:t>图2-3  EC2系统</w:t>
      </w:r>
    </w:p>
    <w:p>
      <w:pPr>
        <w:spacing w:after="120"/>
        <w:ind w:firstLine="480"/>
        <w:jc w:val="center"/>
        <w:rPr>
          <w:rFonts w:asciiTheme="minorEastAsia" w:hAnsiTheme="minorEastAsia" w:eastAsiaTheme="minorEastAsia"/>
          <w:kern w:val="0"/>
          <w:sz w:val="24"/>
        </w:rPr>
      </w:pPr>
      <w:r>
        <w:rPr>
          <w:rFonts w:hint="eastAsia" w:asciiTheme="minorEastAsia" w:hAnsiTheme="minorEastAsia" w:eastAsiaTheme="minorEastAsia"/>
          <w:kern w:val="0"/>
          <w:sz w:val="24"/>
        </w:rPr>
        <w:t>该图显示了EC2系统使用模式。从图中可以看出，弹性计算云用户使用客户端通过SOAP 、over HTTPS协议与弹性计算云的实例进行交互。这样，灵活的计算云平台为用户或开发人员提供了一个虚拟集群环境，具有用户的灵活性，同时还降低了云计算平台所有者（Amazon）的管理负担。弹性计算云的每个实例代表正在运行的虚拟机，用户具有对其虚拟机的完全访问权限，包括此虚拟机操作系统的管理员权限。虚拟机收费是基于虚拟机计算成本的能力。</w:t>
      </w:r>
    </w:p>
    <w:p>
      <w:pPr>
        <w:pStyle w:val="3"/>
        <w:ind w:firstLine="560"/>
        <w:rPr>
          <w:rFonts w:ascii="黑体" w:hAnsi="黑体"/>
          <w:b w:val="0"/>
          <w:sz w:val="28"/>
          <w:szCs w:val="28"/>
        </w:rPr>
      </w:pPr>
      <w:bookmarkStart w:id="63" w:name="_Toc290023643"/>
      <w:bookmarkStart w:id="64" w:name="_Toc289815183"/>
      <w:bookmarkStart w:id="65" w:name="_Toc321151368"/>
      <w:bookmarkStart w:id="66" w:name="_Toc324180436"/>
      <w:r>
        <w:rPr>
          <w:rFonts w:hint="eastAsia" w:ascii="黑体" w:hAnsi="黑体"/>
          <w:b w:val="0"/>
          <w:sz w:val="28"/>
          <w:szCs w:val="28"/>
        </w:rPr>
        <w:t>2.3.2 Amazon的安全分析</w:t>
      </w:r>
      <w:bookmarkEnd w:id="63"/>
      <w:bookmarkEnd w:id="64"/>
      <w:bookmarkEnd w:id="65"/>
      <w:bookmarkEnd w:id="66"/>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总而言之，亚马逊通过提供灵活的计算云来降低维护负担，满足小规模软件开发人员对集群系统的需求。 收费方法比较简单明了：用户使用多少资源，只需支付这部分资源即可。</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为了灵活计算云的进一步发展，亚马逊计划如何帮助用户在云计算平台的基础上开发网络应用程序。 除了网络零售业务，云计算也是亚马逊公司的核心价值。 亚马逊将来会在基于云的灵活计算平台上添加更多的网络服务组件模块，为用户搭建云计算应用程序提供便利。</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对于安全机制，亚马逊没有任何创新的设计。 换句话说，亚马逊近年来的快速增长势头成为云计算提供商的领导者，而且在2011年最新的最佳云计算提供商排名第一，因此他们取得这样的成绩是他们成熟的业务运营的主要原因 意味着亚马逊的云计算服务机制更适合企业对云计算的要求。</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毕竟，亚马逊是网络书业务的开始，相对于IBM，微软，谷歌等技术中心云计算提供商的技术实力，在整体运营方面有一定的差距，有不同的方向。</w:t>
      </w:r>
    </w:p>
    <w:p>
      <w:pPr>
        <w:ind w:firstLine="480"/>
        <w:rPr>
          <w:rFonts w:asciiTheme="minorEastAsia" w:hAnsiTheme="minorEastAsia" w:eastAsiaTheme="minorEastAsia"/>
          <w:kern w:val="0"/>
          <w:sz w:val="24"/>
        </w:rPr>
        <w:sectPr>
          <w:headerReference r:id="rId24" w:type="default"/>
          <w:footerReference r:id="rId25" w:type="default"/>
          <w:footerReference r:id="rId26" w:type="even"/>
          <w:pgSz w:w="11906" w:h="16838"/>
          <w:pgMar w:top="1440" w:right="1797" w:bottom="1440" w:left="1797" w:header="851" w:footer="992" w:gutter="0"/>
          <w:pgNumType w:start="5"/>
          <w:cols w:space="425" w:num="1"/>
          <w:docGrid w:type="linesAndChars" w:linePitch="312" w:charSpace="0"/>
        </w:sectPr>
      </w:pPr>
    </w:p>
    <w:p>
      <w:pPr>
        <w:pStyle w:val="2"/>
        <w:ind w:firstLine="602"/>
        <w:jc w:val="center"/>
        <w:rPr>
          <w:rFonts w:ascii="黑体" w:hAnsi="黑体" w:eastAsia="黑体"/>
          <w:sz w:val="30"/>
          <w:szCs w:val="30"/>
        </w:rPr>
      </w:pPr>
      <w:r>
        <w:rPr>
          <w:rFonts w:hint="eastAsia" w:ascii="黑体" w:hAnsi="黑体" w:eastAsia="黑体"/>
          <w:sz w:val="30"/>
          <w:szCs w:val="30"/>
        </w:rPr>
        <w:t>第3章 云计算在校园网中的应用与研究</w:t>
      </w:r>
    </w:p>
    <w:p>
      <w:pPr>
        <w:ind w:firstLine="480"/>
        <w:rPr>
          <w:rFonts w:asciiTheme="minorEastAsia" w:hAnsiTheme="minorEastAsia" w:eastAsiaTheme="minorEastAsia"/>
          <w:kern w:val="0"/>
          <w:sz w:val="24"/>
        </w:rPr>
      </w:pPr>
      <w:bookmarkStart w:id="67" w:name="_Toc321151381"/>
      <w:bookmarkStart w:id="68" w:name="_Toc321155035"/>
      <w:bookmarkStart w:id="69" w:name="_Toc321155037"/>
      <w:bookmarkStart w:id="70" w:name="_Toc321151383"/>
      <w:r>
        <w:rPr>
          <w:rFonts w:hint="eastAsia" w:asciiTheme="minorEastAsia" w:hAnsiTheme="minorEastAsia" w:eastAsiaTheme="minorEastAsia"/>
          <w:kern w:val="0"/>
          <w:sz w:val="24"/>
        </w:rPr>
        <w:t>目前，高校缺乏统一的网络教学信息系统，不同的系统，学校与教师，教师和学生之间的信息传递，资源信息共享不能有效保证，在教学信息整理，分类，查询， 统计和学生课堂教学，家庭作业调查，评价和评价，系统功能不完善或尚未完全建立。 出现云计算，高校提供系统运行模式的信息，高校通过访问云服务提供商建立教学信息系统云软件库，可以获得所需的系统应用程序。</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无需单独投资建立一整套内部软件程序，成本相对较低。使用云计算平台，将分布在各地建立各种虚拟资源，事项资源共享的应用水平，是高校能适应教学情况的变化，重点加强教学、推进教学管理，提高课堂教学效率。</w:t>
      </w:r>
      <w:bookmarkEnd w:id="67"/>
      <w:bookmarkEnd w:id="68"/>
    </w:p>
    <w:bookmarkEnd w:id="69"/>
    <w:bookmarkEnd w:id="70"/>
    <w:p>
      <w:pPr>
        <w:pStyle w:val="3"/>
        <w:ind w:firstLine="560"/>
        <w:rPr>
          <w:rFonts w:ascii="黑体" w:hAnsi="黑体"/>
          <w:b w:val="0"/>
          <w:sz w:val="28"/>
          <w:szCs w:val="28"/>
        </w:rPr>
      </w:pPr>
      <w:bookmarkStart w:id="71" w:name="_Toc324180438"/>
      <w:r>
        <w:rPr>
          <w:rFonts w:hint="eastAsia" w:ascii="黑体" w:hAnsi="黑体"/>
          <w:b w:val="0"/>
          <w:sz w:val="28"/>
          <w:szCs w:val="28"/>
        </w:rPr>
        <w:t>3.1资源共享</w:t>
      </w:r>
      <w:bookmarkEnd w:id="71"/>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根据云资源共享的范围，云共享分为公共云，私有云和混合云。</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（1）</w:t>
      </w:r>
      <w:r>
        <w:rPr>
          <w:rFonts w:hint="eastAsia" w:asciiTheme="minorEastAsia" w:hAnsiTheme="minorEastAsia" w:eastAsiaTheme="minorEastAsia"/>
          <w:kern w:val="0"/>
          <w:sz w:val="24"/>
        </w:rPr>
        <w:t>公共云：云资源提供给外部团体和组织使用，一般公众通过网络可以动态，灵活，自助地访问云中的公共资源。 对于一般大众来说，使用公有云资源，不需要购买任何硬件和软件，不需要考虑数据安全问题，使其专注于自己的个人业务，具有很高的性价比。</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（2）</w:t>
      </w:r>
      <w:r>
        <w:rPr>
          <w:rFonts w:hint="eastAsia" w:asciiTheme="minorEastAsia" w:hAnsiTheme="minorEastAsia" w:eastAsiaTheme="minorEastAsia"/>
          <w:kern w:val="0"/>
          <w:sz w:val="24"/>
        </w:rPr>
        <w:t>私有云：企业自己构建，云资源只为自己内部协作和共享。 它仅限于单个组织或组，外部组织无法访问这些资源。 私有云的主要目的不是销售他们的能力，而是允许本地用户在其管理范围内使用其私有和灵活的基础架构，以便他们可以控制和运行部署在基础架构上的应用程序。 另外，企业还可以将私有云托管到云提供商进行构建，使企业对云资源进行更高的控制，并将基础设施的安装，配置和操作等任务移交给云计算提供商的实施 。 提供商，如Sun和IBM，托管私有云服务提供商。</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（3）</w:t>
      </w:r>
      <w:r>
        <w:rPr>
          <w:rFonts w:hint="eastAsia" w:asciiTheme="minorEastAsia" w:hAnsiTheme="minorEastAsia" w:eastAsiaTheme="minorEastAsia"/>
          <w:kern w:val="0"/>
          <w:sz w:val="24"/>
        </w:rPr>
        <w:t>混合云：私有和公共云服务的组合，多个组或组织通过可靠的网络在公有云和私有云之间共享资源。 使用虚拟化技术公司可以在数据中心内部构建自己的私有云，公司也可以选择使用公有云，组合两者，形成混合云。 混合云是在促进企业需求方面形成和产生的。 通过使用混合云，企业可以在应用和成本之间实现平衡，这有助于减少由于迁移到云而产生的一些问题。 对长远发展更有利。 因此，混合云被认为是大多数企业使用云计算的趋势。</w:t>
      </w:r>
    </w:p>
    <w:p>
      <w:pPr>
        <w:ind w:firstLine="420"/>
      </w:pP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电子技术和信息技术的快速发展，今天，软件和硬件不断更新，对于各大高校，无论是日常办公还是教学和研究方面的硬件和软件设施投资都是巨大的费用，这些设备经常 一个巨大的投资在使用它需要多长时间才能更新或升级。 教学和研究，往往需要安装和使用大量软件，正版软件版税，后期软件更新和教学软件，涉及硬件安装并提出新的要求</w:t>
      </w:r>
    </w:p>
    <w:p>
      <w:pPr>
        <w:ind w:firstLine="420"/>
      </w:pPr>
      <w:r>
        <w:drawing>
          <wp:anchor distT="0" distB="0" distL="114300" distR="114300" simplePos="0" relativeHeight="251661312" behindDoc="0" locked="0" layoutInCell="1" allowOverlap="1">
            <wp:simplePos x="0" y="0"/>
            <wp:positionH relativeFrom="margin">
              <wp:posOffset>-1905</wp:posOffset>
            </wp:positionH>
            <wp:positionV relativeFrom="margin">
              <wp:posOffset>3662045</wp:posOffset>
            </wp:positionV>
            <wp:extent cx="5229225" cy="2714625"/>
            <wp:effectExtent l="0" t="0" r="9525"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29225" cy="2714625"/>
                    </a:xfrm>
                    <a:prstGeom prst="rect">
                      <a:avLst/>
                    </a:prstGeom>
                  </pic:spPr>
                </pic:pic>
              </a:graphicData>
            </a:graphic>
          </wp:anchor>
        </w:drawing>
      </w:r>
      <w:r>
        <w:rPr>
          <w:rFonts w:hint="eastAsia" w:asciiTheme="minorEastAsia" w:hAnsiTheme="minorEastAsia" w:eastAsiaTheme="minorEastAsia"/>
          <w:kern w:val="0"/>
          <w:sz w:val="24"/>
        </w:rPr>
        <w:t>由于云计算对终端计算机本身的使用不是太高的要求，而且设备的更换任务都被抛到了服务提供商 - 建立了数据中心或相关服务提供商。 云计算技术的本质是实现资源的全部共享，核心思想是利用大量的网络资源来链接统一的管理和调度，构成资源库并为用户</w:t>
      </w:r>
      <w:r>
        <w:rPr>
          <w:rFonts w:hint="eastAsia"/>
        </w:rPr>
        <w:t>提供按需服务。</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云资源可以无限扩展，分析，建立以下资源共享图：</w:t>
      </w:r>
    </w:p>
    <w:p>
      <w:pPr>
        <w:spacing w:after="120"/>
        <w:ind w:firstLine="420"/>
        <w:jc w:val="center"/>
        <w:rPr>
          <w:rFonts w:asciiTheme="minorEastAsia" w:hAnsiTheme="minorEastAsia" w:eastAsiaTheme="minorEastAsia"/>
        </w:rPr>
      </w:pPr>
      <w:r>
        <w:rPr>
          <w:rFonts w:hint="eastAsia" w:asciiTheme="minorEastAsia" w:hAnsiTheme="minorEastAsia" w:eastAsiaTheme="minorEastAsia"/>
        </w:rPr>
        <w:t>图3-1  云计算资源共享图</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通过建立云资源共享，利用混合云共享，使园区网络硬件和软件资源共享。</w:t>
      </w:r>
    </w:p>
    <w:p>
      <w:pPr>
        <w:pStyle w:val="3"/>
        <w:ind w:firstLine="560"/>
        <w:rPr>
          <w:rFonts w:ascii="黑体" w:hAnsi="黑体"/>
          <w:b w:val="0"/>
          <w:sz w:val="28"/>
          <w:szCs w:val="28"/>
        </w:rPr>
      </w:pPr>
      <w:bookmarkStart w:id="72" w:name="_Toc324180440"/>
      <w:r>
        <w:rPr>
          <w:rFonts w:hint="eastAsia" w:ascii="黑体" w:hAnsi="黑体"/>
          <w:b w:val="0"/>
          <w:sz w:val="28"/>
          <w:szCs w:val="28"/>
        </w:rPr>
        <w:t>3.2 搭建“云”交互学习平台</w:t>
      </w:r>
      <w:bookmarkEnd w:id="72"/>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云计算允许学生快速轻松地构建个人学习环境，以支持和促进个人学习环境和非正式学习的发展。 以学生为中心的个人学习环境将是在线学习的发展趋势，非正式学习将占学生学习活动的比例越来越大。 互联网学习不再局限于学校机构的范围，而是更广泛的，学生可以创建和管理自己的空间，学习活动更多的是由学生自己而不是学校机构来控制。 学生控制和管理个人学习，选择所需的学习资源和服务。</w:t>
      </w:r>
    </w:p>
    <w:p>
      <w:pPr>
        <w:ind w:firstLine="240" w:firstLineChars="100"/>
        <w:rPr>
          <w:rFonts w:asciiTheme="minorEastAsia" w:hAnsiTheme="minorEastAsia" w:eastAsiaTheme="minorEastAsia"/>
          <w:kern w:val="0"/>
          <w:sz w:val="24"/>
        </w:rPr>
      </w:pPr>
      <w:r>
        <w:rPr>
          <w:rFonts w:hint="eastAsia" w:asciiTheme="minorEastAsia" w:hAnsiTheme="minorEastAsia" w:eastAsiaTheme="minorEastAsia"/>
          <w:kern w:val="0"/>
          <w:sz w:val="24"/>
        </w:rPr>
        <w:t>不同的学生将选择不同的学习内容和工具来创建他们的个人学习环境。 云计算技术允许学生在任何时间，任何地点从任何终端访问信息技术和其他服务，并提高电子学习的灵活性和灵活性。 云计算解决方案不仅允许学生参与研究，还允许他们更好地管理自己的项目和工作负载。</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drawing>
          <wp:anchor distT="0" distB="0" distL="114300" distR="114300" simplePos="0" relativeHeight="251667456" behindDoc="0" locked="0" layoutInCell="1" allowOverlap="1">
            <wp:simplePos x="0" y="0"/>
            <wp:positionH relativeFrom="margin">
              <wp:posOffset>15875</wp:posOffset>
            </wp:positionH>
            <wp:positionV relativeFrom="margin">
              <wp:posOffset>3231515</wp:posOffset>
            </wp:positionV>
            <wp:extent cx="5278120" cy="3484245"/>
            <wp:effectExtent l="0" t="0" r="0" b="190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8120" cy="3484245"/>
                    </a:xfrm>
                    <a:prstGeom prst="rect">
                      <a:avLst/>
                    </a:prstGeom>
                  </pic:spPr>
                </pic:pic>
              </a:graphicData>
            </a:graphic>
          </wp:anchor>
        </w:drawing>
      </w:r>
      <w:r>
        <w:rPr>
          <w:rFonts w:hint="eastAsia" w:asciiTheme="minorEastAsia" w:hAnsiTheme="minorEastAsia" w:eastAsiaTheme="minorEastAsia"/>
          <w:kern w:val="0"/>
          <w:sz w:val="24"/>
        </w:rPr>
        <w:t>在构建云交互式学习平台之前，要进行详细规划，绘制业务数据流，了解手动部署过程，组织必要的结构，是实现标准化，以及当前自动化过程集成实现更高层次，全球自动化管理 。 最后构建云交换平台地图，通过云计算园区网，学生可以通过园区网互通，等等提高学生的电脑学习知识。</w:t>
      </w:r>
    </w:p>
    <w:p>
      <w:pPr>
        <w:spacing w:after="120"/>
        <w:ind w:firstLine="420"/>
        <w:jc w:val="center"/>
        <w:rPr>
          <w:rFonts w:asciiTheme="minorEastAsia" w:hAnsiTheme="minorEastAsia" w:eastAsiaTheme="minorEastAsia"/>
        </w:rPr>
      </w:pPr>
      <w:r>
        <w:rPr>
          <w:rFonts w:hint="eastAsia" w:asciiTheme="minorEastAsia" w:hAnsiTheme="minorEastAsia" w:eastAsiaTheme="minorEastAsia"/>
        </w:rPr>
        <w:t>图3-2  云交互学习平台图</w:t>
      </w:r>
    </w:p>
    <w:p>
      <w:pPr>
        <w:pStyle w:val="3"/>
        <w:ind w:firstLine="560"/>
        <w:rPr>
          <w:rFonts w:ascii="黑体" w:hAnsi="黑体"/>
          <w:b w:val="0"/>
          <w:sz w:val="28"/>
          <w:szCs w:val="28"/>
        </w:rPr>
      </w:pPr>
      <w:bookmarkStart w:id="73" w:name="_Toc324180442"/>
      <w:r>
        <w:rPr>
          <w:rFonts w:hint="eastAsia" w:ascii="黑体" w:hAnsi="黑体"/>
          <w:b w:val="0"/>
          <w:sz w:val="28"/>
          <w:szCs w:val="28"/>
        </w:rPr>
        <w:t>3.3建立基于云计算的安全校园网</w:t>
      </w:r>
      <w:bookmarkEnd w:id="73"/>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电子技术和信息技术的快速发展，今天，软件和硬件不断更新，对于各大高校，无论是日常办公还是教学和研究方面的硬件和软件设施投资都是一笔巨大的开支，这些设备经常一个巨大的投资在使用它需要多长时间才能更新或升级。教学和研究，往往需要安装和使用大量软件，正版软件版税，后期软件更新和教学软件，涉及硬件安装并提出新的要求。由于云计算对终端计算机本身的使用不是太高的要求，而且设备的更换任务都被抛到了服务提供商 - 建立了数据中心或相关服务提供商。教育组织数据中心，网络中心相关任务将能够使用云计算服务完成，通过云计算提供的IT基础设施，可以节省成本，不再需要投资昂贵的硬件设备，频繁维护和升级的负担。大大降低硬件和软件资源的管理和维护成本，节省人力和资源。</w:t>
      </w:r>
    </w:p>
    <w:p>
      <w:pPr>
        <w:ind w:firstLine="480"/>
        <w:rPr>
          <w:rFonts w:asciiTheme="minorEastAsia" w:hAnsiTheme="minorEastAsia" w:eastAsiaTheme="minorEastAsia"/>
          <w:kern w:val="0"/>
          <w:sz w:val="24"/>
        </w:rPr>
      </w:pPr>
      <w:r>
        <w:rPr>
          <w:rFonts w:hint="eastAsia" w:asciiTheme="minorEastAsia" w:hAnsiTheme="minorEastAsia" w:eastAsiaTheme="minorEastAsia"/>
          <w:kern w:val="0"/>
          <w:sz w:val="24"/>
        </w:rPr>
        <w:t>校园网络由于计算机和存储设备的交叉使用，导致广泛的计算机病毒在校园网络中传播。 安装防病毒软件，除了使用费用，必须定期备份重要的数据和文件，防止病毒是通过网络打滑破坏。 云计算为园区网络提供最可靠，最安全的数据存储中心。 我们不必担心数据丢失，病毒入侵等问题。 云计算严格的权利管理策略可以帮助您与指定的人共享数据。 同时，数据的集中存储更容易实现安全监控：通过将信息存储在一个或多个数据中心中，</w:t>
      </w:r>
      <w:r>
        <w:rPr>
          <w:rFonts w:asciiTheme="minorEastAsia" w:hAnsiTheme="minorEastAsia" w:eastAsiaTheme="minorEastAsia"/>
          <w:kern w:val="0"/>
          <w:sz w:val="24"/>
        </w:rPr>
        <w:t xml:space="preserve"> </w:t>
      </w:r>
      <w:r>
        <w:rPr>
          <w:rFonts w:hint="eastAsia" w:asciiTheme="minorEastAsia" w:hAnsiTheme="minorEastAsia" w:eastAsiaTheme="minorEastAsia"/>
          <w:sz w:val="24"/>
        </w:rPr>
        <w:t>对于</w:t>
      </w:r>
      <w:r>
        <w:rPr>
          <w:rFonts w:hint="eastAsia" w:asciiTheme="minorEastAsia" w:hAnsiTheme="minorEastAsia" w:eastAsiaTheme="minorEastAsia"/>
          <w:kern w:val="0"/>
          <w:sz w:val="24"/>
        </w:rPr>
        <w:t>校园内部的学生，老师及工作人员，通过云安全来访问校园网络软硬件资源，而外部网络不能访问。</w:t>
      </w:r>
    </w:p>
    <w:p>
      <w:pPr>
        <w:spacing w:after="120"/>
        <w:ind w:firstLine="480"/>
        <w:jc w:val="center"/>
        <w:rPr>
          <w:rFonts w:asciiTheme="minorEastAsia" w:hAnsiTheme="minorEastAsia" w:eastAsiaTheme="minorEastAsia"/>
        </w:rPr>
      </w:pPr>
      <w:r>
        <w:rPr>
          <w:rFonts w:asciiTheme="minorEastAsia" w:hAnsiTheme="minorEastAsia" w:eastAsiaTheme="minorEastAsia"/>
          <w:kern w:val="0"/>
          <w:sz w:val="24"/>
        </w:rPr>
        <w:drawing>
          <wp:anchor distT="0" distB="0" distL="114300" distR="114300" simplePos="0" relativeHeight="251669504" behindDoc="1" locked="0" layoutInCell="1" allowOverlap="1">
            <wp:simplePos x="0" y="0"/>
            <wp:positionH relativeFrom="margin">
              <wp:posOffset>17780</wp:posOffset>
            </wp:positionH>
            <wp:positionV relativeFrom="margin">
              <wp:posOffset>4390390</wp:posOffset>
            </wp:positionV>
            <wp:extent cx="5144770" cy="278384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144770" cy="2783840"/>
                    </a:xfrm>
                    <a:prstGeom prst="rect">
                      <a:avLst/>
                    </a:prstGeom>
                  </pic:spPr>
                </pic:pic>
              </a:graphicData>
            </a:graphic>
          </wp:anchor>
        </w:drawing>
      </w:r>
    </w:p>
    <w:p>
      <w:pPr>
        <w:spacing w:after="120"/>
        <w:ind w:firstLine="420"/>
        <w:jc w:val="center"/>
        <w:rPr>
          <w:rFonts w:asciiTheme="minorEastAsia" w:hAnsiTheme="minorEastAsia" w:eastAsiaTheme="minorEastAsia"/>
        </w:rPr>
        <w:sectPr>
          <w:headerReference r:id="rId27" w:type="default"/>
          <w:footerReference r:id="rId28" w:type="default"/>
          <w:pgSz w:w="11906" w:h="16838"/>
          <w:pgMar w:top="1440" w:right="1797" w:bottom="1440" w:left="1797" w:header="851" w:footer="992" w:gutter="0"/>
          <w:pgNumType w:start="12"/>
          <w:cols w:space="425" w:num="1"/>
          <w:docGrid w:type="linesAndChars" w:linePitch="312" w:charSpace="0"/>
        </w:sectPr>
      </w:pPr>
      <w:r>
        <w:rPr>
          <w:rFonts w:hint="eastAsia" w:asciiTheme="minorEastAsia" w:hAnsiTheme="minorEastAsia" w:eastAsiaTheme="minorEastAsia"/>
        </w:rPr>
        <w:t>图3-3   安全校园网图</w:t>
      </w:r>
    </w:p>
    <w:p>
      <w:pPr>
        <w:pStyle w:val="2"/>
        <w:ind w:firstLine="602"/>
        <w:jc w:val="center"/>
        <w:rPr>
          <w:rFonts w:ascii="黑体" w:hAnsi="黑体" w:eastAsia="黑体"/>
          <w:sz w:val="30"/>
          <w:szCs w:val="30"/>
        </w:rPr>
      </w:pPr>
      <w:r>
        <w:rPr>
          <w:rFonts w:hint="eastAsia" w:ascii="黑体" w:hAnsi="黑体" w:eastAsia="黑体"/>
          <w:sz w:val="30"/>
          <w:szCs w:val="30"/>
        </w:rPr>
        <w:t>第四章  云计算搭建</w:t>
      </w:r>
    </w:p>
    <w:p>
      <w:pPr>
        <w:pStyle w:val="3"/>
        <w:ind w:firstLine="560"/>
        <w:rPr>
          <w:rFonts w:ascii="黑体" w:hAnsi="黑体"/>
          <w:b w:val="0"/>
          <w:sz w:val="28"/>
          <w:szCs w:val="28"/>
        </w:rPr>
      </w:pPr>
      <w:r>
        <w:rPr>
          <w:rFonts w:hint="eastAsia" w:ascii="黑体" w:hAnsi="黑体"/>
          <w:b w:val="0"/>
          <w:sz w:val="28"/>
          <w:szCs w:val="28"/>
        </w:rPr>
        <w:t>4.1  Ubuntu系统的安装</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Ubuntu</w:t>
      </w:r>
      <w:r>
        <w:rPr>
          <w:rFonts w:hint="eastAsia" w:asciiTheme="minorEastAsia" w:hAnsiTheme="minorEastAsia" w:eastAsiaTheme="minorEastAsia"/>
          <w:kern w:val="0"/>
          <w:sz w:val="24"/>
        </w:rPr>
        <w:t>（</w:t>
      </w:r>
      <w:r>
        <w:rPr>
          <w:rFonts w:asciiTheme="minorEastAsia" w:hAnsiTheme="minorEastAsia" w:eastAsiaTheme="minorEastAsia"/>
          <w:kern w:val="0"/>
          <w:sz w:val="24"/>
        </w:rPr>
        <w:t>乌班图）是一个以桌面应用为主的Linux操作系统，其名称来自非洲南部祖鲁语或豪萨语的“Ubuntu”一词，意思是“人性”、“我的存在是因为大家的存在”，是非洲传统的一种价值观，类似华人社会的“仁爱”思想。Ubuntu基于Debian发行版和GNOME桌面环境，而从11.04版起，Ubuntu发行版放弃了Gnome桌面环境，改为Unity，与Debian的不同在于它每6个月会发布一个新版本。Ubuntu的目标在于为一般用户提供一个最新的、同时又相当稳定的主要由自由软件构建而成的操作系统。</w:t>
      </w:r>
    </w:p>
    <w:p>
      <w:pPr>
        <w:ind w:firstLine="420"/>
        <w:rPr>
          <w:rFonts w:asciiTheme="minorEastAsia" w:hAnsiTheme="minorEastAsia" w:eastAsiaTheme="minorEastAsia"/>
          <w:kern w:val="0"/>
          <w:sz w:val="24"/>
        </w:rPr>
      </w:pPr>
      <w:r>
        <w:drawing>
          <wp:anchor distT="0" distB="0" distL="114300" distR="114300" simplePos="0" relativeHeight="251685888" behindDoc="0" locked="0" layoutInCell="1" allowOverlap="1">
            <wp:simplePos x="0" y="0"/>
            <wp:positionH relativeFrom="margin">
              <wp:posOffset>173355</wp:posOffset>
            </wp:positionH>
            <wp:positionV relativeFrom="margin">
              <wp:posOffset>4364355</wp:posOffset>
            </wp:positionV>
            <wp:extent cx="5278120" cy="2970530"/>
            <wp:effectExtent l="0" t="0" r="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278120" cy="2970530"/>
                    </a:xfrm>
                    <a:prstGeom prst="rect">
                      <a:avLst/>
                    </a:prstGeom>
                  </pic:spPr>
                </pic:pic>
              </a:graphicData>
            </a:graphic>
          </wp:anchor>
        </w:drawing>
      </w:r>
      <w:r>
        <w:rPr>
          <w:rFonts w:asciiTheme="minorEastAsia" w:hAnsiTheme="minorEastAsia" w:eastAsiaTheme="minorEastAsia"/>
          <w:kern w:val="0"/>
          <w:sz w:val="24"/>
        </w:rPr>
        <w:t>LTS 是 Ubuntu 的长期支持版，因此 Ubuntu 14.04 支持周期长达 3-5 年。因此 Ubuntu 14.04 是追求稳定的用户和企业的最佳选择。所以本次课程设计选择ubuntu14.04LTS版本完全能够应付云平台搭建与相关实验的任务。</w:t>
      </w:r>
    </w:p>
    <w:p>
      <w:pPr>
        <w:ind w:firstLine="480"/>
        <w:rPr>
          <w:rFonts w:asciiTheme="minorEastAsia" w:hAnsiTheme="minorEastAsia" w:eastAsiaTheme="minorEastAsia"/>
          <w:kern w:val="0"/>
          <w:sz w:val="24"/>
        </w:rPr>
      </w:pPr>
    </w:p>
    <w:p>
      <w:pPr>
        <w:ind w:firstLine="420"/>
        <w:jc w:val="center"/>
      </w:pPr>
      <w:r>
        <w:rPr>
          <w:rFonts w:hint="eastAsia" w:asciiTheme="minorEastAsia" w:hAnsiTheme="minorEastAsia" w:eastAsiaTheme="minorEastAsia"/>
        </w:rPr>
        <w:t>图4-1  Ubuntu14.04LTS系统</w:t>
      </w:r>
    </w:p>
    <w:p>
      <w:pPr>
        <w:pStyle w:val="3"/>
        <w:ind w:firstLine="560"/>
        <w:rPr>
          <w:rFonts w:ascii="黑体" w:hAnsi="黑体"/>
          <w:b w:val="0"/>
          <w:sz w:val="28"/>
          <w:szCs w:val="28"/>
        </w:rPr>
      </w:pPr>
      <w:r>
        <w:rPr>
          <w:rFonts w:hint="eastAsia" w:ascii="黑体" w:hAnsi="黑体"/>
          <w:b w:val="0"/>
          <w:sz w:val="28"/>
          <w:szCs w:val="28"/>
        </w:rPr>
        <w:t>4.2  Hadoop系统部署</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修改机器名：</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打开/etc/hostname文件，将/etc/hostname文件中的Ubuntu改为你想取的机器名。这里我取“s15“。重启系统后才会生效。</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安装ssh服务：</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在terminal窗口中输入：Sudoa apt-get install open ssh-server</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建立ssh无密码登录本机</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在terminal</w:t>
      </w:r>
      <w:r>
        <w:rPr>
          <w:rFonts w:hint="eastAsia" w:asciiTheme="minorEastAsia" w:hAnsiTheme="minorEastAsia" w:eastAsiaTheme="minorEastAsia"/>
          <w:kern w:val="0"/>
          <w:sz w:val="24"/>
        </w:rPr>
        <w:t>窗</w:t>
      </w:r>
      <w:r>
        <w:rPr>
          <w:rFonts w:asciiTheme="minorEastAsia" w:hAnsiTheme="minorEastAsia" w:eastAsiaTheme="minorEastAsia"/>
          <w:kern w:val="0"/>
          <w:sz w:val="24"/>
        </w:rPr>
        <w:t>口中输入：</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ssh-keygen -t dsa -P '' -f ~/.ssh/id_dsa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cat ~/.ssh/id_dsa.pub &gt;&gt; ~/.ssh/authorized_keys</w:t>
      </w:r>
    </w:p>
    <w:p>
      <w:pPr>
        <w:ind w:firstLine="480"/>
      </w:pPr>
      <w:r>
        <w:rPr>
          <w:rFonts w:asciiTheme="minorEastAsia" w:hAnsiTheme="minorEastAsia" w:eastAsiaTheme="minorEastAsia"/>
          <w:kern w:val="0"/>
          <w:sz w:val="24"/>
        </w:rPr>
        <w:t>得到如下图说明操作正确：</w:t>
      </w:r>
    </w:p>
    <w:p>
      <w:pPr>
        <w:ind w:firstLine="420"/>
        <w:jc w:val="center"/>
        <w:rPr>
          <w:rFonts w:asciiTheme="minorEastAsia" w:hAnsiTheme="minorEastAsia" w:eastAsiaTheme="minorEastAsia"/>
          <w:kern w:val="0"/>
          <w:sz w:val="24"/>
        </w:rPr>
      </w:pPr>
      <w:r>
        <w:rPr>
          <w:rFonts w:asciiTheme="minorEastAsia" w:hAnsiTheme="minorEastAsia" w:eastAsiaTheme="minorEastAsia"/>
        </w:rPr>
        <w:drawing>
          <wp:anchor distT="0" distB="0" distL="114300" distR="114300" simplePos="0" relativeHeight="251686912" behindDoc="1" locked="0" layoutInCell="1" allowOverlap="1">
            <wp:simplePos x="0" y="0"/>
            <wp:positionH relativeFrom="margin">
              <wp:posOffset>119380</wp:posOffset>
            </wp:positionH>
            <wp:positionV relativeFrom="margin">
              <wp:posOffset>3719830</wp:posOffset>
            </wp:positionV>
            <wp:extent cx="5438775" cy="3058160"/>
            <wp:effectExtent l="0" t="0" r="9525" b="889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438775" cy="3058160"/>
                    </a:xfrm>
                    <a:prstGeom prst="rect">
                      <a:avLst/>
                    </a:prstGeom>
                  </pic:spPr>
                </pic:pic>
              </a:graphicData>
            </a:graphic>
          </wp:anchor>
        </w:drawing>
      </w:r>
      <w:r>
        <w:rPr>
          <w:rFonts w:hint="eastAsia" w:asciiTheme="minorEastAsia" w:hAnsiTheme="minorEastAsia" w:eastAsiaTheme="minorEastAsia"/>
        </w:rPr>
        <w:t>图4-2  建立ssh无密码登录本机</w:t>
      </w:r>
      <w:r>
        <w:br w:type="page"/>
      </w:r>
      <w:r>
        <w:rPr>
          <w:rFonts w:asciiTheme="minorEastAsia" w:hAnsiTheme="minorEastAsia" w:eastAsiaTheme="minorEastAsia"/>
          <w:kern w:val="0"/>
          <w:sz w:val="24"/>
        </w:rPr>
        <w:t xml:space="preserve">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登录local host</w:t>
      </w:r>
      <w:r>
        <w:rPr>
          <w:rFonts w:hint="eastAsia" w:asciiTheme="minorEastAsia" w:hAnsiTheme="minorEastAsia" w:eastAsiaTheme="minorEastAsia"/>
          <w:kern w:val="0"/>
          <w:sz w:val="24"/>
        </w:rPr>
        <w:t>：</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在terminal</w:t>
      </w:r>
      <w:r>
        <w:rPr>
          <w:rFonts w:hint="eastAsia" w:asciiTheme="minorEastAsia" w:hAnsiTheme="minorEastAsia" w:eastAsiaTheme="minorEastAsia"/>
          <w:kern w:val="0"/>
          <w:sz w:val="24"/>
        </w:rPr>
        <w:t>窗</w:t>
      </w:r>
      <w:r>
        <w:rPr>
          <w:rFonts w:asciiTheme="minorEastAsia" w:hAnsiTheme="minorEastAsia" w:eastAsiaTheme="minorEastAsia"/>
          <w:kern w:val="0"/>
          <w:sz w:val="24"/>
        </w:rPr>
        <w:t>口中输入：bin/start-all.sh</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安装Hadoop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下载Hadoop 安装包并解压，打开Hadoop/conf/Hadoop.sh文件，配置conf/Hadoop.sh</w:t>
      </w:r>
      <w:r>
        <w:rPr>
          <w:rFonts w:hint="eastAsia" w:asciiTheme="minorEastAsia" w:hAnsiTheme="minorEastAsia" w:eastAsiaTheme="minorEastAsia"/>
          <w:kern w:val="0"/>
          <w:sz w:val="24"/>
        </w:rPr>
        <w:t>：</w:t>
      </w:r>
      <w:r>
        <w:rPr>
          <w:rFonts w:asciiTheme="minorEastAsia" w:hAnsiTheme="minorEastAsia" w:eastAsiaTheme="minorEastAsia"/>
          <w:kern w:val="0"/>
          <w:sz w:val="24"/>
        </w:rPr>
        <w:t>找到#export JAVA_HOME=...一行，去掉#，然后加上本机JDK的路径。</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打开conf/core-site.XML文件，加入如下代码：</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&lt;configuration&gt;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&lt;property&gt;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&lt;name&gt;fs.default.name&lt;/name&gt;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&lt;value&gt;hdfs://localhost:9000&lt;/value&gt;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&lt;/property&gt;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&lt;/configuration&gt;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打开conf/map red-site.XML文件，编辑如下：</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&lt;configuration&gt;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&lt;property&gt;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&lt;name&gt;mapred.job.tracker&lt;/name&gt;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&lt;value&gt;localhost:9001&lt;/value&gt;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&lt;/property&gt;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    &lt;/configuration&gt;    </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打开conf/masters文件和conf/slaves</w:t>
      </w:r>
      <w:r>
        <w:rPr>
          <w:rFonts w:hint="eastAsia" w:asciiTheme="minorEastAsia" w:hAnsiTheme="minorEastAsia" w:eastAsiaTheme="minorEastAsia"/>
          <w:kern w:val="0"/>
          <w:sz w:val="24"/>
        </w:rPr>
        <w:t>文</w:t>
      </w:r>
      <w:r>
        <w:rPr>
          <w:rFonts w:asciiTheme="minorEastAsia" w:hAnsiTheme="minorEastAsia" w:eastAsiaTheme="minorEastAsia"/>
          <w:kern w:val="0"/>
          <w:sz w:val="24"/>
        </w:rPr>
        <w:t>件，添加secondary的主机名，作为单机版环境，这里只需填写local host就Ok了。</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到这里Hadoop系统就部署完毕了。调用bin/start-all.sh 命令即可以启动Hadoop，用JSP命令查看系统状态，出现如下信息说明系统部署成功：</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br w:type="page"/>
      </w:r>
    </w:p>
    <w:p>
      <w:pPr>
        <w:spacing w:after="120"/>
        <w:ind w:firstLine="420"/>
        <w:jc w:val="center"/>
        <w:rPr>
          <w:rFonts w:asciiTheme="minorEastAsia" w:hAnsiTheme="minorEastAsia" w:eastAsiaTheme="minorEastAsia"/>
        </w:rPr>
      </w:pPr>
      <w:r>
        <w:rPr>
          <w:rFonts w:hint="eastAsia" w:asciiTheme="minorEastAsia" w:hAnsiTheme="minorEastAsia" w:eastAsiaTheme="minorEastAsia"/>
        </w:rPr>
        <w:t>图4-3  用jsp命令查看状态</w:t>
      </w:r>
    </w:p>
    <w:p>
      <w:pPr>
        <w:pStyle w:val="3"/>
        <w:ind w:firstLine="560"/>
        <w:rPr>
          <w:rFonts w:ascii="黑体" w:hAnsi="黑体"/>
          <w:b w:val="0"/>
          <w:sz w:val="28"/>
          <w:szCs w:val="28"/>
        </w:rPr>
      </w:pPr>
      <w:r>
        <w:rPr>
          <w:rFonts w:ascii="黑体" w:hAnsi="黑体"/>
          <w:b w:val="0"/>
          <w:sz w:val="28"/>
          <w:szCs w:val="28"/>
        </w:rPr>
        <w:drawing>
          <wp:anchor distT="0" distB="0" distL="114300" distR="114300" simplePos="0" relativeHeight="251687936" behindDoc="0" locked="0" layoutInCell="1" allowOverlap="1">
            <wp:simplePos x="0" y="0"/>
            <wp:positionH relativeFrom="margin">
              <wp:align>center</wp:align>
            </wp:positionH>
            <wp:positionV relativeFrom="margin">
              <wp:align>top</wp:align>
            </wp:positionV>
            <wp:extent cx="5278120" cy="116522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278120" cy="1165225"/>
                    </a:xfrm>
                    <a:prstGeom prst="rect">
                      <a:avLst/>
                    </a:prstGeom>
                  </pic:spPr>
                </pic:pic>
              </a:graphicData>
            </a:graphic>
          </wp:anchor>
        </w:drawing>
      </w:r>
      <w:r>
        <w:rPr>
          <w:rFonts w:hint="eastAsia" w:ascii="黑体" w:hAnsi="黑体"/>
          <w:b w:val="0"/>
          <w:sz w:val="28"/>
          <w:szCs w:val="28"/>
        </w:rPr>
        <w:t>4.3分布式云计算实验</w:t>
      </w:r>
    </w:p>
    <w:p>
      <w:pPr>
        <w:ind w:firstLine="420"/>
        <w:rPr>
          <w:rFonts w:asciiTheme="minorEastAsia" w:hAnsiTheme="minorEastAsia" w:eastAsiaTheme="minorEastAsia"/>
          <w:kern w:val="0"/>
          <w:sz w:val="24"/>
        </w:rPr>
      </w:pPr>
      <w:r>
        <w:drawing>
          <wp:anchor distT="0" distB="0" distL="114300" distR="114300" simplePos="0" relativeHeight="251688960" behindDoc="0" locked="0" layoutInCell="1" allowOverlap="1">
            <wp:simplePos x="0" y="0"/>
            <wp:positionH relativeFrom="margin">
              <wp:posOffset>93980</wp:posOffset>
            </wp:positionH>
            <wp:positionV relativeFrom="margin">
              <wp:posOffset>2680970</wp:posOffset>
            </wp:positionV>
            <wp:extent cx="5278120" cy="2832735"/>
            <wp:effectExtent l="0" t="0" r="0"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278120" cy="2832735"/>
                    </a:xfrm>
                    <a:prstGeom prst="rect">
                      <a:avLst/>
                    </a:prstGeom>
                  </pic:spPr>
                </pic:pic>
              </a:graphicData>
            </a:graphic>
          </wp:anchor>
        </w:drawing>
      </w:r>
      <w:r>
        <w:rPr>
          <w:rFonts w:asciiTheme="minorEastAsia" w:hAnsiTheme="minorEastAsia" w:eastAsiaTheme="minorEastAsia"/>
          <w:kern w:val="0"/>
          <w:sz w:val="24"/>
        </w:rPr>
        <w:t>用于分布式计算的程序核心设计如下：</w:t>
      </w:r>
    </w:p>
    <w:p>
      <w:pPr>
        <w:ind w:firstLine="0" w:firstLineChars="0"/>
        <w:jc w:val="center"/>
        <w:rPr>
          <w:rFonts w:asciiTheme="minorEastAsia" w:hAnsiTheme="minorEastAsia" w:eastAsiaTheme="minorEastAsia"/>
        </w:rPr>
      </w:pPr>
      <w:r>
        <w:rPr>
          <w:rFonts w:hint="eastAsia" w:asciiTheme="minorEastAsia" w:hAnsiTheme="minorEastAsia" w:eastAsiaTheme="minorEastAsia"/>
        </w:rPr>
        <w:t>图4-4  程序设计</w:t>
      </w:r>
    </w:p>
    <w:p>
      <w:pPr>
        <w:ind w:firstLine="420"/>
        <w:rPr>
          <w:rFonts w:asciiTheme="minorEastAsia" w:hAnsiTheme="minorEastAsia" w:eastAsiaTheme="minorEastAsia"/>
          <w:kern w:val="0"/>
          <w:sz w:val="24"/>
        </w:rPr>
      </w:pPr>
      <w:r>
        <w:br w:type="page"/>
      </w:r>
      <w:r>
        <w:rPr>
          <w:rFonts w:asciiTheme="minorEastAsia" w:hAnsiTheme="minorEastAsia" w:eastAsiaTheme="minorEastAsia"/>
          <w:kern w:val="0"/>
          <w:sz w:val="24"/>
        </w:rPr>
        <w:t>其中 Date d1</w:t>
      </w:r>
      <w:r>
        <w:rPr>
          <w:rFonts w:hint="eastAsia" w:asciiTheme="minorEastAsia" w:hAnsiTheme="minorEastAsia" w:eastAsiaTheme="minorEastAsia"/>
          <w:kern w:val="0"/>
          <w:sz w:val="24"/>
        </w:rPr>
        <w:t>，</w:t>
      </w:r>
      <w:r>
        <w:rPr>
          <w:rFonts w:asciiTheme="minorEastAsia" w:hAnsiTheme="minorEastAsia" w:eastAsiaTheme="minorEastAsia"/>
          <w:kern w:val="0"/>
          <w:sz w:val="24"/>
        </w:rPr>
        <w:t>d2用于捕获程序运行开始和结束的时间其时间差即为程序运算所耗费的时间；conf.setNumMapTasks(3)设置分布式运算时所以的map数量为3个，conf.setNumReduceTasks(2);设置运算中所以的reduce数量为2个，其他的设置为配置Map Reduce的其他必要参数，在这里对本实验无影响就不解析了。</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想要利用云平台来为我们做计算服务还要把写好的Map Reduce程序进行编译，打包成库文件，然后将模拟大数据的TXT文档提交到HDFS</w:t>
      </w:r>
      <w:r>
        <w:rPr>
          <w:rFonts w:hint="eastAsia" w:asciiTheme="minorEastAsia" w:hAnsiTheme="minorEastAsia" w:eastAsiaTheme="minorEastAsia"/>
          <w:kern w:val="0"/>
          <w:sz w:val="24"/>
        </w:rPr>
        <w:t>空</w:t>
      </w:r>
      <w:r>
        <w:rPr>
          <w:rFonts w:asciiTheme="minorEastAsia" w:hAnsiTheme="minorEastAsia" w:eastAsiaTheme="minorEastAsia"/>
          <w:kern w:val="0"/>
          <w:sz w:val="24"/>
        </w:rPr>
        <w:t>间，执行以下命令就能启动云计算了：</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bin/Hadoop as -put input/ input 把文件提交到HDFS空间</w:t>
      </w:r>
    </w:p>
    <w:p>
      <w:pPr>
        <w:ind w:firstLine="480"/>
        <w:rPr>
          <w:rFonts w:asciiTheme="minorEastAsia" w:hAnsiTheme="minorEastAsia" w:eastAsiaTheme="minorEastAsia"/>
          <w:kern w:val="0"/>
          <w:sz w:val="24"/>
        </w:rPr>
      </w:pPr>
      <w:r>
        <w:rPr>
          <w:rFonts w:asciiTheme="minorEastAsia" w:hAnsiTheme="minorEastAsia" w:eastAsiaTheme="minorEastAsia"/>
          <w:kern w:val="0"/>
          <w:sz w:val="24"/>
        </w:rPr>
        <w:t>bin/hadoop jar WordCount.jar WordCount input output 启动云计算</w:t>
      </w:r>
    </w:p>
    <w:p>
      <w:pPr>
        <w:ind w:firstLine="420"/>
        <w:jc w:val="center"/>
        <w:rPr>
          <w:rFonts w:asciiTheme="minorEastAsia" w:hAnsiTheme="minorEastAsia" w:eastAsiaTheme="minorEastAsia"/>
        </w:rPr>
      </w:pPr>
      <w:r>
        <w:rPr>
          <w:rFonts w:asciiTheme="minorEastAsia" w:hAnsiTheme="minorEastAsia" w:eastAsiaTheme="minorEastAsia"/>
        </w:rPr>
        <w:drawing>
          <wp:anchor distT="0" distB="0" distL="114300" distR="114300" simplePos="0" relativeHeight="251689984" behindDoc="0" locked="0" layoutInCell="1" allowOverlap="1">
            <wp:simplePos x="0" y="0"/>
            <wp:positionH relativeFrom="margin">
              <wp:posOffset>141605</wp:posOffset>
            </wp:positionH>
            <wp:positionV relativeFrom="margin">
              <wp:posOffset>3056255</wp:posOffset>
            </wp:positionV>
            <wp:extent cx="5278120" cy="3787775"/>
            <wp:effectExtent l="0" t="0" r="0" b="31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278120" cy="3787775"/>
                    </a:xfrm>
                    <a:prstGeom prst="rect">
                      <a:avLst/>
                    </a:prstGeom>
                  </pic:spPr>
                </pic:pic>
              </a:graphicData>
            </a:graphic>
          </wp:anchor>
        </w:drawing>
      </w:r>
      <w:r>
        <w:rPr>
          <w:rFonts w:hint="eastAsia" w:asciiTheme="minorEastAsia" w:hAnsiTheme="minorEastAsia" w:eastAsiaTheme="minorEastAsia"/>
        </w:rPr>
        <w:t>图4-5  云计算实验结果</w:t>
      </w:r>
    </w:p>
    <w:p>
      <w:pPr>
        <w:rPr>
          <w:rFonts w:ascii="黑体" w:hAnsi="黑体" w:eastAsia="黑体"/>
          <w:sz w:val="30"/>
          <w:szCs w:val="30"/>
        </w:rPr>
      </w:pPr>
      <w:r>
        <w:br w:type="page"/>
      </w:r>
      <w:r>
        <w:rPr>
          <w:rFonts w:hint="eastAsia" w:ascii="黑体" w:hAnsi="黑体" w:eastAsia="黑体"/>
          <w:sz w:val="30"/>
          <w:szCs w:val="30"/>
        </w:rPr>
        <w:t>总  结</w:t>
      </w:r>
    </w:p>
    <w:p>
      <w:pPr>
        <w:ind w:firstLine="420"/>
        <w:rPr>
          <w:rFonts w:ascii="宋体" w:hAnsi="宋体"/>
          <w:kern w:val="0"/>
          <w:szCs w:val="21"/>
        </w:rPr>
      </w:pPr>
      <w:r>
        <w:rPr>
          <w:rFonts w:hint="eastAsia" w:ascii="宋体" w:hAnsi="宋体"/>
          <w:kern w:val="0"/>
          <w:szCs w:val="21"/>
        </w:rPr>
        <w:t>电子技术和信息技术的快速发展，今天，软件和硬件不断更新，对于各大高校，无论是日常办公还是教学和研究方面的硬件和软件设施投资都是巨大的费用，这些设备经常有一个巨大的投资在使用它需要多长时间才能更新或升级。 教学和研究，往往需要安装和使用大量软件，正版软件版税，后期软件更新和教学软件，涉及硬件安装并提出新的要求。</w:t>
      </w:r>
    </w:p>
    <w:p>
      <w:pPr>
        <w:ind w:firstLine="420"/>
        <w:sectPr>
          <w:headerReference r:id="rId29" w:type="default"/>
          <w:footerReference r:id="rId31" w:type="default"/>
          <w:headerReference r:id="rId30" w:type="even"/>
          <w:footerReference r:id="rId32" w:type="even"/>
          <w:pgSz w:w="11906" w:h="16838"/>
          <w:pgMar w:top="1440" w:right="1797" w:bottom="1440" w:left="1797" w:header="851" w:footer="992" w:gutter="0"/>
          <w:pgNumType w:start="16"/>
          <w:cols w:space="425" w:num="1"/>
          <w:docGrid w:type="linesAndChars" w:linePitch="312" w:charSpace="0"/>
        </w:sectPr>
      </w:pPr>
      <w:r>
        <w:rPr>
          <w:rFonts w:hint="eastAsia"/>
          <w:kern w:val="0"/>
        </w:rPr>
        <w:t>由于云计算对终端计算机本身的使用不是太高的要求，而且设备的更换任务都被抛到了服务提供商 - 建立了数据中心或相关服务提供商。 教育组织数据中心，网络中心相关任务将能够利用云</w:t>
      </w:r>
      <w:r>
        <w:rPr>
          <w:rFonts w:hint="eastAsia"/>
        </w:rPr>
        <w:t>计算服务完成，通过云计算提供的IT基础设施，可以节省成本，不再需要投资昂贵的硬件设备，频繁维护和升级的负担。 大大降低硬件和软件资源的管理和维护成本，节省人力和资源。</w:t>
      </w:r>
    </w:p>
    <w:p>
      <w:pPr>
        <w:pStyle w:val="2"/>
        <w:ind w:firstLine="602"/>
        <w:jc w:val="center"/>
        <w:rPr>
          <w:rFonts w:ascii="黑体" w:hAnsi="黑体" w:eastAsia="黑体"/>
          <w:sz w:val="30"/>
          <w:szCs w:val="30"/>
        </w:rPr>
      </w:pPr>
      <w:r>
        <w:rPr>
          <w:rFonts w:hint="eastAsia" w:ascii="黑体" w:hAnsi="黑体" w:eastAsia="黑体"/>
          <w:sz w:val="30"/>
          <w:szCs w:val="30"/>
        </w:rPr>
        <w:t>参考文献</w:t>
      </w:r>
    </w:p>
    <w:p>
      <w:pPr>
        <w:pStyle w:val="95"/>
        <w:numPr>
          <w:ilvl w:val="0"/>
          <w:numId w:val="11"/>
        </w:numPr>
        <w:spacing w:line="400" w:lineRule="exact"/>
        <w:ind w:firstLine="0" w:firstLineChars="0"/>
        <w:rPr>
          <w:color w:val="auto"/>
          <w:kern w:val="0"/>
          <w:szCs w:val="21"/>
        </w:rPr>
      </w:pPr>
      <w:r>
        <w:rPr>
          <w:color w:val="auto"/>
          <w:kern w:val="0"/>
          <w:szCs w:val="21"/>
        </w:rPr>
        <w:t>杨永川.信息安全</w:t>
      </w:r>
      <w:r>
        <w:rPr>
          <w:rStyle w:val="94"/>
          <w:b w:val="0"/>
          <w:color w:val="auto"/>
          <w:kern w:val="0"/>
          <w:sz w:val="21"/>
          <w:szCs w:val="21"/>
        </w:rPr>
        <w:t>[M]</w:t>
      </w:r>
      <w:r>
        <w:rPr>
          <w:color w:val="auto"/>
          <w:kern w:val="0"/>
          <w:szCs w:val="21"/>
        </w:rPr>
        <w:t>.中国人民公安大学出版社.2007年1月.</w:t>
      </w:r>
    </w:p>
    <w:p>
      <w:pPr>
        <w:pStyle w:val="95"/>
        <w:numPr>
          <w:ilvl w:val="0"/>
          <w:numId w:val="11"/>
        </w:numPr>
        <w:spacing w:line="400" w:lineRule="exact"/>
        <w:ind w:firstLine="0" w:firstLineChars="0"/>
        <w:rPr>
          <w:rStyle w:val="94"/>
          <w:color w:val="auto"/>
          <w:kern w:val="0"/>
          <w:sz w:val="21"/>
          <w:szCs w:val="21"/>
        </w:rPr>
      </w:pPr>
      <w:r>
        <w:rPr>
          <w:color w:val="auto"/>
          <w:kern w:val="0"/>
          <w:szCs w:val="21"/>
        </w:rPr>
        <w:t>游向峰.打造安全的网络环境之”云计算”</w:t>
      </w:r>
      <w:r>
        <w:rPr>
          <w:rStyle w:val="94"/>
          <w:color w:val="auto"/>
          <w:kern w:val="0"/>
          <w:sz w:val="21"/>
          <w:szCs w:val="21"/>
        </w:rPr>
        <w:t xml:space="preserve"> </w:t>
      </w:r>
      <w:r>
        <w:rPr>
          <w:rStyle w:val="94"/>
          <w:b w:val="0"/>
          <w:bCs w:val="0"/>
          <w:color w:val="auto"/>
          <w:sz w:val="21"/>
          <w:szCs w:val="21"/>
        </w:rPr>
        <w:t>[J].电脑编程技巧与维护2009，(16):12-23</w:t>
      </w:r>
      <w:r>
        <w:rPr>
          <w:rStyle w:val="94"/>
          <w:color w:val="auto"/>
          <w:kern w:val="0"/>
          <w:sz w:val="21"/>
          <w:szCs w:val="21"/>
        </w:rPr>
        <w:t>.</w:t>
      </w:r>
    </w:p>
    <w:p>
      <w:pPr>
        <w:pStyle w:val="95"/>
        <w:numPr>
          <w:ilvl w:val="0"/>
          <w:numId w:val="11"/>
        </w:numPr>
        <w:spacing w:line="400" w:lineRule="exact"/>
        <w:ind w:firstLine="0" w:firstLineChars="0"/>
        <w:rPr>
          <w:color w:val="auto"/>
          <w:kern w:val="0"/>
          <w:szCs w:val="21"/>
        </w:rPr>
      </w:pPr>
      <w:r>
        <w:rPr>
          <w:color w:val="auto"/>
          <w:kern w:val="0"/>
          <w:szCs w:val="21"/>
        </w:rPr>
        <w:t>薛质.信息安全技术基础和安全策略</w:t>
      </w:r>
      <w:r>
        <w:rPr>
          <w:rStyle w:val="94"/>
          <w:b w:val="0"/>
          <w:bCs w:val="0"/>
          <w:color w:val="auto"/>
          <w:sz w:val="21"/>
          <w:szCs w:val="21"/>
        </w:rPr>
        <w:t>[M]</w:t>
      </w:r>
      <w:r>
        <w:rPr>
          <w:color w:val="auto"/>
          <w:kern w:val="0"/>
          <w:szCs w:val="21"/>
        </w:rPr>
        <w:t>.北京：清华大学出版社.2007.</w:t>
      </w:r>
    </w:p>
    <w:p>
      <w:pPr>
        <w:pStyle w:val="95"/>
        <w:numPr>
          <w:ilvl w:val="0"/>
          <w:numId w:val="11"/>
        </w:numPr>
        <w:spacing w:line="400" w:lineRule="exact"/>
        <w:ind w:firstLine="0" w:firstLineChars="0"/>
        <w:rPr>
          <w:rStyle w:val="94"/>
          <w:b w:val="0"/>
          <w:bCs w:val="0"/>
          <w:color w:val="auto"/>
          <w:sz w:val="21"/>
          <w:szCs w:val="21"/>
        </w:rPr>
      </w:pPr>
      <w:r>
        <w:rPr>
          <w:color w:val="auto"/>
          <w:kern w:val="0"/>
          <w:szCs w:val="21"/>
        </w:rPr>
        <w:t>门汝静.近期网络安全的特点与热点</w:t>
      </w:r>
      <w:r>
        <w:rPr>
          <w:rStyle w:val="94"/>
          <w:b w:val="0"/>
          <w:bCs w:val="0"/>
          <w:color w:val="auto"/>
          <w:sz w:val="21"/>
          <w:szCs w:val="21"/>
        </w:rPr>
        <w:t>[J].现代电信科技2009，（1）:14-17.</w:t>
      </w:r>
    </w:p>
    <w:p>
      <w:pPr>
        <w:pStyle w:val="95"/>
        <w:numPr>
          <w:ilvl w:val="0"/>
          <w:numId w:val="11"/>
        </w:numPr>
        <w:spacing w:line="400" w:lineRule="exact"/>
        <w:ind w:firstLine="0" w:firstLineChars="0"/>
        <w:rPr>
          <w:color w:val="auto"/>
          <w:kern w:val="0"/>
          <w:szCs w:val="21"/>
        </w:rPr>
      </w:pPr>
      <w:r>
        <w:rPr>
          <w:color w:val="auto"/>
          <w:kern w:val="0"/>
          <w:szCs w:val="21"/>
        </w:rPr>
        <w:t>张帅.安全云计算你准备好了吗</w:t>
      </w:r>
      <w:r>
        <w:rPr>
          <w:rStyle w:val="94"/>
          <w:b w:val="0"/>
          <w:bCs w:val="0"/>
          <w:color w:val="auto"/>
          <w:sz w:val="21"/>
          <w:szCs w:val="21"/>
        </w:rPr>
        <w:t>[M],2008.</w:t>
      </w:r>
    </w:p>
    <w:p>
      <w:pPr>
        <w:pStyle w:val="95"/>
        <w:numPr>
          <w:ilvl w:val="0"/>
          <w:numId w:val="11"/>
        </w:numPr>
        <w:spacing w:line="400" w:lineRule="exact"/>
        <w:ind w:firstLine="0" w:firstLineChars="0"/>
        <w:rPr>
          <w:color w:val="auto"/>
          <w:kern w:val="0"/>
          <w:szCs w:val="21"/>
        </w:rPr>
      </w:pPr>
      <w:r>
        <w:rPr>
          <w:color w:val="auto"/>
          <w:kern w:val="0"/>
          <w:szCs w:val="21"/>
        </w:rPr>
        <w:t xml:space="preserve">[胡小菁,范并思.云计算给图书馆管理带来挑战[J].大学图书馆学报, 2009(4):7-12. </w:t>
      </w:r>
    </w:p>
    <w:p>
      <w:pPr>
        <w:pStyle w:val="95"/>
        <w:numPr>
          <w:ilvl w:val="0"/>
          <w:numId w:val="11"/>
        </w:numPr>
        <w:spacing w:line="400" w:lineRule="exact"/>
        <w:ind w:firstLine="0" w:firstLineChars="0"/>
        <w:rPr>
          <w:kern w:val="0"/>
          <w:szCs w:val="21"/>
        </w:rPr>
      </w:pPr>
      <w:r>
        <w:rPr>
          <w:color w:val="auto"/>
          <w:kern w:val="0"/>
          <w:szCs w:val="21"/>
        </w:rPr>
        <w:t>周 舒,张岚岚. 云计算改善数字图书馆用户体验</w:t>
      </w:r>
      <w:r>
        <w:rPr>
          <w:kern w:val="0"/>
          <w:szCs w:val="21"/>
        </w:rPr>
        <w:t>初探[J].图书馆学研究, 2009(4):28-30</w:t>
      </w:r>
    </w:p>
    <w:p>
      <w:pPr>
        <w:pStyle w:val="95"/>
        <w:numPr>
          <w:ilvl w:val="0"/>
          <w:numId w:val="11"/>
        </w:numPr>
        <w:spacing w:line="400" w:lineRule="exact"/>
        <w:ind w:firstLine="0" w:firstLineChars="0"/>
        <w:rPr>
          <w:kern w:val="0"/>
          <w:szCs w:val="21"/>
        </w:rPr>
      </w:pPr>
      <w:r>
        <w:rPr>
          <w:kern w:val="0"/>
          <w:szCs w:val="21"/>
        </w:rPr>
        <w:t xml:space="preserve">王长全，艾雰.云计算时代的数字图书馆信息安全思考[J].图书馆建设, 2010(1):50-52 </w:t>
      </w:r>
    </w:p>
    <w:p>
      <w:pPr>
        <w:pStyle w:val="95"/>
        <w:numPr>
          <w:ilvl w:val="0"/>
          <w:numId w:val="11"/>
        </w:numPr>
        <w:spacing w:line="400" w:lineRule="exact"/>
        <w:ind w:firstLine="0" w:firstLineChars="0"/>
        <w:rPr>
          <w:kern w:val="0"/>
          <w:szCs w:val="21"/>
        </w:rPr>
      </w:pPr>
      <w:r>
        <w:rPr>
          <w:kern w:val="0"/>
          <w:szCs w:val="21"/>
        </w:rPr>
        <w:t>魏志鹏，李慧佳，祖央.云计算影响下的图书馆信息服务研究[J].图书馆,2010(2):87-88,93</w:t>
      </w:r>
    </w:p>
    <w:p>
      <w:pPr>
        <w:pStyle w:val="95"/>
        <w:numPr>
          <w:ilvl w:val="0"/>
          <w:numId w:val="11"/>
        </w:numPr>
        <w:spacing w:line="400" w:lineRule="exact"/>
        <w:ind w:firstLine="0" w:firstLineChars="0"/>
        <w:rPr>
          <w:kern w:val="0"/>
          <w:szCs w:val="21"/>
        </w:rPr>
      </w:pPr>
      <w:r>
        <w:rPr>
          <w:kern w:val="0"/>
          <w:szCs w:val="21"/>
        </w:rPr>
        <w:t xml:space="preserve">杨明芳，袁曦临.云计算环境下的数字图书馆[ J].图书馆建设,2009(9):7-9,12 </w:t>
      </w:r>
    </w:p>
    <w:p>
      <w:pPr>
        <w:pStyle w:val="95"/>
        <w:numPr>
          <w:ilvl w:val="0"/>
          <w:numId w:val="11"/>
        </w:numPr>
        <w:spacing w:line="400" w:lineRule="exact"/>
        <w:ind w:firstLine="0" w:firstLineChars="0"/>
        <w:rPr>
          <w:kern w:val="0"/>
          <w:szCs w:val="21"/>
        </w:rPr>
      </w:pPr>
      <w:r>
        <w:rPr>
          <w:kern w:val="0"/>
          <w:szCs w:val="21"/>
        </w:rPr>
        <w:t>王文清，陈凌. CALIS 数字图书馆云服务平台模型[J].大学图书馆学报，2009(4):13-18</w:t>
      </w:r>
    </w:p>
    <w:p>
      <w:pPr>
        <w:pStyle w:val="95"/>
        <w:numPr>
          <w:ilvl w:val="0"/>
          <w:numId w:val="11"/>
        </w:numPr>
        <w:spacing w:line="400" w:lineRule="exact"/>
        <w:ind w:firstLine="0" w:firstLineChars="0"/>
        <w:rPr>
          <w:kern w:val="0"/>
          <w:szCs w:val="21"/>
        </w:rPr>
      </w:pPr>
      <w:r>
        <w:rPr>
          <w:kern w:val="0"/>
          <w:szCs w:val="21"/>
        </w:rPr>
        <w:t>严真·云计算环境下图书馆的变革[ J].图书馆工作与研究, 2010(2): 37-39</w:t>
      </w:r>
    </w:p>
    <w:p>
      <w:pPr>
        <w:pStyle w:val="95"/>
        <w:numPr>
          <w:ilvl w:val="0"/>
          <w:numId w:val="11"/>
        </w:numPr>
        <w:spacing w:line="400" w:lineRule="exact"/>
        <w:ind w:firstLine="0" w:firstLineChars="0"/>
        <w:rPr>
          <w:kern w:val="0"/>
          <w:szCs w:val="21"/>
        </w:rPr>
      </w:pPr>
      <w:r>
        <w:rPr>
          <w:kern w:val="0"/>
          <w:szCs w:val="21"/>
        </w:rPr>
        <w:t>陈全,邓倩妮·云计算及其关键技术[ J].计算机应用, 2009, 29(9): 2562-2564</w:t>
      </w:r>
    </w:p>
    <w:p>
      <w:pPr>
        <w:pStyle w:val="95"/>
        <w:numPr>
          <w:ilvl w:val="0"/>
          <w:numId w:val="11"/>
        </w:numPr>
        <w:spacing w:line="400" w:lineRule="exact"/>
        <w:ind w:firstLine="0" w:firstLineChars="0"/>
        <w:rPr>
          <w:kern w:val="0"/>
          <w:szCs w:val="21"/>
        </w:rPr>
      </w:pPr>
      <w:r>
        <w:rPr>
          <w:kern w:val="0"/>
          <w:szCs w:val="21"/>
        </w:rPr>
        <w:t>吴华.“云计算”环境下图书馆信息资源建设探讨[ J].科技信息,2010（25）</w:t>
      </w:r>
    </w:p>
    <w:p>
      <w:pPr>
        <w:pStyle w:val="95"/>
        <w:numPr>
          <w:ilvl w:val="0"/>
          <w:numId w:val="11"/>
        </w:numPr>
        <w:spacing w:line="400" w:lineRule="exact"/>
        <w:ind w:firstLine="0" w:firstLineChars="0"/>
        <w:rPr>
          <w:kern w:val="0"/>
          <w:szCs w:val="21"/>
        </w:rPr>
      </w:pPr>
      <w:r>
        <w:rPr>
          <w:kern w:val="0"/>
          <w:szCs w:val="21"/>
        </w:rPr>
        <w:t xml:space="preserve">644.  张凌超.基于“云计算”的数字图书馆建设模式初探[J].图书馆学研究,2010(11):39-42. </w:t>
      </w:r>
    </w:p>
    <w:p>
      <w:pPr>
        <w:pStyle w:val="95"/>
        <w:numPr>
          <w:ilvl w:val="0"/>
          <w:numId w:val="11"/>
        </w:numPr>
        <w:spacing w:line="400" w:lineRule="exact"/>
        <w:ind w:firstLine="0" w:firstLineChars="0"/>
        <w:rPr>
          <w:kern w:val="0"/>
          <w:szCs w:val="21"/>
        </w:rPr>
      </w:pPr>
      <w:r>
        <w:rPr>
          <w:kern w:val="0"/>
          <w:szCs w:val="21"/>
        </w:rPr>
        <w:t>薛毅飞.云计算在数字图书馆中的应用[ J].图书与档案，2009(29):372一373.</w:t>
      </w:r>
    </w:p>
    <w:p>
      <w:pPr>
        <w:pStyle w:val="95"/>
        <w:numPr>
          <w:ilvl w:val="0"/>
          <w:numId w:val="11"/>
        </w:numPr>
        <w:spacing w:line="400" w:lineRule="exact"/>
        <w:ind w:firstLine="0" w:firstLineChars="0"/>
        <w:rPr>
          <w:kern w:val="0"/>
          <w:szCs w:val="21"/>
        </w:rPr>
      </w:pPr>
      <w:r>
        <w:rPr>
          <w:kern w:val="0"/>
          <w:szCs w:val="21"/>
        </w:rPr>
        <w:t xml:space="preserve">孙卫.图书馆在云时代的思考[ J].数字图书馆论坛，2009(6):35一41 </w:t>
      </w:r>
    </w:p>
    <w:p>
      <w:pPr>
        <w:pStyle w:val="95"/>
        <w:numPr>
          <w:ilvl w:val="0"/>
          <w:numId w:val="11"/>
        </w:numPr>
        <w:spacing w:line="400" w:lineRule="exact"/>
        <w:ind w:firstLine="0" w:firstLineChars="0"/>
        <w:rPr>
          <w:kern w:val="0"/>
          <w:szCs w:val="21"/>
        </w:rPr>
      </w:pPr>
      <w:r>
        <w:rPr>
          <w:kern w:val="0"/>
          <w:szCs w:val="21"/>
        </w:rPr>
        <w:t xml:space="preserve">胡新平.云图书馆构想[ J].情报理论与探索，2010(6):29一30. </w:t>
      </w:r>
    </w:p>
    <w:p>
      <w:pPr>
        <w:pStyle w:val="95"/>
        <w:numPr>
          <w:ilvl w:val="0"/>
          <w:numId w:val="11"/>
        </w:numPr>
        <w:spacing w:line="400" w:lineRule="exact"/>
        <w:ind w:firstLine="0" w:firstLineChars="0"/>
        <w:rPr>
          <w:kern w:val="0"/>
          <w:szCs w:val="21"/>
        </w:rPr>
      </w:pPr>
      <w:r>
        <w:rPr>
          <w:kern w:val="0"/>
          <w:szCs w:val="21"/>
        </w:rPr>
        <w:t>杨明芳，袁曦临.云计算环境下的数字图书馆[ J].图书馆建设.2009(9):7一9.</w:t>
      </w:r>
    </w:p>
    <w:p>
      <w:pPr>
        <w:pStyle w:val="95"/>
        <w:numPr>
          <w:ilvl w:val="0"/>
          <w:numId w:val="11"/>
        </w:numPr>
        <w:spacing w:line="400" w:lineRule="exact"/>
        <w:ind w:firstLine="0" w:firstLineChars="0"/>
        <w:rPr>
          <w:kern w:val="0"/>
          <w:szCs w:val="21"/>
        </w:rPr>
      </w:pPr>
      <w:r>
        <w:rPr>
          <w:kern w:val="0"/>
          <w:szCs w:val="21"/>
        </w:rPr>
        <w:t>王长宁.云计算环境下数字图书馆信息资源建设的理性思考[J].中国科技信息，2010(17):163一164.</w:t>
      </w:r>
    </w:p>
    <w:p>
      <w:pPr>
        <w:pStyle w:val="95"/>
        <w:numPr>
          <w:ilvl w:val="0"/>
          <w:numId w:val="11"/>
        </w:numPr>
        <w:spacing w:line="400" w:lineRule="exact"/>
        <w:ind w:firstLine="0" w:firstLineChars="0"/>
        <w:rPr>
          <w:kern w:val="0"/>
          <w:szCs w:val="21"/>
        </w:rPr>
      </w:pPr>
      <w:r>
        <w:rPr>
          <w:kern w:val="0"/>
          <w:szCs w:val="21"/>
        </w:rPr>
        <w:t>王红.“云图书馆”平台的架构与实现[ J</w:t>
      </w:r>
      <w:r>
        <w:rPr>
          <w:rFonts w:hint="eastAsia"/>
          <w:kern w:val="0"/>
          <w:szCs w:val="21"/>
        </w:rPr>
        <w:t xml:space="preserve"> </w:t>
      </w:r>
      <w:r>
        <w:rPr>
          <w:kern w:val="0"/>
          <w:szCs w:val="21"/>
        </w:rPr>
        <w:t>].情报理论与实践，2010(10):108一109.</w:t>
      </w:r>
    </w:p>
    <w:p>
      <w:pPr>
        <w:pStyle w:val="95"/>
        <w:numPr>
          <w:ilvl w:val="0"/>
          <w:numId w:val="11"/>
        </w:numPr>
        <w:spacing w:line="400" w:lineRule="exact"/>
        <w:ind w:firstLine="0" w:firstLineChars="0"/>
        <w:rPr>
          <w:kern w:val="0"/>
          <w:szCs w:val="21"/>
        </w:rPr>
      </w:pPr>
      <w:r>
        <w:rPr>
          <w:kern w:val="0"/>
          <w:szCs w:val="21"/>
        </w:rPr>
        <w:t>张健.云计算概念和影响力解析[ J</w:t>
      </w:r>
      <w:r>
        <w:rPr>
          <w:rFonts w:hint="eastAsia"/>
          <w:kern w:val="0"/>
          <w:szCs w:val="21"/>
        </w:rPr>
        <w:t xml:space="preserve"> </w:t>
      </w:r>
      <w:r>
        <w:rPr>
          <w:kern w:val="0"/>
          <w:szCs w:val="21"/>
        </w:rPr>
        <w:t xml:space="preserve">].电信网技术，20O9(1):15一18. </w:t>
      </w:r>
    </w:p>
    <w:p>
      <w:pPr>
        <w:pStyle w:val="95"/>
        <w:numPr>
          <w:ilvl w:val="0"/>
          <w:numId w:val="11"/>
        </w:numPr>
        <w:spacing w:line="400" w:lineRule="exact"/>
        <w:ind w:firstLine="0" w:firstLineChars="0"/>
        <w:rPr>
          <w:kern w:val="0"/>
          <w:szCs w:val="21"/>
        </w:rPr>
      </w:pPr>
      <w:r>
        <w:rPr>
          <w:kern w:val="0"/>
          <w:szCs w:val="21"/>
        </w:rPr>
        <w:t xml:space="preserve">卢军.云计算离企业应用有多远? [ J].信息系统工程，2008(7):31一33. </w:t>
      </w:r>
    </w:p>
    <w:p>
      <w:pPr>
        <w:pStyle w:val="2"/>
        <w:ind w:firstLine="602"/>
        <w:jc w:val="center"/>
        <w:rPr>
          <w:rFonts w:ascii="黑体" w:hAnsi="黑体" w:eastAsia="黑体"/>
          <w:sz w:val="30"/>
          <w:szCs w:val="30"/>
        </w:rPr>
      </w:pPr>
      <w:r>
        <w:rPr>
          <w:rFonts w:hint="eastAsia" w:ascii="黑体" w:hAnsi="黑体" w:eastAsia="黑体"/>
          <w:sz w:val="30"/>
          <w:szCs w:val="30"/>
        </w:rPr>
        <w:t>致 谢</w:t>
      </w:r>
    </w:p>
    <w:p>
      <w:pPr>
        <w:ind w:firstLine="420"/>
      </w:pPr>
      <w:r>
        <w:rPr>
          <w:rFonts w:hint="eastAsia"/>
        </w:rPr>
        <w:t>感谢电子科技大学成都学院三年来对我的辛苦培育，让我在大学这三年来学到很东西，特别感谢云计算科学与技术系为我提供了良好的学习环境、感谢领导、老师们三年来对我无微不至的关怀和指导，让我得以在这三年中学到很多有用的知识。在此，我还要感谢在班里同学和朋友，感谢你们在我遇到困难的时候帮助我，给我支持和鼓励，感谢你们。</w:t>
      </w:r>
    </w:p>
    <w:p>
      <w:pPr>
        <w:ind w:firstLine="420"/>
      </w:pPr>
      <w:r>
        <w:rPr>
          <w:rFonts w:hint="eastAsia"/>
        </w:rPr>
        <w:t>特别感谢我的指导老师姚红，平时给予我悉心指导，在我遇到很多困难情况下她总会给我鼓励与指引，使我能够克服重重困难，将毕业设计做完成，在此谨向姚老师致以诚挚的谢意和崇高的敬意。谢谢!</w:t>
      </w:r>
    </w:p>
    <w:sectPr>
      <w:headerReference r:id="rId33" w:type="default"/>
      <w:footerReference r:id="rId35" w:type="default"/>
      <w:headerReference r:id="rId34" w:type="even"/>
      <w:footerReference r:id="rId36" w:type="even"/>
      <w:pgSz w:w="11906" w:h="16838"/>
      <w:pgMar w:top="1440" w:right="1797" w:bottom="1440" w:left="1797" w:header="851" w:footer="992" w:gutter="0"/>
      <w:pgNumType w:start="19"/>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876460"/>
    </w:sdtPr>
    <w:sdtContent>
      <w:p>
        <w:pPr>
          <w:pStyle w:val="22"/>
          <w:ind w:firstLine="36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w:t>
        </w:r>
        <w:r>
          <w:rPr>
            <w:rFonts w:ascii="Times New Roman" w:hAnsi="Times New Roman" w:cs="Times New Roman"/>
            <w:sz w:val="21"/>
            <w:szCs w:val="21"/>
          </w:rPr>
          <w:fldChar w:fldCharType="end"/>
        </w:r>
      </w:p>
    </w:sdtContent>
  </w:sdt>
  <w:p>
    <w:pPr>
      <w:pStyle w:val="22"/>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3081299"/>
    </w:sdtPr>
    <w:sdtContent>
      <w:p>
        <w:pPr>
          <w:pStyle w:val="22"/>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8258979"/>
    </w:sdtPr>
    <w:sdtContent>
      <w:p>
        <w:pPr>
          <w:pStyle w:val="22"/>
          <w:ind w:firstLine="360"/>
          <w:jc w:val="center"/>
        </w:pPr>
        <w:r>
          <w:fldChar w:fldCharType="begin"/>
        </w:r>
        <w:r>
          <w:instrText xml:space="preserve">PAGE   \* MERGEFORMAT</w:instrText>
        </w:r>
        <w:r>
          <w:fldChar w:fldCharType="separate"/>
        </w:r>
        <w:r>
          <w:rPr>
            <w:lang w:val="zh-CN"/>
          </w:rPr>
          <w:t>11</w:t>
        </w:r>
        <w:r>
          <w:fldChar w:fldCharType="end"/>
        </w:r>
      </w:p>
    </w:sdtContent>
  </w:sdt>
  <w:p>
    <w:pPr>
      <w:pStyle w:val="22"/>
      <w:ind w:firstLine="360"/>
      <w:jc w:val="cen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1407761482"/>
      </w:sdtPr>
      <w:sdtEndPr>
        <w:rPr>
          <w:rFonts w:ascii="Times New Roman" w:hAnsi="Times New Roman" w:cs="Times New Roman"/>
          <w:sz w:val="21"/>
          <w:szCs w:val="21"/>
          <w:lang w:val="zh-CN"/>
        </w:rPr>
      </w:sdtEndPr>
      <w:sdtContent>
        <w:r>
          <w:rPr>
            <w:rFonts w:ascii="Times New Roman" w:hAnsi="Times New Roman" w:cs="Times New Roman"/>
            <w:sz w:val="21"/>
            <w:szCs w:val="21"/>
            <w:lang w:val="zh-CN"/>
          </w:rPr>
          <w:fldChar w:fldCharType="begin"/>
        </w:r>
        <w:r>
          <w:rPr>
            <w:rFonts w:ascii="Times New Roman" w:hAnsi="Times New Roman" w:cs="Times New Roman"/>
            <w:sz w:val="21"/>
            <w:szCs w:val="21"/>
            <w:lang w:val="zh-CN"/>
          </w:rPr>
          <w:instrText xml:space="preserve">PAGE   \* MERGEFORMAT</w:instrText>
        </w:r>
        <w:r>
          <w:rPr>
            <w:rFonts w:ascii="Times New Roman" w:hAnsi="Times New Roman" w:cs="Times New Roman"/>
            <w:sz w:val="21"/>
            <w:szCs w:val="21"/>
            <w:lang w:val="zh-CN"/>
          </w:rPr>
          <w:fldChar w:fldCharType="separate"/>
        </w:r>
        <w:r>
          <w:rPr>
            <w:rFonts w:ascii="Times New Roman" w:hAnsi="Times New Roman" w:cs="Times New Roman"/>
            <w:sz w:val="21"/>
            <w:szCs w:val="21"/>
            <w:lang w:val="zh-CN"/>
          </w:rPr>
          <w:t>20</w:t>
        </w:r>
        <w:r>
          <w:rPr>
            <w:rFonts w:ascii="Times New Roman" w:hAnsi="Times New Roman" w:cs="Times New Roman"/>
            <w:sz w:val="21"/>
            <w:szCs w:val="21"/>
            <w:lang w:val="zh-CN"/>
          </w:rPr>
          <w:fldChar w:fldCharType="end"/>
        </w:r>
      </w:sdtContent>
    </w:sdt>
  </w:p>
  <w:p>
    <w:pPr>
      <w:pStyle w:val="22"/>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5899548"/>
    </w:sdtPr>
    <w:sdtContent>
      <w:p>
        <w:pPr>
          <w:pStyle w:val="22"/>
          <w:ind w:firstLine="360"/>
          <w:jc w:val="center"/>
        </w:pPr>
        <w:r>
          <w:fldChar w:fldCharType="begin"/>
        </w:r>
        <w:r>
          <w:instrText xml:space="preserve">PAGE   \* MERGEFORMAT</w:instrText>
        </w:r>
        <w:r>
          <w:fldChar w:fldCharType="separate"/>
        </w:r>
        <w:r>
          <w:rPr>
            <w:lang w:val="zh-CN"/>
          </w:rPr>
          <w:t>15</w:t>
        </w:r>
        <w:r>
          <w:fldChar w:fldCharType="end"/>
        </w:r>
      </w:p>
    </w:sdtContent>
  </w:sdt>
  <w:p>
    <w:pPr>
      <w:pStyle w:val="22"/>
      <w:ind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8009894"/>
    </w:sdtPr>
    <w:sdtContent>
      <w:p>
        <w:pPr>
          <w:pStyle w:val="22"/>
          <w:ind w:firstLine="360"/>
          <w:jc w:val="center"/>
        </w:pPr>
        <w:r>
          <w:fldChar w:fldCharType="begin"/>
        </w:r>
        <w:r>
          <w:instrText xml:space="preserve">PAGE   \* MERGEFORMAT</w:instrText>
        </w:r>
        <w:r>
          <w:fldChar w:fldCharType="separate"/>
        </w:r>
        <w:r>
          <w:rPr>
            <w:lang w:val="zh-CN"/>
          </w:rPr>
          <w:t>19</w:t>
        </w:r>
        <w:r>
          <w:fldChar w:fldCharType="end"/>
        </w:r>
      </w:p>
    </w:sdtContent>
  </w:sdt>
  <w:p>
    <w:pPr>
      <w:pStyle w:val="22"/>
      <w:ind w:firstLine="360"/>
      <w:jc w:val="cen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250127914"/>
      </w:sdtPr>
      <w:sdtEndPr>
        <w:rPr>
          <w:rFonts w:ascii="Times New Roman" w:hAnsi="Times New Roman" w:cs="Times New Roman"/>
          <w:sz w:val="21"/>
          <w:szCs w:val="21"/>
          <w:lang w:val="zh-CN"/>
        </w:rPr>
      </w:sdtEndPr>
      <w:sdtContent>
        <w:r>
          <w:rPr>
            <w:rFonts w:hint="eastAsia" w:ascii="Times New Roman" w:hAnsi="Times New Roman" w:cs="Times New Roman"/>
            <w:sz w:val="21"/>
            <w:szCs w:val="21"/>
            <w:lang w:val="zh-CN"/>
          </w:rPr>
          <w:t>21</w:t>
        </w:r>
      </w:sdtContent>
    </w:sdt>
  </w:p>
  <w:p>
    <w:pPr>
      <w:pStyle w:val="22"/>
      <w:ind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4054554"/>
    </w:sdtPr>
    <w:sdtContent>
      <w:p>
        <w:pPr>
          <w:pStyle w:val="22"/>
          <w:ind w:firstLine="360"/>
          <w:jc w:val="center"/>
        </w:pPr>
        <w:r>
          <w:rPr>
            <w:rFonts w:hint="eastAsia"/>
          </w:rPr>
          <w:t>22</w:t>
        </w:r>
      </w:p>
    </w:sdtContent>
  </w:sdt>
  <w:p>
    <w:pPr>
      <w:pStyle w:val="22"/>
      <w:ind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706871035"/>
      </w:sdtPr>
      <w:sdtEndPr>
        <w:rPr>
          <w:rFonts w:ascii="Times New Roman" w:hAnsi="Times New Roman" w:cs="Times New Roman"/>
          <w:sz w:val="21"/>
          <w:szCs w:val="21"/>
          <w:lang w:val="zh-CN"/>
        </w:rPr>
      </w:sdtEndPr>
      <w:sdtContent>
        <w:r>
          <w:rPr>
            <w:rFonts w:hint="eastAsia" w:ascii="Times New Roman" w:hAnsi="Times New Roman" w:cs="Times New Roman"/>
            <w:sz w:val="21"/>
            <w:szCs w:val="21"/>
            <w:lang w:val="zh-CN"/>
          </w:rPr>
          <w:t>23</w:t>
        </w:r>
      </w:sdtContent>
    </w:sdt>
  </w:p>
  <w:p>
    <w:pPr>
      <w:pStyle w:val="2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5563208"/>
    </w:sdtPr>
    <w:sdtEndPr>
      <w:rPr>
        <w:rFonts w:ascii="Times New Roman" w:hAnsi="Times New Roman" w:cs="Times New Roman"/>
        <w:sz w:val="21"/>
        <w:szCs w:val="21"/>
        <w:lang w:val="zh-CN"/>
      </w:rPr>
    </w:sdtEndPr>
    <w:sdtContent>
      <w:p>
        <w:pPr>
          <w:pStyle w:val="22"/>
          <w:ind w:firstLine="360"/>
          <w:jc w:val="center"/>
          <w:rPr>
            <w:rFonts w:ascii="Times New Roman" w:hAnsi="Times New Roman" w:cs="Times New Roman"/>
            <w:sz w:val="21"/>
            <w:szCs w:val="21"/>
            <w:lang w:val="zh-CN"/>
          </w:rPr>
        </w:pPr>
        <w:r>
          <w:rPr>
            <w:rFonts w:ascii="Times New Roman" w:hAnsi="Times New Roman" w:cs="Times New Roman"/>
            <w:sz w:val="21"/>
            <w:szCs w:val="21"/>
            <w:lang w:val="zh-CN"/>
          </w:rPr>
          <w:fldChar w:fldCharType="begin"/>
        </w:r>
        <w:r>
          <w:rPr>
            <w:rFonts w:ascii="Times New Roman" w:hAnsi="Times New Roman" w:cs="Times New Roman"/>
            <w:sz w:val="21"/>
            <w:szCs w:val="21"/>
            <w:lang w:val="zh-CN"/>
          </w:rPr>
          <w:instrText xml:space="preserve">PAGE   \* MERGEFORMAT</w:instrText>
        </w:r>
        <w:r>
          <w:rPr>
            <w:rFonts w:ascii="Times New Roman" w:hAnsi="Times New Roman" w:cs="Times New Roman"/>
            <w:sz w:val="21"/>
            <w:szCs w:val="21"/>
            <w:lang w:val="zh-CN"/>
          </w:rPr>
          <w:fldChar w:fldCharType="separate"/>
        </w:r>
        <w:r>
          <w:rPr>
            <w:rFonts w:ascii="Times New Roman" w:hAnsi="Times New Roman" w:cs="Times New Roman"/>
            <w:sz w:val="21"/>
            <w:szCs w:val="21"/>
            <w:lang w:val="zh-CN"/>
          </w:rPr>
          <w:t>III</w:t>
        </w:r>
        <w:r>
          <w:rPr>
            <w:rFonts w:ascii="Times New Roman" w:hAnsi="Times New Roman" w:cs="Times New Roman"/>
            <w:sz w:val="21"/>
            <w:szCs w:val="21"/>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2059456093"/>
      </w:sdtPr>
      <w:sdtEndPr>
        <w:rPr>
          <w:rFonts w:ascii="Times New Roman" w:hAnsi="Times New Roman" w:cs="Times New Roman"/>
          <w:sz w:val="21"/>
          <w:szCs w:val="21"/>
          <w:lang w:val="zh-CN"/>
        </w:rPr>
      </w:sdtEndPr>
      <w:sdtContent>
        <w:r>
          <w:rPr>
            <w:rFonts w:ascii="Times New Roman" w:hAnsi="Times New Roman" w:cs="Times New Roman"/>
            <w:sz w:val="21"/>
            <w:szCs w:val="21"/>
            <w:lang w:val="zh-CN"/>
          </w:rPr>
          <w:fldChar w:fldCharType="begin"/>
        </w:r>
        <w:r>
          <w:rPr>
            <w:rFonts w:ascii="Times New Roman" w:hAnsi="Times New Roman" w:cs="Times New Roman"/>
            <w:sz w:val="21"/>
            <w:szCs w:val="21"/>
            <w:lang w:val="zh-CN"/>
          </w:rPr>
          <w:instrText xml:space="preserve">PAGE   \* MERGEFORMAT</w:instrText>
        </w:r>
        <w:r>
          <w:rPr>
            <w:rFonts w:ascii="Times New Roman" w:hAnsi="Times New Roman" w:cs="Times New Roman"/>
            <w:sz w:val="21"/>
            <w:szCs w:val="21"/>
            <w:lang w:val="zh-CN"/>
          </w:rPr>
          <w:fldChar w:fldCharType="separate"/>
        </w:r>
        <w:r>
          <w:rPr>
            <w:rFonts w:ascii="Times New Roman" w:hAnsi="Times New Roman" w:cs="Times New Roman"/>
            <w:sz w:val="21"/>
            <w:szCs w:val="21"/>
            <w:lang w:val="zh-CN"/>
          </w:rPr>
          <w:t>II</w:t>
        </w:r>
        <w:r>
          <w:rPr>
            <w:rFonts w:ascii="Times New Roman" w:hAnsi="Times New Roman" w:cs="Times New Roman"/>
            <w:sz w:val="21"/>
            <w:szCs w:val="21"/>
            <w:lang w:val="zh-CN"/>
          </w:rPr>
          <w:fldChar w:fldCharType="end"/>
        </w:r>
      </w:sdtContent>
    </w:sdt>
  </w:p>
  <w:p>
    <w:pPr>
      <w:pStyle w:val="22"/>
      <w:ind w:firstLine="36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5277622"/>
    </w:sdtPr>
    <w:sdtEndPr>
      <w:rPr>
        <w:rFonts w:ascii="Times New Roman" w:hAnsi="Times New Roman" w:cs="Times New Roman"/>
        <w:sz w:val="21"/>
        <w:szCs w:val="21"/>
      </w:rPr>
    </w:sdtEndPr>
    <w:sdtContent>
      <w:p>
        <w:pPr>
          <w:pStyle w:val="22"/>
          <w:ind w:firstLine="360"/>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III</w:t>
        </w:r>
        <w:r>
          <w:rPr>
            <w:rFonts w:ascii="Times New Roman" w:hAnsi="Times New Roman" w:cs="Times New Roman"/>
            <w:sz w:val="21"/>
            <w:szCs w:val="21"/>
          </w:rPr>
          <w:fldChar w:fldCharType="end"/>
        </w:r>
      </w:p>
    </w:sdtContent>
  </w:sdt>
  <w:p>
    <w:pPr>
      <w:pStyle w:val="22"/>
      <w:ind w:firstLine="420"/>
      <w:jc w:val="center"/>
      <w:rPr>
        <w:rFonts w:ascii="Times New Roman" w:hAnsi="Times New Roman" w:cs="Times New Roman"/>
        <w:sz w:val="21"/>
        <w:szCs w:val="21"/>
        <w:lang w:val="zh-C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1898787299"/>
      </w:sdtPr>
      <w:sdtEndPr>
        <w:rPr>
          <w:rFonts w:ascii="Times New Roman" w:hAnsi="Times New Roman" w:cs="Times New Roman"/>
          <w:sz w:val="21"/>
          <w:szCs w:val="21"/>
          <w:lang w:val="zh-CN"/>
        </w:rPr>
      </w:sdtEndPr>
      <w:sdtContent>
        <w:r>
          <w:rPr>
            <w:rFonts w:ascii="Times New Roman" w:hAnsi="Times New Roman" w:cs="Times New Roman"/>
            <w:sz w:val="21"/>
            <w:szCs w:val="21"/>
            <w:lang w:val="zh-CN"/>
          </w:rPr>
          <w:fldChar w:fldCharType="begin"/>
        </w:r>
        <w:r>
          <w:rPr>
            <w:rFonts w:ascii="Times New Roman" w:hAnsi="Times New Roman" w:cs="Times New Roman"/>
            <w:sz w:val="21"/>
            <w:szCs w:val="21"/>
            <w:lang w:val="zh-CN"/>
          </w:rPr>
          <w:instrText xml:space="preserve">PAGE   \* MERGEFORMAT</w:instrText>
        </w:r>
        <w:r>
          <w:rPr>
            <w:rFonts w:ascii="Times New Roman" w:hAnsi="Times New Roman" w:cs="Times New Roman"/>
            <w:sz w:val="21"/>
            <w:szCs w:val="21"/>
            <w:lang w:val="zh-CN"/>
          </w:rPr>
          <w:fldChar w:fldCharType="separate"/>
        </w:r>
        <w:r>
          <w:rPr>
            <w:rFonts w:ascii="Times New Roman" w:hAnsi="Times New Roman" w:cs="Times New Roman"/>
            <w:sz w:val="21"/>
            <w:szCs w:val="21"/>
            <w:lang w:val="zh-CN"/>
          </w:rPr>
          <w:t>IV</w:t>
        </w:r>
        <w:r>
          <w:rPr>
            <w:rFonts w:ascii="Times New Roman" w:hAnsi="Times New Roman" w:cs="Times New Roman"/>
            <w:sz w:val="21"/>
            <w:szCs w:val="21"/>
            <w:lang w:val="zh-CN"/>
          </w:rPr>
          <w:fldChar w:fldCharType="end"/>
        </w:r>
      </w:sdtContent>
    </w:sdt>
  </w:p>
  <w:p>
    <w:pPr>
      <w:pStyle w:val="22"/>
      <w:ind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lear" w:pos="8306"/>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156"/>
        <w:tab w:val="clear" w:pos="4153"/>
        <w:tab w:val="clear" w:pos="8306"/>
      </w:tabs>
      <w:ind w:firstLine="360"/>
      <w:jc w:val="center"/>
    </w:pPr>
    <w:sdt>
      <w:sdtPr>
        <w:id w:val="1984041338"/>
      </w:sdtPr>
      <w:sdtEndPr>
        <w:rPr>
          <w:rFonts w:ascii="Times New Roman" w:hAnsi="Times New Roman" w:cs="Times New Roman"/>
          <w:sz w:val="21"/>
          <w:szCs w:val="21"/>
          <w:lang w:val="zh-CN"/>
        </w:rPr>
      </w:sdtEndPr>
      <w:sdtContent>
        <w:r>
          <w:rPr>
            <w:rFonts w:ascii="Times New Roman" w:hAnsi="Times New Roman" w:cs="Times New Roman"/>
            <w:sz w:val="21"/>
            <w:szCs w:val="21"/>
            <w:lang w:val="zh-CN"/>
          </w:rPr>
          <w:fldChar w:fldCharType="begin"/>
        </w:r>
        <w:r>
          <w:rPr>
            <w:rFonts w:ascii="Times New Roman" w:hAnsi="Times New Roman" w:cs="Times New Roman"/>
            <w:sz w:val="21"/>
            <w:szCs w:val="21"/>
            <w:lang w:val="zh-CN"/>
          </w:rPr>
          <w:instrText xml:space="preserve">PAGE   \* MERGEFORMAT</w:instrText>
        </w:r>
        <w:r>
          <w:rPr>
            <w:rFonts w:ascii="Times New Roman" w:hAnsi="Times New Roman" w:cs="Times New Roman"/>
            <w:sz w:val="21"/>
            <w:szCs w:val="21"/>
            <w:lang w:val="zh-CN"/>
          </w:rPr>
          <w:fldChar w:fldCharType="separate"/>
        </w:r>
        <w:r>
          <w:rPr>
            <w:rFonts w:ascii="Times New Roman" w:hAnsi="Times New Roman" w:cs="Times New Roman"/>
            <w:sz w:val="21"/>
            <w:szCs w:val="21"/>
            <w:lang w:val="zh-CN"/>
          </w:rPr>
          <w:t>4</w:t>
        </w:r>
        <w:r>
          <w:rPr>
            <w:rFonts w:ascii="Times New Roman" w:hAnsi="Times New Roman" w:cs="Times New Roman"/>
            <w:sz w:val="21"/>
            <w:szCs w:val="21"/>
            <w:lang w:val="zh-CN"/>
          </w:rPr>
          <w:fldChar w:fldCharType="end"/>
        </w:r>
      </w:sdtContent>
    </w:sdt>
  </w:p>
  <w:p>
    <w:pPr>
      <w:pStyle w:val="22"/>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摘</w:t>
    </w:r>
    <w:r>
      <w:rPr>
        <w:rFonts w:hint="eastAsia"/>
      </w:rPr>
      <w:t xml:space="preserve"> </w:t>
    </w:r>
    <w: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第</w:t>
    </w:r>
    <w:r>
      <w:rPr>
        <w:rFonts w:hint="eastAsia"/>
      </w:rPr>
      <w:t>1</w:t>
    </w:r>
    <w:r>
      <w:t>章</w:t>
    </w:r>
    <w:r>
      <w:rPr>
        <w:rFonts w:hint="eastAsia"/>
      </w:rPr>
      <w:t xml:space="preserve">  </w:t>
    </w:r>
    <w:r>
      <w:t>云计算的概念和原理</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电子科技大学成都学院项目制开发</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第</w:t>
    </w:r>
    <w:r>
      <w:rPr>
        <w:rFonts w:hint="eastAsia"/>
      </w:rPr>
      <w:t>2</w:t>
    </w:r>
    <w:r>
      <w:t>章</w:t>
    </w:r>
    <w:r>
      <w:rPr>
        <w:rFonts w:hint="eastAsia"/>
      </w:rPr>
      <w:t xml:space="preserve">  </w:t>
    </w:r>
    <w:r>
      <w:t>经典运算供应商</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第</w:t>
    </w:r>
    <w:r>
      <w:rPr>
        <w:rFonts w:hint="eastAsia"/>
      </w:rPr>
      <w:t>3</w:t>
    </w:r>
    <w:r>
      <w:t>章</w:t>
    </w:r>
    <w:r>
      <w:rPr>
        <w:rFonts w:hint="eastAsia"/>
      </w:rPr>
      <w:t xml:space="preserve">  </w:t>
    </w:r>
    <w:r>
      <w:t>云计算在校园网中的应用与研究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366"/>
        <w:tab w:val="left" w:pos="6165"/>
      </w:tabs>
      <w:ind w:firstLine="420"/>
      <w:jc w:val="left"/>
    </w:pPr>
    <w:r>
      <w:tab/>
    </w:r>
    <w:r>
      <w:rPr>
        <w:rFonts w:hint="eastAsia"/>
      </w:rPr>
      <w:t>第4章  云计算搭建</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总 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致 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left" w:pos="3210"/>
        <w:tab w:val="center" w:pos="4156"/>
        <w:tab w:val="clear" w:pos="4153"/>
      </w:tabs>
      <w:ind w:firstLine="422"/>
    </w:pPr>
    <w:r>
      <w:rPr>
        <w:rFonts w:hint="eastAsia"/>
        <w:b/>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引</w:t>
    </w:r>
    <w:r>
      <w:rPr>
        <w:rFonts w:hint="eastAsia"/>
      </w:rPr>
      <w:t xml:space="preserve"> </w:t>
    </w:r>
    <w:r>
      <w:t>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引 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20"/>
    </w:pPr>
    <w:r>
      <w:t>目</w:t>
    </w:r>
    <w:r>
      <w:rPr>
        <w:rFonts w:hint="eastAsia"/>
      </w:rPr>
      <w:t xml:space="preserve"> </w:t>
    </w:r>
    <w: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6"/>
        <w:tab w:val="clear" w:pos="4153"/>
      </w:tabs>
      <w:ind w:firstLine="420"/>
    </w:pPr>
    <w:r>
      <w:rPr>
        <w:rFonts w:hint="eastAsia"/>
      </w:rPr>
      <w:t>目 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05E6"/>
    <w:multiLevelType w:val="multilevel"/>
    <w:tmpl w:val="12D105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20754"/>
    <w:multiLevelType w:val="multilevel"/>
    <w:tmpl w:val="18B20754"/>
    <w:lvl w:ilvl="0" w:tentative="0">
      <w:start w:val="1"/>
      <w:numFmt w:val="decimal"/>
      <w:pStyle w:val="68"/>
      <w:lvlText w:val="第%1章"/>
      <w:lvlJc w:val="left"/>
      <w:pPr>
        <w:tabs>
          <w:tab w:val="left" w:pos="284"/>
        </w:tabs>
        <w:ind w:left="0" w:firstLine="0"/>
      </w:pPr>
      <w:rPr>
        <w:rFonts w:hint="eastAsia"/>
      </w:rPr>
    </w:lvl>
    <w:lvl w:ilvl="1" w:tentative="0">
      <w:start w:val="1"/>
      <w:numFmt w:val="decimal"/>
      <w:pStyle w:val="85"/>
      <w:isLgl/>
      <w:suff w:val="space"/>
      <w:lvlText w:val="%1.%2"/>
      <w:lvlJc w:val="left"/>
      <w:pPr>
        <w:ind w:left="0" w:firstLine="0"/>
      </w:pPr>
      <w:rPr>
        <w:rFonts w:hint="eastAsia"/>
      </w:rPr>
    </w:lvl>
    <w:lvl w:ilvl="2" w:tentative="0">
      <w:start w:val="1"/>
      <w:numFmt w:val="decimal"/>
      <w:pStyle w:val="74"/>
      <w:isLgl/>
      <w:suff w:val="space"/>
      <w:lvlText w:val="%1.%2.%3"/>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decimal"/>
      <w:lvlRestart w:val="1"/>
      <w:pStyle w:val="39"/>
      <w:isLgl/>
      <w:suff w:val="space"/>
      <w:lvlText w:val="图%1-%8"/>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1B9D0F61"/>
    <w:multiLevelType w:val="multilevel"/>
    <w:tmpl w:val="1B9D0F61"/>
    <w:lvl w:ilvl="0" w:tentative="0">
      <w:start w:val="1"/>
      <w:numFmt w:val="chineseCountingThousand"/>
      <w:lvlText w:val="第%1章"/>
      <w:lvlJc w:val="left"/>
      <w:pPr>
        <w:tabs>
          <w:tab w:val="left" w:pos="284"/>
        </w:tabs>
        <w:ind w:left="0" w:firstLine="0"/>
      </w:pPr>
      <w:rPr>
        <w:rFonts w:hint="eastAsia"/>
      </w:rPr>
    </w:lvl>
    <w:lvl w:ilvl="1" w:tentative="0">
      <w:start w:val="1"/>
      <w:numFmt w:val="decimal"/>
      <w:isLgl/>
      <w:suff w:val="space"/>
      <w:lvlText w:val="%1.%2"/>
      <w:lvlJc w:val="left"/>
      <w:pPr>
        <w:ind w:left="0" w:firstLine="0"/>
      </w:pPr>
      <w:rPr>
        <w:rFonts w:hint="eastAsia"/>
      </w:rPr>
    </w:lvl>
    <w:lvl w:ilvl="2" w:tentative="0">
      <w:start w:val="1"/>
      <w:numFmt w:val="decimal"/>
      <w:isLgl/>
      <w:suff w:val="space"/>
      <w:lvlText w:val="%1.%2.%3"/>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decimal"/>
      <w:lvlRestart w:val="1"/>
      <w:isLgl/>
      <w:suff w:val="space"/>
      <w:lvlText w:val="图%1-%8"/>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1BBE039A"/>
    <w:multiLevelType w:val="multilevel"/>
    <w:tmpl w:val="1BBE039A"/>
    <w:lvl w:ilvl="0" w:tentative="0">
      <w:start w:val="1"/>
      <w:numFmt w:val="decimal"/>
      <w:pStyle w:val="72"/>
      <w:lvlText w:val="图4-%1"/>
      <w:lvlJc w:val="center"/>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CA036CD"/>
    <w:multiLevelType w:val="multilevel"/>
    <w:tmpl w:val="2CA036CD"/>
    <w:lvl w:ilvl="0" w:tentative="0">
      <w:start w:val="1"/>
      <w:numFmt w:val="decimal"/>
      <w:pStyle w:val="6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6433B89"/>
    <w:multiLevelType w:val="multilevel"/>
    <w:tmpl w:val="46433B89"/>
    <w:lvl w:ilvl="0" w:tentative="0">
      <w:start w:val="1"/>
      <w:numFmt w:val="decimal"/>
      <w:pStyle w:val="69"/>
      <w:lvlText w:val="图2-%1"/>
      <w:lvlJc w:val="center"/>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12F01D2"/>
    <w:multiLevelType w:val="multilevel"/>
    <w:tmpl w:val="612F01D2"/>
    <w:lvl w:ilvl="0" w:tentative="0">
      <w:start w:val="1"/>
      <w:numFmt w:val="decimal"/>
      <w:pStyle w:val="66"/>
      <w:lvlText w:val="[%1]"/>
      <w:lvlJc w:val="left"/>
      <w:pPr>
        <w:tabs>
          <w:tab w:val="left" w:pos="420"/>
        </w:tabs>
        <w:ind w:left="420" w:hanging="420"/>
      </w:pPr>
      <w:rPr>
        <w:rFonts w:hint="eastAsia"/>
        <w:lang w:eastAsia="zh-C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31C723E"/>
    <w:multiLevelType w:val="multilevel"/>
    <w:tmpl w:val="631C723E"/>
    <w:lvl w:ilvl="0" w:tentative="0">
      <w:start w:val="1"/>
      <w:numFmt w:val="decimal"/>
      <w:pStyle w:val="82"/>
      <w:lvlText w:val="表5-%1"/>
      <w:lvlJc w:val="center"/>
      <w:pPr>
        <w:tabs>
          <w:tab w:val="left" w:pos="0"/>
        </w:tabs>
        <w:ind w:left="0" w:firstLine="0"/>
      </w:pPr>
      <w:rPr>
        <w:rFonts w:hint="default" w:ascii="Times New Roman" w:hAnsi="Times New Roman" w:eastAsia="宋体"/>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3B1439E"/>
    <w:multiLevelType w:val="multilevel"/>
    <w:tmpl w:val="63B1439E"/>
    <w:lvl w:ilvl="0" w:tentative="0">
      <w:start w:val="1"/>
      <w:numFmt w:val="decimal"/>
      <w:pStyle w:val="73"/>
      <w:lvlText w:val="图5-%1"/>
      <w:lvlJc w:val="center"/>
      <w:pPr>
        <w:tabs>
          <w:tab w:val="left" w:pos="0"/>
        </w:tabs>
        <w:ind w:left="0" w:firstLine="0"/>
      </w:pPr>
      <w:rPr>
        <w:rFonts w:hint="eastAsia"/>
      </w:rPr>
    </w:lvl>
    <w:lvl w:ilvl="1" w:tentative="0">
      <w:start w:val="1"/>
      <w:numFmt w:val="decimal"/>
      <w:lvlText w:val="（%2）"/>
      <w:lvlJc w:val="left"/>
      <w:pPr>
        <w:tabs>
          <w:tab w:val="left" w:pos="1485"/>
        </w:tabs>
        <w:ind w:left="1485" w:hanging="1065"/>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EDA7B90"/>
    <w:multiLevelType w:val="multilevel"/>
    <w:tmpl w:val="6EDA7B90"/>
    <w:lvl w:ilvl="0" w:tentative="0">
      <w:start w:val="1"/>
      <w:numFmt w:val="decimal"/>
      <w:pStyle w:val="71"/>
      <w:lvlText w:val="图3-%1"/>
      <w:lvlJc w:val="center"/>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DEA44A2"/>
    <w:multiLevelType w:val="multilevel"/>
    <w:tmpl w:val="7DEA44A2"/>
    <w:lvl w:ilvl="0" w:tentative="0">
      <w:start w:val="1"/>
      <w:numFmt w:val="decimal"/>
      <w:pStyle w:val="70"/>
      <w:lvlText w:val="表3-%1"/>
      <w:lvlJc w:val="center"/>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4"/>
  </w:num>
  <w:num w:numId="4">
    <w:abstractNumId w:val="6"/>
  </w:num>
  <w:num w:numId="5">
    <w:abstractNumId w:val="5"/>
  </w:num>
  <w:num w:numId="6">
    <w:abstractNumId w:val="10"/>
  </w:num>
  <w:num w:numId="7">
    <w:abstractNumId w:val="9"/>
  </w:num>
  <w:num w:numId="8">
    <w:abstractNumId w:val="3"/>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E1"/>
    <w:rsid w:val="000522CC"/>
    <w:rsid w:val="00062BD5"/>
    <w:rsid w:val="00087B8C"/>
    <w:rsid w:val="000916FD"/>
    <w:rsid w:val="000C152C"/>
    <w:rsid w:val="000D2D9A"/>
    <w:rsid w:val="000F6A3C"/>
    <w:rsid w:val="00137563"/>
    <w:rsid w:val="00144006"/>
    <w:rsid w:val="001527A0"/>
    <w:rsid w:val="0015583C"/>
    <w:rsid w:val="00173C17"/>
    <w:rsid w:val="001807C8"/>
    <w:rsid w:val="001953B0"/>
    <w:rsid w:val="001B1E36"/>
    <w:rsid w:val="001B6C16"/>
    <w:rsid w:val="001B6F83"/>
    <w:rsid w:val="001E6EC8"/>
    <w:rsid w:val="00200B33"/>
    <w:rsid w:val="00202852"/>
    <w:rsid w:val="002052B8"/>
    <w:rsid w:val="00241FE3"/>
    <w:rsid w:val="00242B7C"/>
    <w:rsid w:val="00256369"/>
    <w:rsid w:val="00283C1B"/>
    <w:rsid w:val="002A7418"/>
    <w:rsid w:val="002B36E4"/>
    <w:rsid w:val="002F1E05"/>
    <w:rsid w:val="003844F3"/>
    <w:rsid w:val="003A1CBE"/>
    <w:rsid w:val="003C3A2A"/>
    <w:rsid w:val="00417969"/>
    <w:rsid w:val="00423B31"/>
    <w:rsid w:val="00437A54"/>
    <w:rsid w:val="00441904"/>
    <w:rsid w:val="00472506"/>
    <w:rsid w:val="00473C90"/>
    <w:rsid w:val="00480DCB"/>
    <w:rsid w:val="004C380A"/>
    <w:rsid w:val="004D0741"/>
    <w:rsid w:val="004D659E"/>
    <w:rsid w:val="004E4A0B"/>
    <w:rsid w:val="00536CF2"/>
    <w:rsid w:val="005504C4"/>
    <w:rsid w:val="00550E52"/>
    <w:rsid w:val="00552C94"/>
    <w:rsid w:val="005616F6"/>
    <w:rsid w:val="005E3D8B"/>
    <w:rsid w:val="00625B1F"/>
    <w:rsid w:val="0068450F"/>
    <w:rsid w:val="00684B6D"/>
    <w:rsid w:val="006C11FC"/>
    <w:rsid w:val="006E1FBA"/>
    <w:rsid w:val="006E2E36"/>
    <w:rsid w:val="006E378D"/>
    <w:rsid w:val="00730C69"/>
    <w:rsid w:val="00780B07"/>
    <w:rsid w:val="007C38A1"/>
    <w:rsid w:val="007E24E1"/>
    <w:rsid w:val="00830056"/>
    <w:rsid w:val="00863584"/>
    <w:rsid w:val="00866586"/>
    <w:rsid w:val="008C5EFD"/>
    <w:rsid w:val="00905606"/>
    <w:rsid w:val="009144B3"/>
    <w:rsid w:val="00917FE2"/>
    <w:rsid w:val="0093085D"/>
    <w:rsid w:val="009C6E9E"/>
    <w:rsid w:val="009F5EBE"/>
    <w:rsid w:val="00A268B2"/>
    <w:rsid w:val="00A37569"/>
    <w:rsid w:val="00A41DF1"/>
    <w:rsid w:val="00A566F7"/>
    <w:rsid w:val="00A62316"/>
    <w:rsid w:val="00A63231"/>
    <w:rsid w:val="00A87656"/>
    <w:rsid w:val="00AF699E"/>
    <w:rsid w:val="00B04B20"/>
    <w:rsid w:val="00B3471B"/>
    <w:rsid w:val="00B873E6"/>
    <w:rsid w:val="00B96CB1"/>
    <w:rsid w:val="00BB4F9B"/>
    <w:rsid w:val="00BD36C4"/>
    <w:rsid w:val="00BE27FD"/>
    <w:rsid w:val="00C00E30"/>
    <w:rsid w:val="00C33CEB"/>
    <w:rsid w:val="00C356A2"/>
    <w:rsid w:val="00C63CD9"/>
    <w:rsid w:val="00CB3F4A"/>
    <w:rsid w:val="00CB67D9"/>
    <w:rsid w:val="00D11C0E"/>
    <w:rsid w:val="00D259B9"/>
    <w:rsid w:val="00D5553D"/>
    <w:rsid w:val="00D8724D"/>
    <w:rsid w:val="00D91645"/>
    <w:rsid w:val="00DA0C40"/>
    <w:rsid w:val="00DA51E5"/>
    <w:rsid w:val="00DC5446"/>
    <w:rsid w:val="00DD4B18"/>
    <w:rsid w:val="00DE482D"/>
    <w:rsid w:val="00DE540E"/>
    <w:rsid w:val="00DE6A8E"/>
    <w:rsid w:val="00E352D2"/>
    <w:rsid w:val="00E71FA8"/>
    <w:rsid w:val="00E7251A"/>
    <w:rsid w:val="00E734CE"/>
    <w:rsid w:val="00ED5A08"/>
    <w:rsid w:val="00F058E6"/>
    <w:rsid w:val="00F763F9"/>
    <w:rsid w:val="00F87E41"/>
    <w:rsid w:val="00F912B8"/>
    <w:rsid w:val="00F94579"/>
    <w:rsid w:val="00FE1D84"/>
    <w:rsid w:val="06D115CF"/>
    <w:rsid w:val="098139F6"/>
    <w:rsid w:val="25786024"/>
    <w:rsid w:val="363918A1"/>
    <w:rsid w:val="5A8E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name="toc 3"/>
    <w:lsdException w:uiPriority="39" w:name="toc 4"/>
    <w:lsdException w:uiPriority="39" w:name="toc 5"/>
    <w:lsdException w:uiPriority="39" w:name="toc 6"/>
    <w:lsdException w:uiPriority="39" w:name="toc 7"/>
    <w:lsdException w:unhideWhenUsed="0" w:uiPriority="0"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qFormat="1"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name="Document Map"/>
    <w:lsdException w:qFormat="1"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400" w:lineRule="exac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qFormat/>
    <w:uiPriority w:val="0"/>
    <w:pPr>
      <w:keepNext/>
      <w:keepLines/>
      <w:spacing w:before="260" w:after="260" w:line="416" w:lineRule="auto"/>
      <w:outlineLvl w:val="1"/>
    </w:pPr>
    <w:rPr>
      <w:rFonts w:ascii="Arial" w:hAnsi="Arial" w:eastAsia="黑体" w:cstheme="minorBidi"/>
      <w:b/>
      <w:bCs/>
      <w:sz w:val="32"/>
      <w:szCs w:val="32"/>
    </w:rPr>
  </w:style>
  <w:style w:type="paragraph" w:styleId="4">
    <w:name w:val="heading 3"/>
    <w:basedOn w:val="1"/>
    <w:next w:val="1"/>
    <w:link w:val="56"/>
    <w:qFormat/>
    <w:uiPriority w:val="0"/>
    <w:pPr>
      <w:keepNext/>
      <w:keepLines/>
      <w:spacing w:before="260" w:after="260" w:line="416" w:lineRule="auto"/>
      <w:outlineLvl w:val="2"/>
    </w:pPr>
    <w:rPr>
      <w:b/>
      <w:bCs/>
      <w:sz w:val="32"/>
      <w:szCs w:val="32"/>
    </w:rPr>
  </w:style>
  <w:style w:type="paragraph" w:styleId="5">
    <w:name w:val="heading 4"/>
    <w:basedOn w:val="1"/>
    <w:next w:val="1"/>
    <w:link w:val="57"/>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58"/>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9"/>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60"/>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6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link w:val="62"/>
    <w:qFormat/>
    <w:uiPriority w:val="0"/>
    <w:pPr>
      <w:keepNext/>
      <w:keepLines/>
      <w:numPr>
        <w:ilvl w:val="8"/>
        <w:numId w:val="1"/>
      </w:numPr>
      <w:spacing w:before="240" w:after="64" w:line="320" w:lineRule="auto"/>
      <w:outlineLvl w:val="8"/>
    </w:pPr>
    <w:rPr>
      <w:rFonts w:ascii="Arial" w:hAnsi="Arial" w:eastAsia="黑体" w:cstheme="minorBidi"/>
      <w:szCs w:val="21"/>
    </w:rPr>
  </w:style>
  <w:style w:type="character" w:default="1" w:styleId="30">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cs="Arial"/>
      <w:sz w:val="20"/>
      <w:szCs w:val="20"/>
    </w:rPr>
  </w:style>
  <w:style w:type="paragraph" w:styleId="12">
    <w:name w:val="Document Map"/>
    <w:basedOn w:val="1"/>
    <w:link w:val="79"/>
    <w:semiHidden/>
    <w:uiPriority w:val="0"/>
    <w:pPr>
      <w:shd w:val="clear" w:color="auto" w:fill="000080"/>
    </w:pPr>
  </w:style>
  <w:style w:type="paragraph" w:styleId="13">
    <w:name w:val="Body Text"/>
    <w:basedOn w:val="1"/>
    <w:link w:val="88"/>
    <w:qFormat/>
    <w:uiPriority w:val="0"/>
    <w:rPr>
      <w:color w:val="FF0000"/>
    </w:rPr>
  </w:style>
  <w:style w:type="paragraph" w:styleId="14">
    <w:name w:val="Body Text Indent"/>
    <w:basedOn w:val="1"/>
    <w:link w:val="89"/>
    <w:qFormat/>
    <w:uiPriority w:val="0"/>
    <w:pPr>
      <w:spacing w:before="156" w:beforeLines="50" w:line="360" w:lineRule="exact"/>
      <w:ind w:left="260" w:leftChars="124" w:firstLine="520"/>
    </w:pPr>
    <w:rPr>
      <w:rFonts w:ascii="宋体" w:hAnsi="宋体"/>
      <w:color w:val="008080"/>
      <w:spacing w:val="10"/>
      <w:sz w:val="24"/>
    </w:rPr>
  </w:style>
  <w:style w:type="paragraph" w:styleId="15">
    <w:name w:val="toc 3"/>
    <w:basedOn w:val="1"/>
    <w:next w:val="1"/>
    <w:semiHidden/>
    <w:qFormat/>
    <w:uiPriority w:val="39"/>
    <w:pPr>
      <w:ind w:left="400" w:leftChars="400"/>
    </w:pPr>
    <w:rPr>
      <w:sz w:val="24"/>
    </w:rPr>
  </w:style>
  <w:style w:type="paragraph" w:styleId="16">
    <w:name w:val="Plain Text"/>
    <w:basedOn w:val="1"/>
    <w:link w:val="67"/>
    <w:qFormat/>
    <w:uiPriority w:val="0"/>
    <w:rPr>
      <w:rFonts w:ascii="宋体" w:hAnsi="Courier New"/>
      <w:szCs w:val="20"/>
    </w:rPr>
  </w:style>
  <w:style w:type="paragraph" w:styleId="17">
    <w:name w:val="toc 8"/>
    <w:basedOn w:val="1"/>
    <w:next w:val="1"/>
    <w:semiHidden/>
    <w:uiPriority w:val="0"/>
    <w:pPr>
      <w:ind w:left="2940" w:leftChars="1400"/>
    </w:pPr>
  </w:style>
  <w:style w:type="paragraph" w:styleId="18">
    <w:name w:val="Date"/>
    <w:basedOn w:val="1"/>
    <w:next w:val="1"/>
    <w:link w:val="78"/>
    <w:qFormat/>
    <w:uiPriority w:val="0"/>
    <w:pPr>
      <w:ind w:left="100" w:leftChars="2500"/>
    </w:pPr>
  </w:style>
  <w:style w:type="paragraph" w:styleId="19">
    <w:name w:val="Body Text Indent 2"/>
    <w:basedOn w:val="1"/>
    <w:link w:val="90"/>
    <w:uiPriority w:val="0"/>
    <w:pPr>
      <w:spacing w:before="156" w:beforeLines="50" w:line="360" w:lineRule="exact"/>
      <w:ind w:left="260" w:leftChars="124" w:firstLine="480"/>
    </w:pPr>
    <w:rPr>
      <w:color w:val="008080"/>
      <w:sz w:val="24"/>
    </w:rPr>
  </w:style>
  <w:style w:type="paragraph" w:styleId="20">
    <w:name w:val="endnote text"/>
    <w:basedOn w:val="1"/>
    <w:link w:val="93"/>
    <w:unhideWhenUsed/>
    <w:uiPriority w:val="99"/>
    <w:pPr>
      <w:snapToGrid w:val="0"/>
      <w:jc w:val="left"/>
    </w:pPr>
  </w:style>
  <w:style w:type="paragraph" w:styleId="21">
    <w:name w:val="Balloon Text"/>
    <w:basedOn w:val="1"/>
    <w:link w:val="77"/>
    <w:semiHidden/>
    <w:uiPriority w:val="0"/>
    <w:rPr>
      <w:sz w:val="18"/>
      <w:szCs w:val="18"/>
    </w:rPr>
  </w:style>
  <w:style w:type="paragraph" w:styleId="22">
    <w:name w:val="footer"/>
    <w:basedOn w:val="1"/>
    <w:link w:val="83"/>
    <w:uiPriority w:val="99"/>
    <w:pPr>
      <w:tabs>
        <w:tab w:val="center" w:pos="4153"/>
        <w:tab w:val="right" w:pos="8306"/>
      </w:tabs>
      <w:snapToGrid w:val="0"/>
      <w:jc w:val="left"/>
    </w:pPr>
    <w:rPr>
      <w:rFonts w:asciiTheme="minorHAnsi" w:hAnsiTheme="minorHAnsi" w:cstheme="minorBidi"/>
      <w:sz w:val="18"/>
      <w:szCs w:val="18"/>
    </w:rPr>
  </w:style>
  <w:style w:type="paragraph" w:styleId="23">
    <w:name w:val="header"/>
    <w:basedOn w:val="1"/>
    <w:link w:val="84"/>
    <w:qFormat/>
    <w:uiPriority w:val="0"/>
    <w:pPr>
      <w:pBdr>
        <w:bottom w:val="single" w:color="auto" w:sz="6" w:space="1"/>
      </w:pBdr>
      <w:tabs>
        <w:tab w:val="center" w:pos="4153"/>
        <w:tab w:val="right" w:pos="8306"/>
      </w:tabs>
      <w:snapToGrid w:val="0"/>
      <w:jc w:val="center"/>
    </w:pPr>
    <w:rPr>
      <w:szCs w:val="21"/>
    </w:rPr>
  </w:style>
  <w:style w:type="paragraph" w:styleId="24">
    <w:name w:val="toc 1"/>
    <w:basedOn w:val="1"/>
    <w:next w:val="1"/>
    <w:qFormat/>
    <w:uiPriority w:val="39"/>
    <w:pPr>
      <w:tabs>
        <w:tab w:val="right" w:leader="dot" w:pos="9060"/>
      </w:tabs>
    </w:pPr>
    <w:rPr>
      <w:sz w:val="24"/>
    </w:rPr>
  </w:style>
  <w:style w:type="paragraph" w:styleId="25">
    <w:name w:val="List"/>
    <w:basedOn w:val="1"/>
    <w:qFormat/>
    <w:uiPriority w:val="0"/>
    <w:pPr>
      <w:spacing w:after="60"/>
      <w:jc w:val="center"/>
    </w:pPr>
  </w:style>
  <w:style w:type="paragraph" w:styleId="26">
    <w:name w:val="footnote text"/>
    <w:basedOn w:val="1"/>
    <w:link w:val="75"/>
    <w:semiHidden/>
    <w:qFormat/>
    <w:uiPriority w:val="0"/>
    <w:pPr>
      <w:snapToGrid w:val="0"/>
      <w:jc w:val="left"/>
    </w:pPr>
    <w:rPr>
      <w:sz w:val="18"/>
      <w:szCs w:val="18"/>
    </w:rPr>
  </w:style>
  <w:style w:type="paragraph" w:styleId="27">
    <w:name w:val="Body Text Indent 3"/>
    <w:basedOn w:val="1"/>
    <w:link w:val="91"/>
    <w:uiPriority w:val="0"/>
    <w:pPr>
      <w:spacing w:before="156" w:beforeLines="50" w:line="360" w:lineRule="exact"/>
      <w:ind w:firstLine="520"/>
    </w:pPr>
    <w:rPr>
      <w:rFonts w:ascii="宋体" w:hAnsi="宋体"/>
      <w:color w:val="008080"/>
      <w:spacing w:val="10"/>
      <w:sz w:val="24"/>
    </w:rPr>
  </w:style>
  <w:style w:type="paragraph" w:styleId="28">
    <w:name w:val="toc 2"/>
    <w:basedOn w:val="1"/>
    <w:next w:val="1"/>
    <w:qFormat/>
    <w:uiPriority w:val="39"/>
    <w:pPr>
      <w:ind w:left="200" w:leftChars="200"/>
    </w:pPr>
    <w:rPr>
      <w:sz w:val="24"/>
    </w:rPr>
  </w:style>
  <w:style w:type="paragraph" w:styleId="29">
    <w:name w:val="Normal (Web)"/>
    <w:basedOn w:val="1"/>
    <w:uiPriority w:val="99"/>
    <w:pPr>
      <w:spacing w:before="100" w:beforeAutospacing="1" w:after="100" w:afterAutospacing="1"/>
      <w:jc w:val="left"/>
    </w:pPr>
    <w:rPr>
      <w:rFonts w:ascii="宋体" w:hAnsi="宋体" w:cs="宋体"/>
      <w:kern w:val="0"/>
      <w:sz w:val="24"/>
    </w:rPr>
  </w:style>
  <w:style w:type="character" w:styleId="31">
    <w:name w:val="Strong"/>
    <w:basedOn w:val="30"/>
    <w:qFormat/>
    <w:uiPriority w:val="0"/>
    <w:rPr>
      <w:b/>
      <w:bCs/>
    </w:rPr>
  </w:style>
  <w:style w:type="character" w:styleId="32">
    <w:name w:val="endnote reference"/>
    <w:basedOn w:val="30"/>
    <w:unhideWhenUsed/>
    <w:qFormat/>
    <w:uiPriority w:val="99"/>
    <w:rPr>
      <w:vertAlign w:val="superscript"/>
    </w:rPr>
  </w:style>
  <w:style w:type="character" w:styleId="33">
    <w:name w:val="page number"/>
    <w:basedOn w:val="30"/>
    <w:uiPriority w:val="0"/>
  </w:style>
  <w:style w:type="character" w:styleId="34">
    <w:name w:val="FollowedHyperlink"/>
    <w:basedOn w:val="30"/>
    <w:unhideWhenUsed/>
    <w:uiPriority w:val="99"/>
    <w:rPr>
      <w:color w:val="800080" w:themeColor="followedHyperlink"/>
      <w:u w:val="single"/>
      <w14:textFill>
        <w14:solidFill>
          <w14:schemeClr w14:val="folHlink"/>
        </w14:solidFill>
      </w14:textFill>
    </w:rPr>
  </w:style>
  <w:style w:type="character" w:styleId="35">
    <w:name w:val="Hyperlink"/>
    <w:basedOn w:val="30"/>
    <w:qFormat/>
    <w:uiPriority w:val="0"/>
    <w:rPr>
      <w:color w:val="0000FF"/>
      <w:u w:val="single"/>
    </w:rPr>
  </w:style>
  <w:style w:type="character" w:styleId="36">
    <w:name w:val="footnote reference"/>
    <w:basedOn w:val="30"/>
    <w:semiHidden/>
    <w:uiPriority w:val="0"/>
    <w:rPr>
      <w:vertAlign w:val="superscript"/>
    </w:rPr>
  </w:style>
  <w:style w:type="table" w:styleId="38">
    <w:name w:val="Table Grid"/>
    <w:basedOn w:val="37"/>
    <w:qFormat/>
    <w:uiPriority w:val="0"/>
    <w:pPr>
      <w:widowControl w:val="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图注"/>
    <w:basedOn w:val="11"/>
    <w:uiPriority w:val="0"/>
    <w:pPr>
      <w:numPr>
        <w:ilvl w:val="7"/>
        <w:numId w:val="2"/>
      </w:numPr>
      <w:jc w:val="center"/>
    </w:pPr>
    <w:rPr>
      <w:rFonts w:ascii="Times New Roman" w:hAnsi="Times New Roman" w:eastAsia="宋体"/>
      <w:sz w:val="21"/>
      <w:szCs w:val="21"/>
    </w:rPr>
  </w:style>
  <w:style w:type="paragraph" w:customStyle="1" w:styleId="40">
    <w:name w:val="Body-IDC"/>
    <w:basedOn w:val="1"/>
    <w:uiPriority w:val="0"/>
    <w:pPr>
      <w:spacing w:before="110" w:after="110" w:line="260" w:lineRule="exact"/>
      <w:ind w:left="360" w:right="2160"/>
    </w:pPr>
    <w:rPr>
      <w:rFonts w:ascii="Arial" w:hAnsi="Arial" w:eastAsia="Times New Roman"/>
      <w:kern w:val="0"/>
      <w:sz w:val="18"/>
      <w:szCs w:val="20"/>
      <w:lang w:eastAsia="en-US"/>
    </w:rPr>
  </w:style>
  <w:style w:type="character" w:customStyle="1" w:styleId="41">
    <w:name w:val="course_content1"/>
    <w:basedOn w:val="30"/>
    <w:uiPriority w:val="0"/>
    <w:rPr>
      <w:sz w:val="18"/>
      <w:szCs w:val="18"/>
    </w:rPr>
  </w:style>
  <w:style w:type="character" w:customStyle="1" w:styleId="42">
    <w:name w:val="dbluetext1"/>
    <w:basedOn w:val="30"/>
    <w:qFormat/>
    <w:uiPriority w:val="0"/>
    <w:rPr>
      <w:rFonts w:ascii="Arial" w:hAnsi="Arial" w:eastAsia="黑体" w:cs="Arial"/>
      <w:b/>
      <w:color w:val="auto"/>
      <w:sz w:val="32"/>
      <w:szCs w:val="23"/>
      <w:vertAlign w:val="baseline"/>
    </w:rPr>
  </w:style>
  <w:style w:type="character" w:customStyle="1" w:styleId="43">
    <w:name w:val="f141"/>
    <w:basedOn w:val="30"/>
    <w:uiPriority w:val="0"/>
    <w:rPr>
      <w:sz w:val="14"/>
      <w:szCs w:val="14"/>
    </w:rPr>
  </w:style>
  <w:style w:type="paragraph" w:customStyle="1" w:styleId="44">
    <w:name w:val="Figure Holder-IDC"/>
    <w:basedOn w:val="1"/>
    <w:uiPriority w:val="0"/>
    <w:pPr>
      <w:keepNext/>
      <w:suppressAutoHyphens/>
      <w:spacing w:before="110" w:after="110"/>
      <w:ind w:left="360" w:right="360"/>
      <w:jc w:val="left"/>
    </w:pPr>
    <w:rPr>
      <w:rFonts w:ascii="Arial" w:hAnsi="Arial" w:eastAsia="Times New Roman"/>
      <w:kern w:val="16"/>
      <w:sz w:val="18"/>
      <w:szCs w:val="20"/>
      <w:lang w:eastAsia="en-US"/>
    </w:rPr>
  </w:style>
  <w:style w:type="paragraph" w:customStyle="1" w:styleId="45">
    <w:name w:val="Figure Source-IDC"/>
    <w:basedOn w:val="1"/>
    <w:uiPriority w:val="0"/>
    <w:pPr>
      <w:spacing w:before="60" w:after="110" w:line="220" w:lineRule="exact"/>
      <w:ind w:left="360" w:right="2160"/>
      <w:jc w:val="left"/>
    </w:pPr>
    <w:rPr>
      <w:rFonts w:ascii="Arial" w:hAnsi="Arial" w:eastAsia="Times New Roman"/>
      <w:kern w:val="0"/>
      <w:sz w:val="14"/>
      <w:szCs w:val="20"/>
      <w:lang w:eastAsia="en-US"/>
    </w:rPr>
  </w:style>
  <w:style w:type="paragraph" w:customStyle="1" w:styleId="46">
    <w:name w:val="Figure Title-IDC"/>
    <w:basedOn w:val="1"/>
    <w:uiPriority w:val="0"/>
    <w:pPr>
      <w:keepNext/>
      <w:spacing w:before="110" w:after="110" w:line="240" w:lineRule="exact"/>
      <w:ind w:left="360" w:right="2160"/>
      <w:jc w:val="left"/>
    </w:pPr>
    <w:rPr>
      <w:rFonts w:ascii="Tahoma" w:hAnsi="Tahoma" w:eastAsia="Times New Roman"/>
      <w:spacing w:val="30"/>
      <w:kern w:val="0"/>
      <w:sz w:val="18"/>
      <w:szCs w:val="20"/>
      <w:lang w:eastAsia="en-US"/>
    </w:rPr>
  </w:style>
  <w:style w:type="character" w:customStyle="1" w:styleId="47">
    <w:name w:val="newsartsubtitle"/>
    <w:basedOn w:val="30"/>
    <w:uiPriority w:val="0"/>
  </w:style>
  <w:style w:type="character" w:customStyle="1" w:styleId="48">
    <w:name w:val="newsarttitle"/>
    <w:basedOn w:val="30"/>
    <w:uiPriority w:val="0"/>
  </w:style>
  <w:style w:type="character" w:customStyle="1" w:styleId="49">
    <w:name w:val="tpc_content1"/>
    <w:basedOn w:val="30"/>
    <w:uiPriority w:val="0"/>
    <w:rPr>
      <w:sz w:val="20"/>
      <w:szCs w:val="20"/>
    </w:rPr>
  </w:style>
  <w:style w:type="character" w:customStyle="1" w:styleId="50">
    <w:name w:val="txt1"/>
    <w:basedOn w:val="30"/>
    <w:uiPriority w:val="0"/>
    <w:rPr>
      <w:rFonts w:hint="default" w:ascii="ˎ̥" w:hAnsi="ˎ̥"/>
      <w:sz w:val="14"/>
      <w:szCs w:val="14"/>
    </w:rPr>
  </w:style>
  <w:style w:type="character" w:customStyle="1" w:styleId="51">
    <w:name w:val="txt21"/>
    <w:basedOn w:val="30"/>
    <w:uiPriority w:val="0"/>
    <w:rPr>
      <w:color w:val="000000"/>
      <w:sz w:val="18"/>
      <w:szCs w:val="18"/>
      <w:u w:val="none"/>
    </w:rPr>
  </w:style>
  <w:style w:type="character" w:customStyle="1" w:styleId="52">
    <w:name w:val="yqlink"/>
    <w:basedOn w:val="30"/>
    <w:uiPriority w:val="0"/>
  </w:style>
  <w:style w:type="character" w:customStyle="1" w:styleId="53">
    <w:name w:val="标题 1 Char"/>
    <w:basedOn w:val="30"/>
    <w:link w:val="2"/>
    <w:uiPriority w:val="0"/>
    <w:rPr>
      <w:rFonts w:ascii="Times New Roman" w:hAnsi="Times New Roman" w:eastAsia="宋体" w:cs="Times New Roman"/>
      <w:b/>
      <w:bCs/>
      <w:kern w:val="44"/>
      <w:sz w:val="44"/>
      <w:szCs w:val="44"/>
    </w:rPr>
  </w:style>
  <w:style w:type="character" w:customStyle="1" w:styleId="54">
    <w:name w:val="标题 2 Char"/>
    <w:basedOn w:val="30"/>
    <w:link w:val="3"/>
    <w:uiPriority w:val="0"/>
    <w:rPr>
      <w:rFonts w:ascii="Arial" w:hAnsi="Arial" w:eastAsia="黑体"/>
      <w:b/>
      <w:bCs/>
      <w:kern w:val="2"/>
      <w:sz w:val="32"/>
      <w:szCs w:val="32"/>
      <w:lang w:val="en-US" w:eastAsia="zh-CN" w:bidi="ar-SA"/>
    </w:rPr>
  </w:style>
  <w:style w:type="character" w:customStyle="1" w:styleId="55">
    <w:name w:val="标题 3 Char Char Char Char Char Char Char Char Char Char"/>
    <w:basedOn w:val="30"/>
    <w:uiPriority w:val="0"/>
    <w:rPr>
      <w:rFonts w:eastAsia="宋体"/>
      <w:b/>
      <w:bCs/>
      <w:kern w:val="2"/>
      <w:sz w:val="32"/>
      <w:szCs w:val="32"/>
      <w:lang w:val="en-US" w:eastAsia="zh-CN" w:bidi="ar-SA"/>
    </w:rPr>
  </w:style>
  <w:style w:type="character" w:customStyle="1" w:styleId="56">
    <w:name w:val="标题 3 Char"/>
    <w:basedOn w:val="30"/>
    <w:link w:val="4"/>
    <w:uiPriority w:val="0"/>
    <w:rPr>
      <w:rFonts w:ascii="Times New Roman" w:hAnsi="Times New Roman" w:eastAsia="宋体" w:cs="Times New Roman"/>
      <w:b/>
      <w:bCs/>
      <w:sz w:val="32"/>
      <w:szCs w:val="32"/>
    </w:rPr>
  </w:style>
  <w:style w:type="character" w:customStyle="1" w:styleId="57">
    <w:name w:val="标题 4 Char"/>
    <w:basedOn w:val="30"/>
    <w:link w:val="5"/>
    <w:uiPriority w:val="0"/>
    <w:rPr>
      <w:rFonts w:ascii="Arial" w:hAnsi="Arial" w:eastAsia="黑体" w:cs="Times New Roman"/>
      <w:b/>
      <w:bCs/>
      <w:sz w:val="28"/>
      <w:szCs w:val="28"/>
    </w:rPr>
  </w:style>
  <w:style w:type="character" w:customStyle="1" w:styleId="58">
    <w:name w:val="标题 5 Char"/>
    <w:basedOn w:val="30"/>
    <w:link w:val="6"/>
    <w:uiPriority w:val="0"/>
    <w:rPr>
      <w:rFonts w:ascii="Times New Roman" w:hAnsi="Times New Roman" w:eastAsia="宋体" w:cs="Times New Roman"/>
      <w:b/>
      <w:bCs/>
      <w:sz w:val="28"/>
      <w:szCs w:val="28"/>
    </w:rPr>
  </w:style>
  <w:style w:type="character" w:customStyle="1" w:styleId="59">
    <w:name w:val="标题 6 Char"/>
    <w:basedOn w:val="30"/>
    <w:link w:val="7"/>
    <w:uiPriority w:val="0"/>
    <w:rPr>
      <w:rFonts w:ascii="Arial" w:hAnsi="Arial" w:eastAsia="黑体" w:cs="Times New Roman"/>
      <w:b/>
      <w:bCs/>
      <w:sz w:val="24"/>
      <w:szCs w:val="24"/>
    </w:rPr>
  </w:style>
  <w:style w:type="character" w:customStyle="1" w:styleId="60">
    <w:name w:val="标题 7 Char"/>
    <w:basedOn w:val="30"/>
    <w:link w:val="8"/>
    <w:uiPriority w:val="0"/>
    <w:rPr>
      <w:rFonts w:ascii="Times New Roman" w:hAnsi="Times New Roman" w:eastAsia="宋体" w:cs="Times New Roman"/>
      <w:b/>
      <w:bCs/>
      <w:sz w:val="24"/>
      <w:szCs w:val="24"/>
    </w:rPr>
  </w:style>
  <w:style w:type="character" w:customStyle="1" w:styleId="61">
    <w:name w:val="标题 8 Char"/>
    <w:basedOn w:val="30"/>
    <w:link w:val="9"/>
    <w:uiPriority w:val="0"/>
    <w:rPr>
      <w:rFonts w:ascii="Arial" w:hAnsi="Arial" w:eastAsia="黑体" w:cs="Times New Roman"/>
      <w:sz w:val="24"/>
      <w:szCs w:val="24"/>
    </w:rPr>
  </w:style>
  <w:style w:type="character" w:customStyle="1" w:styleId="62">
    <w:name w:val="标题 9 Char"/>
    <w:basedOn w:val="30"/>
    <w:link w:val="10"/>
    <w:qFormat/>
    <w:uiPriority w:val="0"/>
    <w:rPr>
      <w:rFonts w:ascii="Arial" w:hAnsi="Arial" w:eastAsia="黑体"/>
      <w:kern w:val="2"/>
      <w:sz w:val="21"/>
      <w:szCs w:val="21"/>
      <w:lang w:val="en-US" w:eastAsia="zh-CN" w:bidi="ar-SA"/>
    </w:rPr>
  </w:style>
  <w:style w:type="paragraph" w:customStyle="1" w:styleId="63">
    <w:name w:val="正文样式"/>
    <w:basedOn w:val="1"/>
    <w:link w:val="64"/>
    <w:uiPriority w:val="0"/>
    <w:rPr>
      <w:sz w:val="24"/>
    </w:rPr>
  </w:style>
  <w:style w:type="character" w:customStyle="1" w:styleId="64">
    <w:name w:val="正文样式 Char"/>
    <w:basedOn w:val="30"/>
    <w:link w:val="63"/>
    <w:qFormat/>
    <w:uiPriority w:val="0"/>
    <w:rPr>
      <w:rFonts w:ascii="Times New Roman" w:hAnsi="Times New Roman" w:eastAsia="宋体" w:cs="Times New Roman"/>
      <w:sz w:val="24"/>
      <w:szCs w:val="24"/>
    </w:rPr>
  </w:style>
  <w:style w:type="paragraph" w:customStyle="1" w:styleId="65">
    <w:name w:val="参考文献"/>
    <w:basedOn w:val="63"/>
    <w:uiPriority w:val="0"/>
    <w:pPr>
      <w:numPr>
        <w:ilvl w:val="0"/>
        <w:numId w:val="3"/>
      </w:numPr>
      <w:ind w:firstLine="0" w:firstLineChars="0"/>
    </w:pPr>
    <w:rPr>
      <w:sz w:val="21"/>
    </w:rPr>
  </w:style>
  <w:style w:type="paragraph" w:customStyle="1" w:styleId="66">
    <w:name w:val="参考文献内容"/>
    <w:basedOn w:val="1"/>
    <w:qFormat/>
    <w:uiPriority w:val="0"/>
    <w:pPr>
      <w:numPr>
        <w:ilvl w:val="0"/>
        <w:numId w:val="4"/>
      </w:numPr>
      <w:spacing w:before="60" w:line="340" w:lineRule="exact"/>
    </w:pPr>
    <w:rPr>
      <w:szCs w:val="21"/>
    </w:rPr>
  </w:style>
  <w:style w:type="character" w:customStyle="1" w:styleId="67">
    <w:name w:val="纯文本 Char"/>
    <w:basedOn w:val="30"/>
    <w:link w:val="16"/>
    <w:qFormat/>
    <w:uiPriority w:val="0"/>
    <w:rPr>
      <w:rFonts w:ascii="宋体" w:hAnsi="Courier New" w:eastAsia="宋体" w:cs="Times New Roman"/>
      <w:szCs w:val="20"/>
    </w:rPr>
  </w:style>
  <w:style w:type="paragraph" w:customStyle="1" w:styleId="68">
    <w:name w:val="大标题"/>
    <w:basedOn w:val="2"/>
    <w:qFormat/>
    <w:uiPriority w:val="0"/>
    <w:pPr>
      <w:numPr>
        <w:ilvl w:val="0"/>
        <w:numId w:val="2"/>
      </w:numPr>
      <w:spacing w:before="600" w:after="600" w:line="400" w:lineRule="exact"/>
      <w:jc w:val="center"/>
    </w:pPr>
    <w:rPr>
      <w:rFonts w:eastAsia="黑体"/>
      <w:b w:val="0"/>
      <w:sz w:val="30"/>
      <w:szCs w:val="30"/>
    </w:rPr>
  </w:style>
  <w:style w:type="paragraph" w:customStyle="1" w:styleId="69">
    <w:name w:val="第二章图"/>
    <w:basedOn w:val="11"/>
    <w:next w:val="1"/>
    <w:qFormat/>
    <w:uiPriority w:val="0"/>
    <w:pPr>
      <w:numPr>
        <w:ilvl w:val="0"/>
        <w:numId w:val="5"/>
      </w:numPr>
      <w:spacing w:after="120"/>
      <w:jc w:val="center"/>
    </w:pPr>
    <w:rPr>
      <w:rFonts w:ascii="Times New Roman" w:hAnsi="Times New Roman" w:eastAsia="宋体"/>
      <w:sz w:val="21"/>
      <w:szCs w:val="21"/>
    </w:rPr>
  </w:style>
  <w:style w:type="paragraph" w:customStyle="1" w:styleId="70">
    <w:name w:val="第三章表"/>
    <w:basedOn w:val="11"/>
    <w:next w:val="1"/>
    <w:qFormat/>
    <w:uiPriority w:val="0"/>
    <w:pPr>
      <w:numPr>
        <w:ilvl w:val="0"/>
        <w:numId w:val="6"/>
      </w:numPr>
      <w:spacing w:after="120"/>
      <w:jc w:val="center"/>
    </w:pPr>
    <w:rPr>
      <w:rFonts w:ascii="Times New Roman" w:hAnsi="Times New Roman" w:eastAsia="宋体"/>
      <w:sz w:val="21"/>
      <w:szCs w:val="21"/>
    </w:rPr>
  </w:style>
  <w:style w:type="paragraph" w:customStyle="1" w:styleId="71">
    <w:name w:val="第三章图"/>
    <w:basedOn w:val="11"/>
    <w:next w:val="1"/>
    <w:qFormat/>
    <w:uiPriority w:val="0"/>
    <w:pPr>
      <w:numPr>
        <w:ilvl w:val="0"/>
        <w:numId w:val="7"/>
      </w:numPr>
      <w:spacing w:after="120"/>
      <w:jc w:val="center"/>
    </w:pPr>
    <w:rPr>
      <w:rFonts w:ascii="Times New Roman" w:hAnsi="Times New Roman" w:eastAsia="宋体"/>
      <w:bCs/>
      <w:sz w:val="21"/>
    </w:rPr>
  </w:style>
  <w:style w:type="paragraph" w:customStyle="1" w:styleId="72">
    <w:name w:val="第四章图"/>
    <w:basedOn w:val="11"/>
    <w:next w:val="1"/>
    <w:uiPriority w:val="0"/>
    <w:pPr>
      <w:numPr>
        <w:ilvl w:val="0"/>
        <w:numId w:val="8"/>
      </w:numPr>
      <w:spacing w:after="120"/>
      <w:jc w:val="center"/>
    </w:pPr>
    <w:rPr>
      <w:rFonts w:ascii="Times New Roman" w:hAnsi="Times New Roman" w:eastAsia="宋体"/>
      <w:bCs/>
      <w:color w:val="000000"/>
      <w:sz w:val="21"/>
    </w:rPr>
  </w:style>
  <w:style w:type="paragraph" w:customStyle="1" w:styleId="73">
    <w:name w:val="第五章图"/>
    <w:basedOn w:val="11"/>
    <w:next w:val="1"/>
    <w:qFormat/>
    <w:uiPriority w:val="0"/>
    <w:pPr>
      <w:numPr>
        <w:ilvl w:val="0"/>
        <w:numId w:val="9"/>
      </w:numPr>
      <w:spacing w:after="120"/>
      <w:jc w:val="center"/>
    </w:pPr>
    <w:rPr>
      <w:rFonts w:ascii="Times New Roman" w:hAnsi="Times New Roman" w:eastAsia="宋体"/>
      <w:sz w:val="21"/>
      <w:szCs w:val="21"/>
    </w:rPr>
  </w:style>
  <w:style w:type="paragraph" w:customStyle="1" w:styleId="74">
    <w:name w:val="二级节标题"/>
    <w:basedOn w:val="4"/>
    <w:qFormat/>
    <w:uiPriority w:val="0"/>
    <w:pPr>
      <w:numPr>
        <w:ilvl w:val="2"/>
        <w:numId w:val="2"/>
      </w:numPr>
      <w:spacing w:before="240" w:after="240" w:line="400" w:lineRule="exact"/>
    </w:pPr>
    <w:rPr>
      <w:rFonts w:eastAsia="黑体"/>
      <w:b w:val="0"/>
      <w:sz w:val="24"/>
      <w:szCs w:val="24"/>
    </w:rPr>
  </w:style>
  <w:style w:type="character" w:customStyle="1" w:styleId="75">
    <w:name w:val="脚注文本 Char"/>
    <w:basedOn w:val="30"/>
    <w:link w:val="26"/>
    <w:semiHidden/>
    <w:qFormat/>
    <w:uiPriority w:val="0"/>
    <w:rPr>
      <w:rFonts w:ascii="Times New Roman" w:hAnsi="Times New Roman" w:eastAsia="宋体" w:cs="Times New Roman"/>
      <w:sz w:val="18"/>
      <w:szCs w:val="18"/>
    </w:rPr>
  </w:style>
  <w:style w:type="character" w:customStyle="1" w:styleId="76">
    <w:name w:val="目录 1 Char"/>
    <w:basedOn w:val="30"/>
    <w:qFormat/>
    <w:uiPriority w:val="0"/>
    <w:rPr>
      <w:rFonts w:hAnsi="宋体" w:eastAsia="宋体"/>
      <w:kern w:val="2"/>
      <w:sz w:val="30"/>
      <w:szCs w:val="30"/>
      <w:lang w:val="en-US" w:eastAsia="zh-CN" w:bidi="ar-SA"/>
    </w:rPr>
  </w:style>
  <w:style w:type="character" w:customStyle="1" w:styleId="77">
    <w:name w:val="批注框文本 Char"/>
    <w:basedOn w:val="30"/>
    <w:link w:val="21"/>
    <w:semiHidden/>
    <w:qFormat/>
    <w:uiPriority w:val="0"/>
    <w:rPr>
      <w:rFonts w:ascii="Times New Roman" w:hAnsi="Times New Roman" w:eastAsia="宋体" w:cs="Times New Roman"/>
      <w:sz w:val="18"/>
      <w:szCs w:val="18"/>
    </w:rPr>
  </w:style>
  <w:style w:type="character" w:customStyle="1" w:styleId="78">
    <w:name w:val="日期 Char"/>
    <w:basedOn w:val="30"/>
    <w:link w:val="18"/>
    <w:qFormat/>
    <w:uiPriority w:val="0"/>
    <w:rPr>
      <w:rFonts w:ascii="Times New Roman" w:hAnsi="Times New Roman" w:eastAsia="宋体" w:cs="Times New Roman"/>
      <w:szCs w:val="24"/>
    </w:rPr>
  </w:style>
  <w:style w:type="character" w:customStyle="1" w:styleId="79">
    <w:name w:val="文档结构图 Char"/>
    <w:basedOn w:val="30"/>
    <w:link w:val="12"/>
    <w:semiHidden/>
    <w:qFormat/>
    <w:uiPriority w:val="0"/>
    <w:rPr>
      <w:rFonts w:ascii="Times New Roman" w:hAnsi="Times New Roman" w:eastAsia="宋体" w:cs="Times New Roman"/>
      <w:szCs w:val="24"/>
      <w:shd w:val="clear" w:color="auto" w:fill="000080"/>
    </w:rPr>
  </w:style>
  <w:style w:type="paragraph" w:customStyle="1" w:styleId="80">
    <w:name w:val="样式 标题 2 + 段后: 6 磅"/>
    <w:basedOn w:val="3"/>
    <w:qFormat/>
    <w:uiPriority w:val="0"/>
    <w:pPr>
      <w:keepLines w:val="0"/>
      <w:spacing w:before="360" w:after="360" w:line="400" w:lineRule="exact"/>
      <w:jc w:val="left"/>
    </w:pPr>
    <w:rPr>
      <w:rFonts w:ascii="Times New Roman" w:hAnsi="Times New Roman" w:cs="宋体"/>
      <w:b w:val="0"/>
      <w:bCs w:val="0"/>
      <w:sz w:val="28"/>
      <w:szCs w:val="20"/>
    </w:rPr>
  </w:style>
  <w:style w:type="paragraph" w:customStyle="1" w:styleId="81">
    <w:name w:val="样式 正文样式 + 首行缩进:  2 字符"/>
    <w:basedOn w:val="63"/>
    <w:uiPriority w:val="0"/>
    <w:pPr>
      <w:spacing w:before="60"/>
    </w:pPr>
    <w:rPr>
      <w:rFonts w:cs="宋体"/>
      <w:szCs w:val="20"/>
    </w:rPr>
  </w:style>
  <w:style w:type="paragraph" w:customStyle="1" w:styleId="82">
    <w:name w:val="样式1"/>
    <w:basedOn w:val="63"/>
    <w:qFormat/>
    <w:uiPriority w:val="0"/>
    <w:pPr>
      <w:numPr>
        <w:ilvl w:val="0"/>
        <w:numId w:val="10"/>
      </w:numPr>
      <w:ind w:firstLineChars="0"/>
      <w:jc w:val="center"/>
    </w:pPr>
    <w:rPr>
      <w:sz w:val="21"/>
    </w:rPr>
  </w:style>
  <w:style w:type="character" w:customStyle="1" w:styleId="83">
    <w:name w:val="页脚 Char"/>
    <w:basedOn w:val="30"/>
    <w:link w:val="22"/>
    <w:qFormat/>
    <w:uiPriority w:val="99"/>
    <w:rPr>
      <w:rFonts w:eastAsia="宋体"/>
      <w:kern w:val="2"/>
      <w:sz w:val="18"/>
      <w:szCs w:val="18"/>
      <w:lang w:val="en-US" w:eastAsia="zh-CN" w:bidi="ar-SA"/>
    </w:rPr>
  </w:style>
  <w:style w:type="character" w:customStyle="1" w:styleId="84">
    <w:name w:val="页眉 Char"/>
    <w:basedOn w:val="30"/>
    <w:link w:val="23"/>
    <w:qFormat/>
    <w:uiPriority w:val="0"/>
    <w:rPr>
      <w:rFonts w:ascii="Times New Roman" w:hAnsi="Times New Roman" w:eastAsia="宋体" w:cs="Times New Roman"/>
      <w:szCs w:val="21"/>
    </w:rPr>
  </w:style>
  <w:style w:type="paragraph" w:customStyle="1" w:styleId="85">
    <w:name w:val="一级节标题"/>
    <w:basedOn w:val="3"/>
    <w:uiPriority w:val="0"/>
    <w:pPr>
      <w:numPr>
        <w:ilvl w:val="1"/>
        <w:numId w:val="2"/>
      </w:numPr>
      <w:spacing w:before="360" w:after="360" w:line="400" w:lineRule="exact"/>
    </w:pPr>
    <w:rPr>
      <w:rFonts w:ascii="Times New Roman" w:hAnsi="Times New Roman" w:cs="Times New Roman"/>
      <w:b w:val="0"/>
      <w:sz w:val="28"/>
      <w:szCs w:val="28"/>
    </w:rPr>
  </w:style>
  <w:style w:type="paragraph" w:customStyle="1" w:styleId="86">
    <w:name w:val="_Style 78"/>
    <w:qFormat/>
    <w:uiPriority w:val="0"/>
    <w:pPr>
      <w:spacing w:before="120" w:line="400" w:lineRule="exact"/>
      <w:ind w:firstLine="200" w:firstLineChars="200"/>
      <w:jc w:val="both"/>
    </w:pPr>
    <w:rPr>
      <w:rFonts w:asciiTheme="minorHAnsi" w:hAnsiTheme="minorHAnsi" w:eastAsiaTheme="minorEastAsia" w:cstheme="minorBidi"/>
      <w:kern w:val="2"/>
      <w:sz w:val="21"/>
      <w:szCs w:val="22"/>
      <w:lang w:val="en-US" w:eastAsia="zh-CN" w:bidi="ar-SA"/>
    </w:rPr>
  </w:style>
  <w:style w:type="paragraph" w:customStyle="1" w:styleId="87">
    <w:name w:val="摘要等"/>
    <w:basedOn w:val="63"/>
    <w:qFormat/>
    <w:uiPriority w:val="0"/>
    <w:pPr>
      <w:spacing w:before="600" w:after="600"/>
      <w:ind w:firstLine="0" w:firstLineChars="0"/>
      <w:jc w:val="center"/>
    </w:pPr>
    <w:rPr>
      <w:rFonts w:eastAsia="黑体"/>
      <w:sz w:val="30"/>
    </w:rPr>
  </w:style>
  <w:style w:type="character" w:customStyle="1" w:styleId="88">
    <w:name w:val="正文文本 Char"/>
    <w:basedOn w:val="30"/>
    <w:link w:val="13"/>
    <w:uiPriority w:val="0"/>
    <w:rPr>
      <w:rFonts w:ascii="Times New Roman" w:hAnsi="Times New Roman" w:eastAsia="宋体" w:cs="Times New Roman"/>
      <w:color w:val="FF0000"/>
      <w:szCs w:val="24"/>
    </w:rPr>
  </w:style>
  <w:style w:type="character" w:customStyle="1" w:styleId="89">
    <w:name w:val="正文文本缩进 Char"/>
    <w:basedOn w:val="30"/>
    <w:link w:val="14"/>
    <w:qFormat/>
    <w:uiPriority w:val="0"/>
    <w:rPr>
      <w:rFonts w:ascii="宋体" w:hAnsi="宋体" w:eastAsia="宋体" w:cs="Times New Roman"/>
      <w:color w:val="008080"/>
      <w:spacing w:val="10"/>
      <w:sz w:val="24"/>
      <w:szCs w:val="24"/>
    </w:rPr>
  </w:style>
  <w:style w:type="character" w:customStyle="1" w:styleId="90">
    <w:name w:val="正文文本缩进 2 Char"/>
    <w:basedOn w:val="30"/>
    <w:link w:val="19"/>
    <w:qFormat/>
    <w:uiPriority w:val="0"/>
    <w:rPr>
      <w:rFonts w:ascii="Times New Roman" w:hAnsi="Times New Roman" w:eastAsia="宋体" w:cs="Times New Roman"/>
      <w:color w:val="008080"/>
      <w:sz w:val="24"/>
      <w:szCs w:val="24"/>
    </w:rPr>
  </w:style>
  <w:style w:type="character" w:customStyle="1" w:styleId="91">
    <w:name w:val="正文文本缩进 3 Char"/>
    <w:basedOn w:val="30"/>
    <w:link w:val="27"/>
    <w:qFormat/>
    <w:uiPriority w:val="0"/>
    <w:rPr>
      <w:rFonts w:ascii="宋体" w:hAnsi="宋体" w:eastAsia="宋体" w:cs="Times New Roman"/>
      <w:color w:val="008080"/>
      <w:spacing w:val="10"/>
      <w:sz w:val="24"/>
      <w:szCs w:val="24"/>
    </w:rPr>
  </w:style>
  <w:style w:type="paragraph" w:customStyle="1" w:styleId="92">
    <w:name w:val="致谢等"/>
    <w:basedOn w:val="63"/>
    <w:next w:val="1"/>
    <w:qFormat/>
    <w:uiPriority w:val="0"/>
    <w:pPr>
      <w:spacing w:before="600" w:after="600"/>
      <w:ind w:firstLine="0" w:firstLineChars="0"/>
      <w:jc w:val="center"/>
      <w:outlineLvl w:val="0"/>
    </w:pPr>
    <w:rPr>
      <w:rFonts w:eastAsia="黑体"/>
      <w:sz w:val="30"/>
    </w:rPr>
  </w:style>
  <w:style w:type="character" w:customStyle="1" w:styleId="93">
    <w:name w:val="尾注文本 Char"/>
    <w:basedOn w:val="30"/>
    <w:link w:val="20"/>
    <w:semiHidden/>
    <w:qFormat/>
    <w:uiPriority w:val="99"/>
    <w:rPr>
      <w:rFonts w:ascii="Times New Roman" w:hAnsi="Times New Roman" w:eastAsia="宋体" w:cs="Times New Roman"/>
      <w:szCs w:val="24"/>
    </w:rPr>
  </w:style>
  <w:style w:type="character" w:customStyle="1" w:styleId="94">
    <w:name w:val="datatitle1"/>
    <w:basedOn w:val="30"/>
    <w:qFormat/>
    <w:uiPriority w:val="0"/>
    <w:rPr>
      <w:b/>
      <w:bCs/>
      <w:color w:val="10619F"/>
      <w:sz w:val="23"/>
      <w:szCs w:val="23"/>
    </w:rPr>
  </w:style>
  <w:style w:type="paragraph" w:customStyle="1" w:styleId="95">
    <w:name w:val="List Paragraph"/>
    <w:basedOn w:val="1"/>
    <w:qFormat/>
    <w:uiPriority w:val="34"/>
    <w:pPr>
      <w:widowControl w:val="0"/>
      <w:spacing w:before="0" w:line="240" w:lineRule="auto"/>
      <w:ind w:firstLine="420"/>
    </w:pPr>
  </w:style>
  <w:style w:type="paragraph" w:customStyle="1" w:styleId="96">
    <w:name w:val="TOC Heading"/>
    <w:basedOn w:val="2"/>
    <w:next w:val="1"/>
    <w:unhideWhenUsed/>
    <w:qFormat/>
    <w:uiPriority w:val="39"/>
    <w:pPr>
      <w:spacing w:before="480" w:after="0" w:line="276" w:lineRule="auto"/>
      <w:ind w:firstLine="0" w:firstLineChars="0"/>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header" Target="header3.xml"/><Relationship Id="rId49" Type="http://schemas.openxmlformats.org/officeDocument/2006/relationships/customXml" Target="../customXml/item1.xml"/><Relationship Id="rId48" Type="http://schemas.openxmlformats.org/officeDocument/2006/relationships/image" Target="media/image11.png"/><Relationship Id="rId47" Type="http://schemas.openxmlformats.org/officeDocument/2006/relationships/image" Target="media/image10.png"/><Relationship Id="rId46" Type="http://schemas.openxmlformats.org/officeDocument/2006/relationships/image" Target="media/image9.png"/><Relationship Id="rId45" Type="http://schemas.openxmlformats.org/officeDocument/2006/relationships/image" Target="media/image8.png"/><Relationship Id="rId44" Type="http://schemas.openxmlformats.org/officeDocument/2006/relationships/image" Target="media/image7.png"/><Relationship Id="rId43" Type="http://schemas.openxmlformats.org/officeDocument/2006/relationships/image" Target="media/image6.png"/><Relationship Id="rId42" Type="http://schemas.openxmlformats.org/officeDocument/2006/relationships/image" Target="media/image5.png"/><Relationship Id="rId41" Type="http://schemas.openxmlformats.org/officeDocument/2006/relationships/image" Target="media/image4.jpeg"/><Relationship Id="rId40" Type="http://schemas.openxmlformats.org/officeDocument/2006/relationships/image" Target="media/image3.jpe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image" Target="media/image1.jpeg"/><Relationship Id="rId37" Type="http://schemas.openxmlformats.org/officeDocument/2006/relationships/theme" Target="theme/theme1.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C97CA-08A9-4E7E-AC3C-F692A92A74F3}">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2453</Words>
  <Characters>13983</Characters>
  <Lines>116</Lines>
  <Paragraphs>32</Paragraphs>
  <TotalTime>0</TotalTime>
  <ScaleCrop>false</ScaleCrop>
  <LinksUpToDate>false</LinksUpToDate>
  <CharactersWithSpaces>16404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2017-04-24T14:06:00Z</dcterms:created>
  <dc:creator>Windows 用户</dc:creator>
  <cp:lastModifiedBy>PC</cp:lastModifiedBy>
  <dcterms:modified xsi:type="dcterms:W3CDTF">2017-05-03T12:54:24Z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