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EB" w:rsidRDefault="00BB18CA" w:rsidP="00115B47">
      <w:pPr>
        <w:pStyle w:val="1"/>
      </w:pPr>
      <w:bookmarkStart w:id="0" w:name="_Toc118180824"/>
      <w:bookmarkStart w:id="1" w:name="_Toc118812886"/>
      <w:r>
        <w:rPr>
          <w:rFonts w:hint="eastAsia"/>
        </w:rPr>
        <w:t>G</w:t>
      </w:r>
      <w:r>
        <w:t>as</w:t>
      </w:r>
      <w:r>
        <w:rPr>
          <w:rFonts w:hint="eastAsia"/>
        </w:rPr>
        <w:t>费</w:t>
      </w:r>
      <w:bookmarkEnd w:id="0"/>
      <w:bookmarkEnd w:id="1"/>
    </w:p>
    <w:sdt>
      <w:sdtPr>
        <w:rPr>
          <w:lang w:val="zh-CN"/>
        </w:rPr>
        <w:id w:val="12102978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52E29" w:rsidRDefault="00052E29">
          <w:pPr>
            <w:pStyle w:val="TOC"/>
          </w:pPr>
          <w:r>
            <w:rPr>
              <w:lang w:val="zh-CN"/>
            </w:rPr>
            <w:t>目录</w:t>
          </w:r>
        </w:p>
        <w:p w:rsidR="00052E29" w:rsidRDefault="00052E2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2886" w:history="1">
            <w:r w:rsidRPr="00DD3DC5">
              <w:rPr>
                <w:rStyle w:val="a5"/>
                <w:noProof/>
              </w:rPr>
              <w:t>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812887" w:history="1">
            <w:r w:rsidRPr="00DD3DC5">
              <w:rPr>
                <w:rStyle w:val="a5"/>
                <w:noProof/>
              </w:rPr>
              <w:t>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88" w:history="1">
            <w:r w:rsidRPr="00DD3DC5">
              <w:rPr>
                <w:rStyle w:val="a5"/>
                <w:noProof/>
              </w:rPr>
              <w:t>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812889" w:history="1">
            <w:r w:rsidRPr="00DD3DC5">
              <w:rPr>
                <w:rStyle w:val="a5"/>
                <w:noProof/>
              </w:rPr>
              <w:t>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0" w:history="1">
            <w:r w:rsidRPr="00DD3DC5">
              <w:rPr>
                <w:rStyle w:val="a5"/>
                <w:noProof/>
              </w:rPr>
              <w:t>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1" w:history="1">
            <w:r w:rsidRPr="00DD3DC5">
              <w:rPr>
                <w:rStyle w:val="a5"/>
                <w:noProof/>
              </w:rPr>
              <w:t>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2" w:history="1">
            <w:r w:rsidRPr="00DD3DC5">
              <w:rPr>
                <w:rStyle w:val="a5"/>
                <w:noProof/>
              </w:rPr>
              <w:t>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3" w:history="1">
            <w:r w:rsidRPr="00DD3DC5">
              <w:rPr>
                <w:rStyle w:val="a5"/>
                <w:noProof/>
              </w:rPr>
              <w:t>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4" w:history="1">
            <w:r w:rsidRPr="00DD3DC5">
              <w:rPr>
                <w:rStyle w:val="a5"/>
                <w:noProof/>
              </w:rPr>
              <w:t>2.6 transfer函数发行不同数量gas费消耗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12895" w:history="1">
            <w:r w:rsidRPr="00DD3DC5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12896" w:history="1">
            <w:r w:rsidRPr="00DD3DC5">
              <w:rPr>
                <w:rStyle w:val="a5"/>
                <w:noProof/>
              </w:rPr>
              <w:t>测试汇总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12897" w:history="1">
            <w:r w:rsidRPr="00DD3DC5">
              <w:rPr>
                <w:rStyle w:val="a5"/>
                <w:noProof/>
              </w:rPr>
              <w:t>2.7 setUser租借消耗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12898" w:history="1">
            <w:r w:rsidRPr="00DD3DC5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12899" w:history="1">
            <w:r w:rsidRPr="00DD3DC5">
              <w:rPr>
                <w:rStyle w:val="a5"/>
                <w:noProof/>
              </w:rPr>
              <w:t>测试汇总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2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r>
            <w:rPr>
              <w:b/>
              <w:bCs/>
              <w:lang w:val="zh-CN"/>
            </w:rPr>
            <w:fldChar w:fldCharType="end"/>
          </w:r>
        </w:p>
      </w:sdtContent>
    </w:sdt>
    <w:p w:rsidR="00052E29" w:rsidRPr="00052E29" w:rsidRDefault="00052E29" w:rsidP="00052E29">
      <w:pPr>
        <w:rPr>
          <w:rFonts w:hint="eastAsia"/>
        </w:rPr>
      </w:pPr>
    </w:p>
    <w:p w:rsidR="00115B47" w:rsidRDefault="00115B47" w:rsidP="00F713C5">
      <w:pPr>
        <w:pStyle w:val="1"/>
      </w:pPr>
      <w:bookmarkStart w:id="3" w:name="_Toc118180825"/>
      <w:bookmarkStart w:id="4" w:name="_Toc118812887"/>
      <w:r>
        <w:t xml:space="preserve">1 </w:t>
      </w:r>
      <w:r>
        <w:rPr>
          <w:rFonts w:hint="eastAsia"/>
        </w:rPr>
        <w:t>工厂合约</w:t>
      </w:r>
      <w:bookmarkEnd w:id="3"/>
      <w:bookmarkEnd w:id="4"/>
    </w:p>
    <w:p w:rsidR="00F0501D" w:rsidRDefault="00F0501D" w:rsidP="00F713C5">
      <w:pPr>
        <w:pStyle w:val="2"/>
      </w:pPr>
      <w:bookmarkStart w:id="5" w:name="_Toc118180826"/>
      <w:bookmarkStart w:id="6" w:name="_Toc118812888"/>
      <w:r>
        <w:t xml:space="preserve">1.1 </w:t>
      </w:r>
      <w:r w:rsidRPr="00EB277E">
        <w:t>deployContract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075CA1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075CA1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075CA1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713C5" w:rsidP="00075CA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</w:tr>
    </w:tbl>
    <w:p w:rsidR="00115B47" w:rsidRDefault="00115B47" w:rsidP="00115B47"/>
    <w:p w:rsidR="00115B47" w:rsidRPr="00115B47" w:rsidRDefault="00115B47" w:rsidP="00F713C5">
      <w:pPr>
        <w:pStyle w:val="1"/>
      </w:pPr>
      <w:bookmarkStart w:id="7" w:name="_Toc118180827"/>
      <w:bookmarkStart w:id="8" w:name="_Toc118812889"/>
      <w:r>
        <w:t>2 NFT1013</w:t>
      </w:r>
      <w:r>
        <w:rPr>
          <w:rFonts w:hint="eastAsia"/>
        </w:rPr>
        <w:t>合约</w:t>
      </w:r>
      <w:bookmarkEnd w:id="7"/>
      <w:bookmarkEnd w:id="8"/>
    </w:p>
    <w:p w:rsidR="00471BE8" w:rsidRDefault="00283596" w:rsidP="00F713C5">
      <w:pPr>
        <w:pStyle w:val="2"/>
      </w:pPr>
      <w:bookmarkStart w:id="9" w:name="_Toc118180828"/>
      <w:bookmarkStart w:id="10" w:name="_Toc118812890"/>
      <w:r>
        <w:t xml:space="preserve">2.1 </w:t>
      </w:r>
      <w:r w:rsidR="001B3302">
        <w:t>mint</w:t>
      </w:r>
      <w:r w:rsidR="00471BE8">
        <w:rPr>
          <w:rFonts w:hint="eastAsia"/>
        </w:rPr>
        <w:t>与</w:t>
      </w:r>
      <w:r w:rsidR="00471BE8">
        <w:rPr>
          <w:rFonts w:hint="eastAsia"/>
        </w:rPr>
        <w:t>sa</w:t>
      </w:r>
      <w:r w:rsidR="00471BE8">
        <w:t>feMint</w:t>
      </w:r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9"/>
      <w:bookmarkEnd w:id="10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A93364">
        <w:t>1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A93364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发行数量</w:t>
            </w:r>
            <w:r w:rsidR="00040846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区间</w:t>
            </w:r>
          </w:p>
        </w:tc>
        <w:tc>
          <w:tcPr>
            <w:tcW w:w="2693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Mint </w:t>
            </w:r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  <w:tc>
          <w:tcPr>
            <w:tcW w:w="3402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s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afeMint</w:t>
            </w:r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- 100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lastRenderedPageBreak/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00 - 200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200 - 300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00 - 400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00 - 500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00 - 1000 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000 - 2000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2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000 - 3000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000 - 4000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000 - 5000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000 - 10000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Pr="00A93364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0000 - 20000</w:t>
            </w:r>
          </w:p>
        </w:tc>
        <w:tc>
          <w:tcPr>
            <w:tcW w:w="2693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2D0826" w:rsidRDefault="008C33CD" w:rsidP="00F713C5">
      <w:pPr>
        <w:pStyle w:val="2"/>
      </w:pPr>
      <w:bookmarkStart w:id="11" w:name="_Toc118180829"/>
      <w:bookmarkStart w:id="12" w:name="_Toc118812891"/>
      <w:r>
        <w:t xml:space="preserve">2.3 </w:t>
      </w:r>
      <w:r w:rsidR="002D0826">
        <w:rPr>
          <w:rFonts w:hint="eastAsia"/>
        </w:rPr>
        <w:t>s</w:t>
      </w:r>
      <w:r w:rsidR="002D0826">
        <w:t>etName</w:t>
      </w:r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bookmarkStart w:id="13" w:name="_Hlk118807210"/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bookmarkEnd w:id="13"/>
    </w:tbl>
    <w:p w:rsidR="002D0826" w:rsidRPr="002D0826" w:rsidRDefault="002D0826" w:rsidP="002D0826"/>
    <w:p w:rsidR="002D0826" w:rsidRDefault="008C33CD" w:rsidP="00F713C5">
      <w:pPr>
        <w:pStyle w:val="2"/>
      </w:pPr>
      <w:bookmarkStart w:id="14" w:name="_Toc118180830"/>
      <w:bookmarkStart w:id="15" w:name="_Toc118812892"/>
      <w:r>
        <w:t xml:space="preserve">2.4 </w:t>
      </w:r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8220B5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</w:tbl>
    <w:p w:rsidR="002D0826" w:rsidRDefault="002D0826" w:rsidP="002D0826"/>
    <w:p w:rsidR="008C33CD" w:rsidRDefault="008C33CD" w:rsidP="00F713C5">
      <w:pPr>
        <w:pStyle w:val="2"/>
      </w:pPr>
      <w:bookmarkStart w:id="16" w:name="_Toc118180831"/>
      <w:bookmarkStart w:id="17" w:name="_Toc118812893"/>
      <w:r>
        <w:t xml:space="preserve">2.5 </w:t>
      </w:r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r>
        <w:rPr>
          <w:rFonts w:hint="eastAsia"/>
        </w:rPr>
        <w:t>设置长度不同的</w:t>
      </w:r>
      <w:r>
        <w:rPr>
          <w:rFonts w:hint="eastAsia"/>
        </w:rPr>
        <w:t>B</w:t>
      </w:r>
      <w:r>
        <w:t>aseURI gas</w:t>
      </w:r>
      <w:r>
        <w:rPr>
          <w:rFonts w:hint="eastAsia"/>
        </w:rPr>
        <w:t>消耗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8220B5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t>89</w:t>
            </w:r>
          </w:p>
        </w:tc>
        <w:tc>
          <w:tcPr>
            <w:tcW w:w="2835" w:type="dxa"/>
          </w:tcPr>
          <w:p w:rsidR="00A93364" w:rsidRPr="00DA40B9" w:rsidRDefault="00A93364" w:rsidP="008220B5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</w:tbl>
    <w:p w:rsidR="001B3302" w:rsidRDefault="008C33CD" w:rsidP="00F713C5">
      <w:pPr>
        <w:pStyle w:val="2"/>
      </w:pPr>
      <w:bookmarkStart w:id="18" w:name="_Toc118180832"/>
      <w:bookmarkStart w:id="19" w:name="_Toc118812894"/>
      <w:r>
        <w:lastRenderedPageBreak/>
        <w:t xml:space="preserve">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18"/>
      <w:bookmarkEnd w:id="19"/>
    </w:p>
    <w:p w:rsidR="005953DB" w:rsidRPr="005953DB" w:rsidRDefault="005953DB" w:rsidP="00F713C5">
      <w:pPr>
        <w:pStyle w:val="3"/>
      </w:pPr>
      <w:bookmarkStart w:id="20" w:name="_Toc118812895"/>
      <w:r>
        <w:rPr>
          <w:rFonts w:hint="eastAsia"/>
        </w:rPr>
        <w:t>测试明细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</w:tblGrid>
      <w:tr w:rsidR="006E68EE" w:rsidRPr="00CB34A9" w:rsidTr="006E68EE">
        <w:tc>
          <w:tcPr>
            <w:tcW w:w="1980" w:type="dxa"/>
          </w:tcPr>
          <w:p w:rsidR="006E68EE" w:rsidRPr="00CB34A9" w:rsidRDefault="006E68EE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6E68EE" w:rsidRPr="00CB34A9" w:rsidRDefault="000E6D80" w:rsidP="001B33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1701" w:type="dxa"/>
          </w:tcPr>
          <w:p w:rsidR="006E68EE" w:rsidRPr="00CB34A9" w:rsidRDefault="006E68EE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 w:rsidR="00DF75AA"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6E68EE" w:rsidRPr="006E68EE" w:rsidRDefault="00DF75AA" w:rsidP="006E68EE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177EB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131377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197797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242077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288422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532ACA" w:rsidRPr="00CB34A9" w:rsidTr="006E68EE">
        <w:tc>
          <w:tcPr>
            <w:tcW w:w="1980" w:type="dxa"/>
            <w:vMerge w:val="restart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231007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2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115879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98167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160159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78092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104809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109237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529897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1636897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¥0.41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2079697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2281022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11137022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15585097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20013097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Merge w:val="restart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8943097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4515097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¥1.13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800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751297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308485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322AF6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15602185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20013085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22227085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8290D">
              <w:rPr>
                <w:rFonts w:ascii="宋体" w:eastAsia="宋体" w:hAnsi="宋体"/>
                <w:color w:val="000000"/>
                <w:sz w:val="18"/>
                <w:szCs w:val="18"/>
              </w:rPr>
              <w:t>24441097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¥6.11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12000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转账失败</w:t>
            </w: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Default="001B3302">
      <w:pPr>
        <w:rPr>
          <w:rFonts w:ascii="宋体" w:eastAsia="宋体" w:hAnsi="宋体"/>
          <w:sz w:val="18"/>
          <w:szCs w:val="18"/>
        </w:rPr>
      </w:pPr>
    </w:p>
    <w:p w:rsidR="008536D8" w:rsidRDefault="008536D8">
      <w:pPr>
        <w:rPr>
          <w:rFonts w:ascii="宋体" w:eastAsia="宋体" w:hAnsi="宋体"/>
          <w:sz w:val="18"/>
          <w:szCs w:val="18"/>
        </w:rPr>
      </w:pPr>
    </w:p>
    <w:p w:rsidR="005953DB" w:rsidRDefault="005953DB" w:rsidP="00F713C5">
      <w:pPr>
        <w:pStyle w:val="3"/>
      </w:pPr>
      <w:bookmarkStart w:id="21" w:name="_Toc118812896"/>
      <w:r>
        <w:rPr>
          <w:rFonts w:hint="eastAsia"/>
        </w:rPr>
        <w:lastRenderedPageBreak/>
        <w:t>测试汇总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BB458F" w:rsidRPr="00BB458F" w:rsidTr="00BB458F">
        <w:tc>
          <w:tcPr>
            <w:tcW w:w="1696" w:type="dxa"/>
          </w:tcPr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首次转次消耗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多于1次转账消耗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0E6D80" w:rsidRDefault="000E6D80">
      <w:pPr>
        <w:rPr>
          <w:rFonts w:ascii="宋体" w:eastAsia="宋体" w:hAnsi="宋体"/>
          <w:sz w:val="18"/>
          <w:szCs w:val="18"/>
        </w:rPr>
      </w:pPr>
    </w:p>
    <w:p w:rsidR="009B644B" w:rsidRDefault="009B644B" w:rsidP="00F713C5">
      <w:pPr>
        <w:pStyle w:val="2"/>
      </w:pPr>
      <w:bookmarkStart w:id="22" w:name="_Toc118812897"/>
      <w:r>
        <w:t xml:space="preserve">2.7 </w:t>
      </w:r>
      <w:r>
        <w:rPr>
          <w:rFonts w:hint="eastAsia"/>
        </w:rPr>
        <w:t>set</w:t>
      </w:r>
      <w:r>
        <w:t>User</w:t>
      </w:r>
      <w:r>
        <w:rPr>
          <w:rFonts w:hint="eastAsia"/>
        </w:rPr>
        <w:t>租借消耗</w:t>
      </w:r>
      <w:bookmarkEnd w:id="22"/>
    </w:p>
    <w:p w:rsidR="00F713C5" w:rsidRPr="00F713C5" w:rsidRDefault="00F713C5" w:rsidP="00F713C5">
      <w:pPr>
        <w:pStyle w:val="3"/>
      </w:pPr>
      <w:bookmarkStart w:id="23" w:name="_Toc118812898"/>
      <w:r>
        <w:rPr>
          <w:rFonts w:hint="eastAsia"/>
        </w:rPr>
        <w:t>测试明细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DF75AA" w:rsidTr="00DF75AA">
        <w:tc>
          <w:tcPr>
            <w:tcW w:w="1555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租借索引</w:t>
            </w:r>
          </w:p>
        </w:tc>
        <w:tc>
          <w:tcPr>
            <w:tcW w:w="1701" w:type="dxa"/>
          </w:tcPr>
          <w:p w:rsidR="00DF75AA" w:rsidRPr="00CB34A9" w:rsidRDefault="00DF75AA" w:rsidP="00DF75A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DF75AA" w:rsidRPr="006E68EE" w:rsidRDefault="00DF75AA" w:rsidP="00DF75A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bookmarkStart w:id="24" w:name="OLE_LINK13"/>
            <w:bookmarkStart w:id="25" w:name="OLE_LINK14"/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24"/>
            <w:bookmarkEnd w:id="25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64472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164114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26" w:name="OLE_LINK9"/>
            <w:bookmarkStart w:id="27" w:name="OLE_LINK10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End w:id="26"/>
            <w:bookmarkEnd w:id="27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1160414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Start w:id="28" w:name="OLE_LINK19"/>
            <w:bookmarkStart w:id="29" w:name="OLE_LINK20"/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28"/>
            <w:bookmarkEnd w:id="29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5588414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30" w:name="OLE_LINK11"/>
            <w:bookmarkStart w:id="31" w:name="OLE_LINK12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End w:id="30"/>
            <w:bookmarkEnd w:id="31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32" w:name="_Hlk118790419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9B644B">
              <w:rPr>
                <w:rFonts w:ascii="宋体" w:eastAsia="宋体" w:hAnsi="宋体"/>
                <w:sz w:val="18"/>
                <w:szCs w:val="18"/>
              </w:rPr>
              <w:t>55604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860176" w:rsidRPr="009B644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57830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1160402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1143302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2250302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bookmarkEnd w:id="32"/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DF75AA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5571302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¥1.39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Start w:id="33" w:name="OLE_LINK7"/>
            <w:bookmarkStart w:id="34" w:name="OLE_LINK8"/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  <w:bookmarkEnd w:id="33"/>
            <w:bookmarkEnd w:id="34"/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租借给0地址</w:t>
            </w: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97A42">
              <w:rPr>
                <w:rFonts w:ascii="宋体" w:eastAsia="宋体" w:hAnsi="宋体"/>
                <w:sz w:val="18"/>
                <w:szCs w:val="18"/>
              </w:rPr>
              <w:t>67926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</w:tbl>
    <w:p w:rsidR="009B644B" w:rsidRDefault="009B644B">
      <w:pPr>
        <w:rPr>
          <w:rFonts w:ascii="宋体" w:eastAsia="宋体" w:hAnsi="宋体"/>
          <w:sz w:val="18"/>
          <w:szCs w:val="18"/>
        </w:rPr>
      </w:pPr>
    </w:p>
    <w:p w:rsidR="00860176" w:rsidRDefault="00860176" w:rsidP="00F713C5">
      <w:pPr>
        <w:pStyle w:val="3"/>
      </w:pPr>
      <w:bookmarkStart w:id="35" w:name="_Toc118812899"/>
      <w:r>
        <w:rPr>
          <w:rFonts w:hint="eastAsia"/>
        </w:rPr>
        <w:t>测试汇总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860176" w:rsidRPr="00BB458F" w:rsidTr="008220B5">
        <w:tc>
          <w:tcPr>
            <w:tcW w:w="1696" w:type="dxa"/>
          </w:tcPr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首次租借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</w:tr>
    </w:tbl>
    <w:p w:rsidR="00860176" w:rsidRDefault="00860176" w:rsidP="00860176">
      <w:pPr>
        <w:rPr>
          <w:rFonts w:ascii="宋体" w:eastAsia="宋体" w:hAnsi="宋体"/>
          <w:sz w:val="18"/>
          <w:szCs w:val="18"/>
        </w:rPr>
      </w:pPr>
    </w:p>
    <w:p w:rsidR="005B38BB" w:rsidRDefault="005B38BB">
      <w:pPr>
        <w:rPr>
          <w:rFonts w:ascii="宋体" w:eastAsia="宋体" w:hAnsi="宋体"/>
          <w:sz w:val="18"/>
          <w:szCs w:val="18"/>
        </w:rPr>
      </w:pPr>
    </w:p>
    <w:sectPr w:rsidR="005B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A3" w:rsidRDefault="00906BA3" w:rsidP="006D5CA0">
      <w:r>
        <w:separator/>
      </w:r>
    </w:p>
  </w:endnote>
  <w:endnote w:type="continuationSeparator" w:id="0">
    <w:p w:rsidR="00906BA3" w:rsidRDefault="00906BA3" w:rsidP="006D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A3" w:rsidRDefault="00906BA3" w:rsidP="006D5CA0">
      <w:r>
        <w:separator/>
      </w:r>
    </w:p>
  </w:footnote>
  <w:footnote w:type="continuationSeparator" w:id="0">
    <w:p w:rsidR="00906BA3" w:rsidRDefault="00906BA3" w:rsidP="006D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8E0"/>
    <w:multiLevelType w:val="hybridMultilevel"/>
    <w:tmpl w:val="0CD6B1CA"/>
    <w:lvl w:ilvl="0" w:tplc="3C4448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6696F"/>
    <w:multiLevelType w:val="hybridMultilevel"/>
    <w:tmpl w:val="08DE9CF4"/>
    <w:lvl w:ilvl="0" w:tplc="22D2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476B5"/>
    <w:multiLevelType w:val="hybridMultilevel"/>
    <w:tmpl w:val="D994C526"/>
    <w:lvl w:ilvl="0" w:tplc="E1B2F454">
      <w:numFmt w:val="bullet"/>
      <w:lvlText w:val="-"/>
      <w:lvlJc w:val="left"/>
      <w:pPr>
        <w:ind w:left="45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5" w15:restartNumberingAfterBreak="0">
    <w:nsid w:val="71447F3D"/>
    <w:multiLevelType w:val="hybridMultilevel"/>
    <w:tmpl w:val="9CA2799C"/>
    <w:lvl w:ilvl="0" w:tplc="950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16455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52E29"/>
    <w:rsid w:val="000655B6"/>
    <w:rsid w:val="00075CA1"/>
    <w:rsid w:val="000858D2"/>
    <w:rsid w:val="000C3FEB"/>
    <w:rsid w:val="000D4F0F"/>
    <w:rsid w:val="000E0A74"/>
    <w:rsid w:val="000E6D80"/>
    <w:rsid w:val="00115B47"/>
    <w:rsid w:val="0013465F"/>
    <w:rsid w:val="00165943"/>
    <w:rsid w:val="00177EBD"/>
    <w:rsid w:val="001A0F3D"/>
    <w:rsid w:val="001A4285"/>
    <w:rsid w:val="001B3302"/>
    <w:rsid w:val="001B777A"/>
    <w:rsid w:val="001C303C"/>
    <w:rsid w:val="001C4D27"/>
    <w:rsid w:val="00213FD0"/>
    <w:rsid w:val="00223832"/>
    <w:rsid w:val="00247FC0"/>
    <w:rsid w:val="002516AB"/>
    <w:rsid w:val="00273E93"/>
    <w:rsid w:val="0028290D"/>
    <w:rsid w:val="00283596"/>
    <w:rsid w:val="0029741C"/>
    <w:rsid w:val="002A206B"/>
    <w:rsid w:val="002A213D"/>
    <w:rsid w:val="002D0826"/>
    <w:rsid w:val="002D10D0"/>
    <w:rsid w:val="00305AC4"/>
    <w:rsid w:val="00316BBD"/>
    <w:rsid w:val="00322AF6"/>
    <w:rsid w:val="00394F41"/>
    <w:rsid w:val="003C4B63"/>
    <w:rsid w:val="003D6DD1"/>
    <w:rsid w:val="003D7533"/>
    <w:rsid w:val="00407914"/>
    <w:rsid w:val="00411B70"/>
    <w:rsid w:val="00417D87"/>
    <w:rsid w:val="00424059"/>
    <w:rsid w:val="00432558"/>
    <w:rsid w:val="004620BB"/>
    <w:rsid w:val="00471AA7"/>
    <w:rsid w:val="00471BE8"/>
    <w:rsid w:val="004772B1"/>
    <w:rsid w:val="00482113"/>
    <w:rsid w:val="00482CC2"/>
    <w:rsid w:val="004C00FF"/>
    <w:rsid w:val="004C14B4"/>
    <w:rsid w:val="00506306"/>
    <w:rsid w:val="005074AD"/>
    <w:rsid w:val="00517E18"/>
    <w:rsid w:val="00532ACA"/>
    <w:rsid w:val="00585804"/>
    <w:rsid w:val="005953DB"/>
    <w:rsid w:val="00597A94"/>
    <w:rsid w:val="005B38BB"/>
    <w:rsid w:val="005B46B4"/>
    <w:rsid w:val="005C20B7"/>
    <w:rsid w:val="005D5A7C"/>
    <w:rsid w:val="005F7DB4"/>
    <w:rsid w:val="00606D30"/>
    <w:rsid w:val="00625BA5"/>
    <w:rsid w:val="00642CB9"/>
    <w:rsid w:val="00664EEB"/>
    <w:rsid w:val="00674D61"/>
    <w:rsid w:val="00680278"/>
    <w:rsid w:val="006A3067"/>
    <w:rsid w:val="006D42D6"/>
    <w:rsid w:val="006D5CA0"/>
    <w:rsid w:val="006E209E"/>
    <w:rsid w:val="006E68EE"/>
    <w:rsid w:val="0071314E"/>
    <w:rsid w:val="007136DB"/>
    <w:rsid w:val="00744184"/>
    <w:rsid w:val="0076515A"/>
    <w:rsid w:val="00767DE4"/>
    <w:rsid w:val="007C27A8"/>
    <w:rsid w:val="007D1363"/>
    <w:rsid w:val="007D1F77"/>
    <w:rsid w:val="007E4255"/>
    <w:rsid w:val="00804640"/>
    <w:rsid w:val="008220B5"/>
    <w:rsid w:val="008536D8"/>
    <w:rsid w:val="00860176"/>
    <w:rsid w:val="008B5887"/>
    <w:rsid w:val="008C16CB"/>
    <w:rsid w:val="008C33CD"/>
    <w:rsid w:val="008C59F3"/>
    <w:rsid w:val="008D3ECC"/>
    <w:rsid w:val="008D3FE4"/>
    <w:rsid w:val="008D6C1B"/>
    <w:rsid w:val="00906BA3"/>
    <w:rsid w:val="0094449C"/>
    <w:rsid w:val="0096327A"/>
    <w:rsid w:val="00967B4E"/>
    <w:rsid w:val="00981B62"/>
    <w:rsid w:val="00997ABC"/>
    <w:rsid w:val="009B0232"/>
    <w:rsid w:val="009B644B"/>
    <w:rsid w:val="009C615C"/>
    <w:rsid w:val="009E6BEE"/>
    <w:rsid w:val="009F3554"/>
    <w:rsid w:val="00A248A9"/>
    <w:rsid w:val="00A30147"/>
    <w:rsid w:val="00A378A4"/>
    <w:rsid w:val="00A612B3"/>
    <w:rsid w:val="00A62DB1"/>
    <w:rsid w:val="00A73DA8"/>
    <w:rsid w:val="00A74898"/>
    <w:rsid w:val="00A75DF5"/>
    <w:rsid w:val="00A93364"/>
    <w:rsid w:val="00AA1ACD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BB458F"/>
    <w:rsid w:val="00BE68E1"/>
    <w:rsid w:val="00BF0EC2"/>
    <w:rsid w:val="00C15771"/>
    <w:rsid w:val="00C2240F"/>
    <w:rsid w:val="00C501E5"/>
    <w:rsid w:val="00C61A31"/>
    <w:rsid w:val="00C87959"/>
    <w:rsid w:val="00CA114E"/>
    <w:rsid w:val="00CA6BAA"/>
    <w:rsid w:val="00CB34A9"/>
    <w:rsid w:val="00CC1166"/>
    <w:rsid w:val="00CD1131"/>
    <w:rsid w:val="00CE4CAD"/>
    <w:rsid w:val="00CF7EAA"/>
    <w:rsid w:val="00D06FC2"/>
    <w:rsid w:val="00D070C5"/>
    <w:rsid w:val="00D60A77"/>
    <w:rsid w:val="00D65B21"/>
    <w:rsid w:val="00D854E1"/>
    <w:rsid w:val="00DA40B9"/>
    <w:rsid w:val="00DB3F54"/>
    <w:rsid w:val="00DC7B81"/>
    <w:rsid w:val="00DE2A73"/>
    <w:rsid w:val="00DF75AA"/>
    <w:rsid w:val="00E24CD4"/>
    <w:rsid w:val="00E41296"/>
    <w:rsid w:val="00E45042"/>
    <w:rsid w:val="00E77F4D"/>
    <w:rsid w:val="00E81E04"/>
    <w:rsid w:val="00E83C98"/>
    <w:rsid w:val="00E97A42"/>
    <w:rsid w:val="00EB277E"/>
    <w:rsid w:val="00EC315E"/>
    <w:rsid w:val="00ED56FD"/>
    <w:rsid w:val="00EE18AF"/>
    <w:rsid w:val="00EE3483"/>
    <w:rsid w:val="00F0501D"/>
    <w:rsid w:val="00F172DE"/>
    <w:rsid w:val="00F24998"/>
    <w:rsid w:val="00F3665F"/>
    <w:rsid w:val="00F461FA"/>
    <w:rsid w:val="00F713C5"/>
    <w:rsid w:val="00F7371E"/>
    <w:rsid w:val="00FC65C6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AE71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6D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5C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D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64B7D-0212-4569-9A1F-8A7503E9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16093</TotalTime>
  <Pages>7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49</cp:revision>
  <cp:lastPrinted>2022-11-08T07:14:00Z</cp:lastPrinted>
  <dcterms:created xsi:type="dcterms:W3CDTF">2022-10-26T16:21:00Z</dcterms:created>
  <dcterms:modified xsi:type="dcterms:W3CDTF">2022-11-08T07:15:00Z</dcterms:modified>
</cp:coreProperties>
</file>