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gpu绘制流程及过度绘制"/>
      <w:bookmarkEnd w:id="21"/>
      <w:r>
        <w:t xml:space="preserve">Day：GPU绘制流程及过度绘制</w:t>
      </w:r>
    </w:p>
    <w:p>
      <w:pPr>
        <w:pStyle w:val="Heading2"/>
      </w:pPr>
      <w:bookmarkStart w:id="22" w:name="绘制原理"/>
      <w:bookmarkEnd w:id="22"/>
      <w:r>
        <w:t xml:space="preserve">绘制原理</w:t>
      </w:r>
    </w:p>
    <w:p>
      <w:pPr>
        <w:pStyle w:val="FirstParagraph"/>
      </w:pPr>
      <w:r>
        <w:t xml:space="preserve">1、LayoutInflater将布局中的xml标签转化为对象，CPU经过measure、layout、draw将他们转化为多边形（Polygons）或纹理（Texture），GPU对多边形或纹理进行栅格化操作，栅格化后的数据写入帧缓冲区中等待显示器显示。</w:t>
      </w:r>
    </w:p>
    <w:p>
      <w:pPr>
        <w:pStyle w:val="BodyText"/>
      </w:pPr>
      <w:r>
        <w:t xml:space="preserve">2、CPU和GPU通过图形驱动层连接。</w:t>
      </w:r>
    </w:p>
    <w:p>
      <w:pPr>
        <w:pStyle w:val="BodyText"/>
      </w:pPr>
      <w:r>
        <w:t xml:space="preserve">3、GPU负责绘制帧，屏幕负责逐行扫描显示帧，两者速度不一定保持一致。</w:t>
      </w:r>
    </w:p>
    <w:p>
      <w:pPr>
        <w:pStyle w:val="BodyText"/>
      </w:pPr>
      <w:r>
        <w:t xml:space="preserve">4、因此引入垂直同步机制，由系统每隔16ms发出一次VSync信号后，CPU进行计算，GPU进行绘制，以此来强制GPU的刷新率和屏幕刷新率同步。</w:t>
      </w:r>
    </w:p>
    <w:p>
      <w:pPr>
        <w:pStyle w:val="BodyText"/>
      </w:pPr>
      <w:r>
        <w:t xml:space="preserve">5、理想状态下屏幕每秒展示60帧时人眼感受不到卡顿，动画会比较流畅，因此为保持应用流畅，我们需要在16ms的时间内完成绘制，尽量减少measure、layout、draw的时间。有以下解决方案：</w:t>
      </w:r>
    </w:p>
    <w:p>
      <w:pPr>
        <w:pStyle w:val="Compact"/>
        <w:numPr>
          <w:numId w:val="1001"/>
          <w:ilvl w:val="0"/>
        </w:numPr>
      </w:pPr>
      <w:r>
        <w:t xml:space="preserve">精简布局层级</w:t>
      </w:r>
    </w:p>
    <w:p>
      <w:pPr>
        <w:pStyle w:val="Compact"/>
        <w:numPr>
          <w:numId w:val="1001"/>
          <w:ilvl w:val="0"/>
        </w:numPr>
      </w:pPr>
      <w:r>
        <w:t xml:space="preserve">使用&lt;include&gt;标签重用布局，使用&lt;merge&gt;标签合并布局</w:t>
      </w:r>
    </w:p>
    <w:p>
      <w:pPr>
        <w:pStyle w:val="Compact"/>
        <w:numPr>
          <w:numId w:val="1001"/>
          <w:ilvl w:val="0"/>
        </w:numPr>
      </w:pPr>
      <w:r>
        <w:t xml:space="preserve">使用ViewStub仅在需要时加载</w:t>
      </w:r>
    </w:p>
    <w:p>
      <w:pPr>
        <w:pStyle w:val="Compact"/>
        <w:numPr>
          <w:numId w:val="1001"/>
          <w:ilvl w:val="0"/>
        </w:numPr>
      </w:pPr>
      <w:r>
        <w:t xml:space="preserve">删除无用的控件和布局</w:t>
      </w:r>
    </w:p>
    <w:p>
      <w:pPr>
        <w:pStyle w:val="Compact"/>
        <w:numPr>
          <w:numId w:val="1001"/>
          <w:ilvl w:val="0"/>
        </w:numPr>
      </w:pPr>
      <w:r>
        <w:t xml:space="preserve">使用性能较好的ViewGroup，如Constraintlayout等</w:t>
      </w:r>
    </w:p>
    <w:p>
      <w:pPr>
        <w:pStyle w:val="Compact"/>
        <w:numPr>
          <w:numId w:val="1001"/>
          <w:ilvl w:val="0"/>
        </w:numPr>
      </w:pPr>
      <w:r>
        <w:t xml:space="preserve">onDraw方法中不要创建局部对象，会占用过多内存导致频繁gc</w:t>
      </w:r>
    </w:p>
    <w:p>
      <w:pPr>
        <w:pStyle w:val="Compact"/>
        <w:numPr>
          <w:numId w:val="1001"/>
          <w:ilvl w:val="0"/>
        </w:numPr>
      </w:pPr>
      <w:r>
        <w:t xml:space="preserve">onDraw方法中不要执行耗时操作及循环操作</w:t>
      </w:r>
    </w:p>
    <w:p>
      <w:pPr>
        <w:pStyle w:val="Heading2"/>
      </w:pPr>
      <w:bookmarkStart w:id="23" w:name="过度绘制"/>
      <w:bookmarkEnd w:id="23"/>
      <w:r>
        <w:t xml:space="preserve">过度绘制</w:t>
      </w:r>
    </w:p>
    <w:p>
      <w:pPr>
        <w:pStyle w:val="FirstParagraph"/>
      </w:pPr>
      <w:r>
        <w:t xml:space="preserve">1、过度绘制指：屏幕上的某个像素在同一帧的时间内被绘制了多次。会浪费CPU和GPU资源。</w:t>
      </w:r>
    </w:p>
    <w:p>
      <w:pPr>
        <w:pStyle w:val="BodyText"/>
      </w:pPr>
      <w:r>
        <w:t xml:space="preserve">2、开发者工具可提高可视化过度绘制情况：真彩色-没有过度绘制；蓝色-过度绘制1次；绿色-过度绘制2次；粉色-过度绘制3次；红色-过度绘制4次或更多</w:t>
      </w:r>
    </w:p>
    <w:p>
      <w:pPr>
        <w:pStyle w:val="BodyText"/>
      </w:pPr>
      <w:r>
        <w:t xml:space="preserve">3、过度绘制解决方案：</w:t>
      </w:r>
    </w:p>
    <w:p>
      <w:pPr>
        <w:pStyle w:val="Compact"/>
        <w:numPr>
          <w:numId w:val="1002"/>
          <w:ilvl w:val="0"/>
        </w:numPr>
      </w:pPr>
      <w:r>
        <w:t xml:space="preserve">去掉Window的默认背景（在onCreate方法中或者在theme中）</w:t>
      </w:r>
    </w:p>
    <w:p>
      <w:pPr>
        <w:pStyle w:val="Compact"/>
        <w:numPr>
          <w:numId w:val="1002"/>
          <w:ilvl w:val="0"/>
        </w:numPr>
      </w:pPr>
      <w:r>
        <w:t xml:space="preserve">去掉视图中不必要的背景</w:t>
      </w:r>
    </w:p>
    <w:p>
      <w:pPr>
        <w:pStyle w:val="Compact"/>
        <w:numPr>
          <w:numId w:val="1002"/>
          <w:ilvl w:val="0"/>
        </w:numPr>
      </w:pPr>
      <w:r>
        <w:t xml:space="preserve">使用ViewStub仅在需要时加载</w:t>
      </w:r>
    </w:p>
    <w:p>
      <w:pPr>
        <w:pStyle w:val="Compact"/>
        <w:numPr>
          <w:numId w:val="1002"/>
          <w:ilvl w:val="0"/>
        </w:numPr>
      </w:pPr>
      <w:r>
        <w:t xml:space="preserve">使用&lt;include&gt;标签重用布局，使布局更清晰明了；使用&lt;merge&gt;标签合并布局，减少层级</w:t>
      </w:r>
    </w:p>
    <w:p>
      <w:pPr>
        <w:pStyle w:val="Compact"/>
        <w:numPr>
          <w:numId w:val="1002"/>
          <w:ilvl w:val="0"/>
        </w:numPr>
      </w:pPr>
      <w:r>
        <w:t xml:space="preserve">采用性能更好的布局来精简层级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c0a8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ccbc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