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8.jpg" ContentType="image/jpeg"/>
  <Override PartName="/word/media/rId87.png" ContentType="image/png"/>
  <Override PartName="/word/media/rId63.jpg" ContentType="image/jpeg"/>
  <Override PartName="/word/media/rId75.png" ContentType="image/png"/>
  <Override PartName="/word/media/rId58.png" ContentType="image/png"/>
  <Override PartName="/word/media/rId8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配套视频</w:t>
        </w:r>
      </w:hyperlink>
    </w:p>
    <w:p>
      <w:pPr>
        <w:pStyle w:val="Heading2"/>
      </w:pPr>
      <w:bookmarkStart w:id="52" w:name="谈一下你对android中的context的理解在一个应用程序中有多少个context实例"/>
      <w:bookmarkEnd w:id="52"/>
      <w:r>
        <w:t xml:space="preserve">谈一下你对Android中的context的理解，在一个应用程序中有多少个context实例？</w:t>
      </w:r>
    </w:p>
    <w:p>
      <w:pPr>
        <w:pStyle w:val="Heading3"/>
      </w:pPr>
      <w:bookmarkStart w:id="53" w:name="什么是context"/>
      <w:bookmarkEnd w:id="53"/>
      <w:r>
        <w:t xml:space="preserve">1. 什么是Context?</w:t>
      </w:r>
    </w:p>
    <w:p>
      <w:pPr>
        <w:pStyle w:val="FigureWithCaption"/>
      </w:pPr>
      <w:r>
        <w:drawing>
          <wp:inline>
            <wp:extent cx="5334000" cy="3234446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bf283f5324e5a188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通过金山词霸解释：上下文环境，什么是环境，这个词只可意会不可言传，为了大家更好的理解，举一个栗子，比如：我想点鸡，我在麦当劳跟服务员说我想点鸡，服务员给端上来一只香喷喷的烤鸡，如下图：</w:t>
      </w:r>
    </w:p>
    <w:p>
      <w:pPr>
        <w:pStyle w:val="FigureWithCaption"/>
      </w:pPr>
      <w:r>
        <w:drawing>
          <wp:inline>
            <wp:extent cx="4191000" cy="2857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3f21cf0410b902fd.jp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但是我换一个环境 ，去红灯区点鸡，妈咪就会给带来一只呆萌可爱的失足少女，如下图：</w:t>
      </w:r>
    </w:p>
    <w:p>
      <w:pPr>
        <w:pStyle w:val="FigureWithCaption"/>
      </w:pPr>
      <w:r>
        <w:drawing>
          <wp:inline>
            <wp:extent cx="3200400" cy="3810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24dddb07d9119c2a.jp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这就是环境，一样的东西不同地方，就表示不一样的意思。</w:t>
      </w:r>
    </w:p>
    <w:p>
      <w:pPr>
        <w:pStyle w:val="Heading3"/>
      </w:pPr>
      <w:bookmarkStart w:id="69" w:name="context中文直译为上下文sdk中对其说明如下"/>
      <w:bookmarkEnd w:id="69"/>
      <w:r>
        <w:t xml:space="preserve">Context，中文直译为“上下文”，SDK中对其说明如下：</w:t>
      </w:r>
    </w:p>
    <w:p>
      <w:pPr>
        <w:pStyle w:val="FirstParagraph"/>
      </w:pPr>
      <w:r>
        <w:t xml:space="preserve">Interface to global information about an application environment. This is an abstract class whose implementation is provided by the Android system. It allows access to application-specific resources and classes, as well as up-calls for</w:t>
      </w:r>
      <w:r>
        <w:t xml:space="preserve"> </w:t>
      </w:r>
      <w:r>
        <w:t xml:space="preserve">application-level operations such as launching activities, broadcasting and receiving intents, etc</w:t>
      </w:r>
    </w:p>
    <w:p>
      <w:pPr>
        <w:pStyle w:val="Heading3"/>
      </w:pPr>
      <w:bookmarkStart w:id="70" w:name="从上可知一下三点即"/>
      <w:bookmarkEnd w:id="70"/>
      <w:r>
        <w:t xml:space="preserve">从上可知一下三点,即：</w:t>
      </w:r>
    </w:p>
    <w:p>
      <w:pPr>
        <w:pStyle w:val="Compact"/>
        <w:numPr>
          <w:numId w:val="1009"/>
          <w:ilvl w:val="0"/>
        </w:numPr>
      </w:pPr>
      <w:r>
        <w:t xml:space="preserve">它描述的是一个应用程序环境的信息，即上下文。</w:t>
      </w:r>
    </w:p>
    <w:p>
      <w:pPr>
        <w:pStyle w:val="Compact"/>
        <w:numPr>
          <w:numId w:val="1009"/>
          <w:ilvl w:val="0"/>
        </w:numPr>
      </w:pPr>
      <w:r>
        <w:t xml:space="preserve">该类是一个抽象(abstract class)类，Android提供了该抽象类的具体实现类(后面我们会讲到是ContextIml类)。</w:t>
      </w:r>
    </w:p>
    <w:p>
      <w:pPr>
        <w:pStyle w:val="Compact"/>
        <w:numPr>
          <w:numId w:val="1009"/>
          <w:ilvl w:val="0"/>
        </w:numPr>
      </w:pPr>
      <w:r>
        <w:t xml:space="preserve">通过它我们可以获取应用程序的资源和类，也包括一些应用级别操作，例如：启动一个Activity，发送广播，接受Intent信息 等</w:t>
      </w:r>
    </w:p>
    <w:p>
      <w:pPr>
        <w:pStyle w:val="FirstParagraph"/>
      </w:pPr>
      <w:r>
        <w:t xml:space="preserve">首先看它们的继承关系</w:t>
      </w:r>
    </w:p>
    <w:p>
      <w:pPr>
        <w:pStyle w:val="FigureWithCaption"/>
      </w:pPr>
      <w:r>
        <w:drawing>
          <wp:inline>
            <wp:extent cx="5334000" cy="329820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3f6dfbce58383d95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Heading3"/>
      </w:pPr>
      <w:bookmarkStart w:id="76" w:name="什么时候创建context实例"/>
      <w:bookmarkEnd w:id="76"/>
      <w:r>
        <w:t xml:space="preserve">2. 什么时候创建Context实例</w:t>
      </w:r>
    </w:p>
    <w:p>
      <w:pPr>
        <w:pStyle w:val="FirstParagraph"/>
      </w:pPr>
      <w:r>
        <w:t xml:space="preserve">熟悉了Context的继承关系后，我们接下来分析应用程序在什么情况需要创建Context对象的？应用程序创建Context实例的情况有如下几种情况：</w:t>
      </w:r>
    </w:p>
    <w:p>
      <w:pPr>
        <w:pStyle w:val="Compact"/>
        <w:numPr>
          <w:numId w:val="1010"/>
          <w:ilvl w:val="0"/>
        </w:numPr>
      </w:pPr>
      <w:r>
        <w:t xml:space="preserve">创建Application 对象时， 而且整个App共一个Application对象</w:t>
      </w:r>
    </w:p>
    <w:p>
      <w:pPr>
        <w:pStyle w:val="Compact"/>
        <w:numPr>
          <w:numId w:val="1010"/>
          <w:ilvl w:val="0"/>
        </w:numPr>
      </w:pPr>
      <w:r>
        <w:t xml:space="preserve">创建Service对象时</w:t>
      </w:r>
    </w:p>
    <w:p>
      <w:pPr>
        <w:pStyle w:val="Compact"/>
        <w:numPr>
          <w:numId w:val="1010"/>
          <w:ilvl w:val="0"/>
        </w:numPr>
      </w:pPr>
      <w:r>
        <w:t xml:space="preserve">创建Activity对象时</w:t>
      </w:r>
    </w:p>
    <w:p>
      <w:pPr>
        <w:pStyle w:val="Heading3"/>
      </w:pPr>
      <w:bookmarkStart w:id="77" w:name="因此应用程序app共有的context数目公式为"/>
      <w:bookmarkEnd w:id="77"/>
      <w:r>
        <w:t xml:space="preserve">因此应用程序App共有的Context数目公式为：</w:t>
      </w:r>
    </w:p>
    <w:p>
      <w:pPr>
        <w:pStyle w:val="BlockText"/>
      </w:pPr>
      <w:r>
        <w:t xml:space="preserve">总Context实例个数 = Service个数 + Activity个数 + 1（Application对应的Context实例）</w:t>
      </w:r>
    </w:p>
    <w:p>
      <w:pPr>
        <w:pStyle w:val="FirstParagraph"/>
      </w:pPr>
      <w:r>
        <w:t xml:space="preserve">1、创建Application对象的Context:</w:t>
      </w:r>
      <w:r>
        <w:t xml:space="preserve"> </w:t>
      </w:r>
      <w:r>
        <w:t xml:space="preserve">首先新建一个MyApplication并让它继承自Application，然后在AndroidManifest.xml文件中对MyApplication进行指定，如下所示：</w:t>
      </w:r>
    </w:p>
    <w:p>
      <w:pPr>
        <w:pStyle w:val="SourceCode"/>
      </w:pPr>
      <w:r>
        <w:rPr>
          <w:rStyle w:val="KeywordTok"/>
        </w:rPr>
        <w:t xml:space="preserve">&lt;application</w:t>
      </w:r>
      <w:r>
        <w:br w:type="textWrapping"/>
      </w:r>
      <w:r>
        <w:rPr>
          <w:rStyle w:val="OtherTok"/>
        </w:rPr>
        <w:t xml:space="preserve">    android:name=</w:t>
      </w:r>
      <w:r>
        <w:rPr>
          <w:rStyle w:val="StringTok"/>
        </w:rPr>
        <w:t xml:space="preserve">".MyApplication"</w:t>
      </w:r>
      <w:r>
        <w:br w:type="textWrapping"/>
      </w:r>
      <w:r>
        <w:rPr>
          <w:rStyle w:val="OtherTok"/>
        </w:rPr>
        <w:t xml:space="preserve">    android:allowBackup=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android:icon=</w:t>
      </w:r>
      <w:r>
        <w:rPr>
          <w:rStyle w:val="StringTok"/>
        </w:rPr>
        <w:t xml:space="preserve">"@drawable/ic_launcher"</w:t>
      </w:r>
      <w:r>
        <w:br w:type="textWrapping"/>
      </w:r>
      <w:r>
        <w:rPr>
          <w:rStyle w:val="OtherTok"/>
        </w:rPr>
        <w:t xml:space="preserve">    android:label=</w:t>
      </w:r>
      <w:r>
        <w:rPr>
          <w:rStyle w:val="StringTok"/>
        </w:rPr>
        <w:t xml:space="preserve">"@string/app_name"</w:t>
      </w:r>
      <w:r>
        <w:br w:type="textWrapping"/>
      </w:r>
      <w:r>
        <w:rPr>
          <w:rStyle w:val="OtherTok"/>
        </w:rPr>
        <w:t xml:space="preserve">    android:theme=</w:t>
      </w:r>
      <w:r>
        <w:rPr>
          <w:rStyle w:val="StringTok"/>
        </w:rPr>
        <w:t xml:space="preserve">"@style/AppTheme"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......</w:t>
      </w:r>
      <w:r>
        <w:br w:type="textWrapping"/>
      </w:r>
      <w:r>
        <w:rPr>
          <w:rStyle w:val="KeywordTok"/>
        </w:rPr>
        <w:t xml:space="preserve">&lt;/application&gt;</w:t>
      </w:r>
    </w:p>
    <w:p>
      <w:pPr>
        <w:pStyle w:val="FirstParagraph"/>
      </w:pPr>
      <w:r>
        <w:t xml:space="preserve">指定完成后，当我们的程序启动时Android系统就会创建一个MyApplication的实例,通过如下代码获取到它的实例: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MyApplication myApp = (MyApplication) </w:t>
      </w:r>
      <w:r>
        <w:rPr>
          <w:rStyle w:val="FunctionTok"/>
        </w:rPr>
        <w:t xml:space="preserve">getApplication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"getApplication is "</w:t>
      </w:r>
      <w:r>
        <w:rPr>
          <w:rStyle w:val="NormalTok"/>
        </w:rPr>
        <w:t xml:space="preserve"> + myApp);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可以看到，代码很简单，只需要调用getApplication()方法就能拿到我们自定义的Application的实例了，打印结果如下所示：</w:t>
      </w:r>
    </w:p>
    <w:p>
      <w:pPr>
        <w:pStyle w:val="FigureWithCaption"/>
      </w:pPr>
      <w:r>
        <w:drawing>
          <wp:inline>
            <wp:extent cx="5334000" cy="523637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bf6808194c852db6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那么除了getApplication()方法，其实还有一个getApplicationContext()方法，这两个方法看上去好像有点关联，那么它们的区别是什么呢？我们将代码修改一下：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MyApplication myApp = (MyApplication) </w:t>
      </w:r>
      <w:r>
        <w:rPr>
          <w:rStyle w:val="FunctionTok"/>
        </w:rPr>
        <w:t xml:space="preserve">getApplication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"getApplication is "</w:t>
      </w:r>
      <w:r>
        <w:rPr>
          <w:rStyle w:val="NormalTok"/>
        </w:rPr>
        <w:t xml:space="preserve"> + myApp);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appContext = 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"getApplicationContext is "</w:t>
      </w:r>
      <w:r>
        <w:rPr>
          <w:rStyle w:val="NormalTok"/>
        </w:rPr>
        <w:t xml:space="preserve"> + appContext);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同样，我们把getApplicationContext()的结果打印了出来，现在重新运行代码，结果如下图所示：</w:t>
      </w:r>
    </w:p>
    <w:p>
      <w:pPr>
        <w:pStyle w:val="FigureWithCaption"/>
      </w:pPr>
      <w:r>
        <w:drawing>
          <wp:inline>
            <wp:extent cx="5334000" cy="65575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308f49c6b7acc8f2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打印出的结果是一样的呀，连后面的内存地址都是相同的，看来它们是同一个对象。其实这个结果也很好理解，Application本身就是一个Context，所以这里获取getApplicationContext()得到的结果就是MyApplication本身的实例。</w:t>
      </w:r>
    </w:p>
    <w:p>
      <w:pPr>
        <w:pStyle w:val="BodyText"/>
      </w:pPr>
      <w:r>
        <w:t xml:space="preserve">那么有的朋友可能就会问了，既然这两个方法得到的结果都是相同的，那么Android为什么要提供两个功能重复的方法呢？实际上这两个方法在作用域上有比较大的区别。getApplication()方法的语义性非常强，一看就知道是用来获取Application实例的，但是这个方法只有在Activity和Service中才能调用的到。那么也许在绝大多数情况下我们都是在Activity或者Service中使用Application的，但是如果在一些其它的场景，比如BroadcastReceiver中也想获得Application的实例，这时就可以借助getApplicationContext()方法了，如下所示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MyReceiver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BroadcastReceiver {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onReceive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context, Intent intent) {  </w:t>
      </w:r>
      <w:r>
        <w:br w:type="textWrapping"/>
      </w:r>
      <w:r>
        <w:rPr>
          <w:rStyle w:val="NormalTok"/>
        </w:rPr>
        <w:t xml:space="preserve">        MyApplication myApp = (MyApplication) context.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"myApp is "</w:t>
      </w:r>
      <w:r>
        <w:rPr>
          <w:rStyle w:val="NormalTok"/>
        </w:rPr>
        <w:t xml:space="preserve"> + myApp);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也就是说，getApplicationContext()方法的作用域会更广一些，任何一个Context的实例，只要调用getApplicationContext()方法都可以拿到我们的Application对象。</w:t>
      </w:r>
    </w:p>
    <w:p>
      <w:pPr>
        <w:pStyle w:val="Compact"/>
        <w:numPr>
          <w:numId w:val="1011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d36c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00c3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12fcda2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8" Target="media/rId68.jpg" /><Relationship Type="http://schemas.openxmlformats.org/officeDocument/2006/relationships/image" Id="rId87" Target="media/rId87.png" /><Relationship Type="http://schemas.openxmlformats.org/officeDocument/2006/relationships/image" Id="rId63" Target="media/rId63.jpg" /><Relationship Type="http://schemas.openxmlformats.org/officeDocument/2006/relationships/image" Id="rId75" Target="media/rId75.png" /><Relationship Type="http://schemas.openxmlformats.org/officeDocument/2006/relationships/image" Id="rId58" Target="media/rId58.png" /><Relationship Type="http://schemas.openxmlformats.org/officeDocument/2006/relationships/image" Id="rId82" Target="media/rId82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y0396os8vc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y0396os8vc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2022-06-04T07:10:02Z</dcterms:created>
  <dcterms:modified xsi:type="dcterms:W3CDTF">2022-06-04T07:10:02Z</dcterms:modified>
</cp:coreProperties>
</file>