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散列表"/>
      <w:bookmarkEnd w:id="21"/>
      <w:r>
        <w:t xml:space="preserve">3.7 散列表</w:t>
      </w:r>
    </w:p>
    <w:p>
      <w:pPr>
        <w:pStyle w:val="Compact"/>
        <w:numPr>
          <w:numId w:val="1001"/>
          <w:ilvl w:val="0"/>
        </w:numPr>
      </w:pPr>
      <w:r>
        <w:t xml:space="preserve">1.什么是散列函数？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2.什么是散列冲突？解决的方式有哪些？Java中的HashMap解决方式采用的哪一种？</w:t>
      </w:r>
    </w:p>
    <w:p>
      <w:pPr>
        <w:pStyle w:val="BlockText"/>
      </w:pPr>
      <w:r>
        <w:t xml:space="preserve">散列冲突其实和哈希冲突是一回事，就是a元素和b元素经过散列算法获取的散列值(哈希值)是一样的，那么我们称元素a和元素b存在散列(哈希)冲突。</w:t>
      </w:r>
      <w:r>
        <w:br w:type="textWrapping"/>
      </w:r>
      <w:hyperlink r:id="rId23">
        <w:r>
          <w:rPr>
            <w:rStyle w:val="Hyperlink"/>
          </w:rPr>
          <w:t xml:space="preserve">解决的方式有哪些</w:t>
        </w:r>
      </w:hyperlink>
      <w:r>
        <w:br w:type="textWrapping"/>
      </w:r>
      <w:hyperlink r:id="rId24">
        <w:r>
          <w:rPr>
            <w:rStyle w:val="Hyperlink"/>
          </w:rPr>
          <w:t xml:space="preserve">Java种HashMap散列冲突解决方式</w:t>
        </w:r>
      </w:hyperlink>
    </w:p>
    <w:p>
      <w:pPr>
        <w:pStyle w:val="Compact"/>
        <w:numPr>
          <w:numId w:val="1003"/>
          <w:ilvl w:val="0"/>
        </w:numPr>
      </w:pPr>
      <w:r>
        <w:t xml:space="preserve">3.什么是散列表的动态扩容？</w:t>
      </w:r>
    </w:p>
    <w:p>
      <w:pPr>
        <w:pStyle w:val="BlockText"/>
      </w:pPr>
      <w:hyperlink r:id="rId25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4"/>
          <w:ilvl w:val="0"/>
        </w:numPr>
      </w:pPr>
      <w:r>
        <w:t xml:space="preserve">4.什么是位图？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1f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81d20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cnblogs.com/eret9616/p/8990517.html" TargetMode="External" /><Relationship Type="http://schemas.openxmlformats.org/officeDocument/2006/relationships/hyperlink" Id="rId23" Target="https://www.cnblogs.com/novalist/p/6396410.html" TargetMode="External" /><Relationship Type="http://schemas.openxmlformats.org/officeDocument/2006/relationships/hyperlink" Id="rId24" Target="https://www.cnblogs.com/peizhe123/p/5790252.html" TargetMode="External" /><Relationship Type="http://schemas.openxmlformats.org/officeDocument/2006/relationships/hyperlink" Id="rId25" Target="https://www.cnblogs.com/seniusen/p/9902046.html" TargetMode="External" /><Relationship Type="http://schemas.openxmlformats.org/officeDocument/2006/relationships/hyperlink" Id="rId26" Target="https://www.cnblogs.com/zhonglongbo/p/8495699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cnblogs.com/eret9616/p/8990517.html" TargetMode="External" /><Relationship Type="http://schemas.openxmlformats.org/officeDocument/2006/relationships/hyperlink" Id="rId23" Target="https://www.cnblogs.com/novalist/p/6396410.html" TargetMode="External" /><Relationship Type="http://schemas.openxmlformats.org/officeDocument/2006/relationships/hyperlink" Id="rId24" Target="https://www.cnblogs.com/peizhe123/p/5790252.html" TargetMode="External" /><Relationship Type="http://schemas.openxmlformats.org/officeDocument/2006/relationships/hyperlink" Id="rId25" Target="https://www.cnblogs.com/seniusen/p/9902046.html" TargetMode="External" /><Relationship Type="http://schemas.openxmlformats.org/officeDocument/2006/relationships/hyperlink" Id="rId26" Target="https://www.cnblogs.com/zhonglongbo/p/849569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