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叉搜索树与双向链表"/>
      <w:bookmarkEnd w:id="21"/>
      <w:r>
        <w:t xml:space="preserve">二叉搜索树与双向链表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输入一棵二叉搜索树，将该二叉搜索树转换成一个排序的双向链表。要求不能创建任何新的结点，只能调整树中结点指针的指向。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由于 BST 的特性，采用中序遍历正好符合排序</w:t>
      </w:r>
    </w:p>
    <w:p>
      <w:pPr>
        <w:pStyle w:val="Compact"/>
        <w:numPr>
          <w:numId w:val="1001"/>
          <w:ilvl w:val="0"/>
        </w:numPr>
      </w:pPr>
      <w:r>
        <w:t xml:space="preserve">要考虑 root 节点要与 左节点的最大值连接，与右节点的最小值连接</w:t>
      </w:r>
    </w:p>
    <w:p>
      <w:pPr>
        <w:pStyle w:val="Compact"/>
        <w:numPr>
          <w:numId w:val="1001"/>
          <w:ilvl w:val="0"/>
        </w:numPr>
      </w:pPr>
      <w:r>
        <w:t xml:space="preserve">增加一个已排序链表的指针，指向最后一个已排序节点</w:t>
      </w:r>
    </w:p>
    <w:p>
      <w:pPr>
        <w:pStyle w:val="SourceCode"/>
      </w:pPr>
      <w:r>
        <w:rPr>
          <w:rStyle w:val="VerbatimChar"/>
        </w:rPr>
        <w:t xml:space="preserve">public TreeNode Convert(TreeNode pRootOfTree) {</w:t>
      </w:r>
      <w:r>
        <w:br w:type="textWrapping"/>
      </w:r>
      <w:r>
        <w:rPr>
          <w:rStyle w:val="VerbatimChar"/>
        </w:rPr>
        <w:t xml:space="preserve">    if (pRootOfTree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TreeNode[] nodeList = {new TreeNode(-1)};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ConvertToLink(pRootOfTree, nodeList);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TreeNode cursor = pRootOfTree;</w:t>
      </w:r>
      <w:r>
        <w:br w:type="textWrapping"/>
      </w:r>
      <w:r>
        <w:rPr>
          <w:rStyle w:val="VerbatimChar"/>
        </w:rPr>
        <w:t xml:space="preserve">    while (cursor.left != null) {</w:t>
      </w:r>
      <w:r>
        <w:br w:type="textWrapping"/>
      </w:r>
      <w:r>
        <w:rPr>
          <w:rStyle w:val="VerbatimChar"/>
        </w:rPr>
        <w:t xml:space="preserve">        cursor = cursor.left;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cursor.right.left = null;</w:t>
      </w:r>
      <w:r>
        <w:br w:type="textWrapping"/>
      </w:r>
      <w:r>
        <w:rPr>
          <w:rStyle w:val="VerbatimChar"/>
        </w:rPr>
        <w:t xml:space="preserve">    return cursor.right;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ConvertToLink(TreeNode root, TreeNode[] nodeList)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ConvertToLink(root.left, nodeList);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root.left = nodeList[0];</w:t>
      </w:r>
      <w:r>
        <w:br w:type="textWrapping"/>
      </w:r>
      <w:r>
        <w:rPr>
          <w:rStyle w:val="VerbatimChar"/>
        </w:rPr>
        <w:t xml:space="preserve">    nodeList[0].right = root;</w:t>
      </w:r>
      <w:r>
        <w:br w:type="textWrapping"/>
      </w:r>
      <w:r>
        <w:rPr>
          <w:rStyle w:val="VerbatimChar"/>
        </w:rPr>
        <w:t xml:space="preserve">    nodeList[0] = root;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ConvertToLink(root.right, nodeList);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42d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2a4d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947f6eb80d944a84850b0538bf0ec3a5?tpId=13&amp;tqId=11179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947f6eb80d944a84850b0538bf0ec3a5?tpId=13&amp;tqId=11179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