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把数字翻译成字符串"/>
      <w:bookmarkEnd w:id="21"/>
      <w:r>
        <w:t xml:space="preserve">把数字翻译成字符串</w:t>
      </w:r>
    </w:p>
    <w:p>
      <w:pPr>
        <w:pStyle w:val="Heading2"/>
      </w:pPr>
      <w:bookmarkStart w:id="22" w:name="题目"/>
      <w:bookmarkEnd w:id="22"/>
      <w:r>
        <w:t xml:space="preserve">题目</w:t>
      </w:r>
    </w:p>
    <w:p>
      <w:pPr>
        <w:pStyle w:val="FirstParagraph"/>
      </w:pPr>
      <w:r>
        <w:t xml:space="preserve">给定一个数字，按照如下规则翻译成字符串：0 翻译成“a”，</w:t>
      </w:r>
      <w:r>
        <w:rPr>
          <w:rStyle w:val="VerbatimChar"/>
        </w:rPr>
        <w:t xml:space="preserve">1</w:t>
      </w:r>
      <w:r>
        <w:t xml:space="preserve"> </w:t>
      </w:r>
      <w:r>
        <w:t xml:space="preserve">翻译成</w:t>
      </w:r>
      <w:r>
        <w:rPr>
          <w:rStyle w:val="VerbatimChar"/>
        </w:rPr>
        <w:t xml:space="preserve">“b”</w:t>
      </w:r>
      <w:r>
        <w:t xml:space="preserve">…</w:t>
      </w:r>
      <w:r>
        <w:t xml:space="preserve"> </w:t>
      </w:r>
      <w:r>
        <w:rPr>
          <w:rStyle w:val="VerbatimChar"/>
        </w:rPr>
        <w:t xml:space="preserve">25</w:t>
      </w:r>
      <w:r>
        <w:t xml:space="preserve">翻译成</w:t>
      </w:r>
      <w:r>
        <w:rPr>
          <w:rStyle w:val="VerbatimChar"/>
        </w:rPr>
        <w:t xml:space="preserve">“z”</w:t>
      </w:r>
      <w:r>
        <w:t xml:space="preserve">。一个数字有多种翻译可能，例如</w:t>
      </w:r>
      <w:r>
        <w:rPr>
          <w:rStyle w:val="VerbatimChar"/>
        </w:rPr>
        <w:t xml:space="preserve">12258</w:t>
      </w:r>
      <w:r>
        <w:t xml:space="preserve">一共有</w:t>
      </w:r>
      <w:r>
        <w:rPr>
          <w:rStyle w:val="VerbatimChar"/>
        </w:rPr>
        <w:t xml:space="preserve">5</w:t>
      </w:r>
      <w:r>
        <w:t xml:space="preserve">种，分别是</w:t>
      </w:r>
      <w:r>
        <w:rPr>
          <w:rStyle w:val="VerbatimChar"/>
        </w:rPr>
        <w:t xml:space="preserve">bccfi</w:t>
      </w:r>
      <w:r>
        <w:t xml:space="preserve">，</w:t>
      </w:r>
      <w:r>
        <w:rPr>
          <w:rStyle w:val="VerbatimChar"/>
        </w:rPr>
        <w:t xml:space="preserve">bwfi</w:t>
      </w:r>
      <w:r>
        <w:t xml:space="preserve">，</w:t>
      </w:r>
      <w:r>
        <w:rPr>
          <w:rStyle w:val="VerbatimChar"/>
        </w:rPr>
        <w:t xml:space="preserve">bczi</w:t>
      </w:r>
      <w:r>
        <w:t xml:space="preserve">，</w:t>
      </w:r>
      <w:r>
        <w:rPr>
          <w:rStyle w:val="VerbatimChar"/>
        </w:rPr>
        <w:t xml:space="preserve">mcfi</w:t>
      </w:r>
      <w:r>
        <w:t xml:space="preserve">，</w:t>
      </w:r>
      <w:r>
        <w:rPr>
          <w:rStyle w:val="VerbatimChar"/>
        </w:rPr>
        <w:t xml:space="preserve">mzi</w:t>
      </w:r>
      <w:r>
        <w:t xml:space="preserve">。实现一个函数，用来计算一个数字有多少种不同的翻译方法。</w:t>
      </w:r>
    </w:p>
    <w:p>
      <w:pPr>
        <w:pStyle w:val="Heading2"/>
      </w:pPr>
      <w:bookmarkStart w:id="23" w:name="解题思路"/>
      <w:bookmarkEnd w:id="23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定义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i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表示第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位有多少种翻译的方法，动态规划方程：</w:t>
      </w:r>
    </w:p>
    <w:p>
      <w:pPr>
        <w:pStyle w:val="Compact"/>
      </w:pPr>
      <m:oMathPara>
        <m:oMathParaPr>
          <m:jc m:val="center"/>
        </m:oMathParaPr>
        <m:oMath>
          <m:r>
            <m:t>f</m:t>
          </m:r>
          <m:r>
            <m:t>(</m:t>
          </m:r>
          <m:r>
            <m:t>i</m:t>
          </m:r>
          <m:r>
            <m:t>)</m:t>
          </m:r>
          <m:r>
            <m:t>=</m:t>
          </m:r>
          <m:r>
            <m:t>f</m:t>
          </m:r>
          <m:r>
            <m:t>(</m:t>
          </m:r>
          <m:r>
            <m:t>i</m:t>
          </m:r>
          <m:r>
            <m:t>+</m:t>
          </m:r>
          <m:r>
            <m:t>1</m:t>
          </m:r>
          <m:r>
            <m:t>)</m:t>
          </m:r>
          <m:r>
            <m:t>+</m:t>
          </m:r>
          <m:r>
            <m:t>g</m:t>
          </m:r>
          <m:r>
            <m:t>(</m:t>
          </m:r>
          <m:r>
            <m:t>i</m:t>
          </m:r>
          <m:r>
            <m:t>,</m:t>
          </m:r>
          <m:r>
            <m:t>i</m:t>
          </m:r>
          <m:r>
            <m:t>+</m:t>
          </m:r>
          <m:r>
            <m:t>1</m:t>
          </m:r>
          <m:r>
            <m:t>)</m:t>
          </m:r>
          <m:r>
            <m:t>×</m:t>
          </m:r>
          <m:r>
            <m:t>f</m:t>
          </m:r>
          <m:r>
            <m:t>(</m:t>
          </m:r>
          <m:r>
            <m:t>i</m:t>
          </m:r>
          <m:r>
            <m:t>+</m:t>
          </m:r>
          <m:r>
            <m:t>2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其中</w:t>
      </w:r>
    </w:p>
    <w:p>
      <w:pPr>
        <w:pStyle w:val="Compact"/>
      </w:pPr>
      <m:oMathPara>
        <m:oMathParaPr>
          <m:jc m:val="center"/>
        </m:oMathParaPr>
        <m:oMath>
          <m:r>
            <m:t>g</m:t>
          </m:r>
          <m:r>
            <m:t>(</m:t>
          </m:r>
          <m:r>
            <m:t>i</m:t>
          </m:r>
          <m:r>
            <m:t>,</m:t>
          </m:r>
          <m:r>
            <m:t>i</m:t>
          </m:r>
          <m:r>
            <m:t>+</m:t>
          </m:r>
          <m:r>
            <m:t>1</m:t>
          </m:r>
          <m:r>
            <m:t>)</m:t>
          </m:r>
        </m:oMath>
      </m:oMathPara>
    </w:p>
    <w:p>
      <w:pPr>
        <w:pStyle w:val="Compact"/>
        <w:numPr>
          <w:numId w:val="1001"/>
          <w:ilvl w:val="0"/>
        </w:numPr>
      </w:pPr>
      <w:r>
        <w:t xml:space="preserve">表示</w:t>
      </w:r>
      <w:r>
        <w:t xml:space="preserve"> </w:t>
      </w:r>
      <w:r>
        <w:rPr>
          <w:rStyle w:val="VerbatimChar"/>
        </w:rPr>
        <w:t xml:space="preserve">i,i+1</w:t>
      </w:r>
      <w:r>
        <w:t xml:space="preserve"> </w:t>
      </w:r>
      <w:r>
        <w:t xml:space="preserve">是否能组成</w:t>
      </w:r>
      <w:r>
        <w:t xml:space="preserve"> </w:t>
      </w:r>
      <w:r>
        <w:rPr>
          <w:rStyle w:val="VerbatimChar"/>
        </w:rPr>
        <w:t xml:space="preserve">10 ~ 25</w:t>
      </w:r>
    </w:p>
    <w:p>
      <w:pPr>
        <w:pStyle w:val="SourceCode"/>
      </w:pPr>
      <w:r>
        <w:rPr>
          <w:rStyle w:val="VerbatimChar"/>
        </w:rPr>
        <w:t xml:space="preserve">public int translateNumToStr(int num) {</w:t>
      </w:r>
      <w:r>
        <w:br w:type="textWrapping"/>
      </w:r>
      <w:r>
        <w:rPr>
          <w:rStyle w:val="VerbatimChar"/>
        </w:rPr>
        <w:t xml:space="preserve">    char[] str = String.valueOf(num).toCharArray();</w:t>
      </w:r>
      <w:r>
        <w:br w:type="textWrapping"/>
      </w:r>
      <w:r>
        <w:rPr>
          <w:rStyle w:val="VerbatimChar"/>
        </w:rPr>
        <w:t xml:space="preserve">    int[] res = new int[str.length];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str.length - 1; i &gt;= 0; i--) {</w:t>
      </w:r>
      <w:r>
        <w:br w:type="textWrapping"/>
      </w:r>
      <w:r>
        <w:rPr>
          <w:rStyle w:val="VerbatimChar"/>
        </w:rPr>
        <w:t xml:space="preserve">        if (i + 1 &gt;= str.length) {</w:t>
      </w:r>
      <w:r>
        <w:br w:type="textWrapping"/>
      </w:r>
      <w:r>
        <w:rPr>
          <w:rStyle w:val="VerbatimChar"/>
        </w:rPr>
        <w:t xml:space="preserve">            res[i] = 1;</w:t>
      </w:r>
      <w:r>
        <w:br w:type="textWrapping"/>
      </w:r>
      <w:r>
        <w:rPr>
          <w:rStyle w:val="VerbatimChar"/>
        </w:rPr>
        <w:t xml:space="preserve">            continue;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res[i] = res[i + 1];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if (i + 2 &lt; str.length &amp;&amp; str[i] &lt;= '2' &amp;&amp; str[i] &gt;= '1' &amp;&amp; str[i + 1] &lt;= '5') {</w:t>
      </w:r>
      <w:r>
        <w:br w:type="textWrapping"/>
      </w:r>
      <w:r>
        <w:rPr>
          <w:rStyle w:val="VerbatimChar"/>
        </w:rPr>
        <w:t xml:space="preserve">            res[i] += res[i + 2];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>    return res[0];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90d3d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3b168d0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2022-06-04T08:21:48Z</dcterms:created>
  <dcterms:modified xsi:type="dcterms:W3CDTF">2022-06-04T08:21:48Z</dcterms:modified>
</cp:coreProperties>
</file>