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Java Virtual Machine 是Java平台的基石，包含相应的技术规范、实现（JVM的实现就是JRE）、运行实例</w:t>
      </w:r>
      <w:r>
        <w:t xml:space="preserve"> </w:t>
      </w:r>
      <w:r>
        <w:t xml:space="preserve">为了实现一次编写到处运行 (Write Once Run Anywhere)的理念，JVM是和平台相关的</w:t>
      </w:r>
    </w:p>
    <w:p>
      <w:pPr>
        <w:pStyle w:val="BodyText"/>
      </w:pPr>
      <w:r>
        <w:rPr>
          <w:rStyle w:val="VerbatimChar"/>
        </w:rPr>
        <w:t xml:space="preserve">Java HotSpot Client VM (client VM)</w:t>
      </w:r>
      <w:r>
        <w:t xml:space="preserve"> </w:t>
      </w:r>
      <w:r>
        <w:t xml:space="preserve">：主要用于减少启动时间和内存占用，启动应用时使用</w:t>
      </w:r>
      <w:r>
        <w:rPr>
          <w:rStyle w:val="VerbatimChar"/>
        </w:rPr>
        <w:t xml:space="preserve">-client</w:t>
      </w:r>
      <w:r>
        <w:t xml:space="preserve">指定</w:t>
      </w:r>
      <w:r>
        <w:t xml:space="preserve"> </w:t>
      </w:r>
      <w:r>
        <w:rPr>
          <w:rStyle w:val="VerbatimChar"/>
        </w:rPr>
        <w:t xml:space="preserve">Java HotSpot Server VM (server VM)</w:t>
      </w:r>
      <w:r>
        <w:t xml:space="preserve">：用于最大化的执行速度，启动应用时使用</w:t>
      </w:r>
      <w:r>
        <w:rPr>
          <w:rStyle w:val="VerbatimChar"/>
        </w:rPr>
        <w:t xml:space="preserve">-server</w:t>
      </w:r>
      <w:r>
        <w:t xml:space="preserve">指定</w:t>
      </w:r>
    </w:p>
    <w:p>
      <w:pPr>
        <w:pStyle w:val="BodyText"/>
      </w:pPr>
      <w:r>
        <w:t xml:space="preserve">JVM主要包括三个子系统</w:t>
      </w:r>
    </w:p>
    <w:p>
      <w:pPr>
        <w:pStyle w:val="Compact"/>
        <w:numPr>
          <w:numId w:val="1001"/>
          <w:ilvl w:val="0"/>
        </w:numPr>
      </w:pPr>
      <w:r>
        <w:t xml:space="preserve">类加载子系统 Class Loader</w:t>
      </w:r>
    </w:p>
    <w:p>
      <w:pPr>
        <w:pStyle w:val="Compact"/>
        <w:numPr>
          <w:numId w:val="1001"/>
          <w:ilvl w:val="0"/>
        </w:numPr>
      </w:pPr>
      <w:r>
        <w:t xml:space="preserve">运行时数据区 Runtime Data Area</w:t>
      </w:r>
    </w:p>
    <w:p>
      <w:pPr>
        <w:pStyle w:val="Compact"/>
        <w:numPr>
          <w:numId w:val="1001"/>
          <w:ilvl w:val="0"/>
        </w:numPr>
      </w:pPr>
      <w:r>
        <w:t xml:space="preserve">执行引擎 Execution Engine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JVM构架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运行时数据区"/>
      <w:bookmarkEnd w:id="22"/>
      <w:r>
        <w:t xml:space="preserve">运行时数据区</w:t>
      </w:r>
    </w:p>
    <w:p>
      <w:pPr>
        <w:pStyle w:val="FirstParagraph"/>
      </w:pPr>
      <w:r>
        <w:t xml:space="preserve">JVM定义了不同的运行时数据区，一些是在JVM启动时就创建的，有些数据区的生命周期和线程有关，主要有5种</w:t>
      </w:r>
    </w:p>
    <w:p>
      <w:pPr>
        <w:pStyle w:val="Heading3"/>
      </w:pPr>
      <w:bookmarkStart w:id="23" w:name="程序计数器-progarm-counter-registers"/>
      <w:bookmarkEnd w:id="23"/>
      <w:r>
        <w:t xml:space="preserve">程序计数器 Progarm Counter Registers</w:t>
      </w:r>
    </w:p>
    <w:p>
      <w:pPr>
        <w:pStyle w:val="FirstParagraph"/>
      </w:pPr>
      <w:r>
        <w:t xml:space="preserve">JVM支持许多线程同时运行，每个JVM线程都有自己的pc寄存器</w:t>
      </w:r>
      <w:r>
        <w:t xml:space="preserve"> </w:t>
      </w:r>
      <w:r>
        <w:t xml:space="preserve">当线程运行的是Java方法时，存储当前正在执行的JVM指令地址</w:t>
      </w:r>
      <w:r>
        <w:t xml:space="preserve"> </w:t>
      </w:r>
      <w:r>
        <w:t xml:space="preserve">如果是Native方法，未定义</w:t>
      </w:r>
    </w:p>
    <w:p>
      <w:pPr>
        <w:pStyle w:val="Heading3"/>
      </w:pPr>
      <w:bookmarkStart w:id="24" w:name="java虚拟机栈-java-virtual-machine-stacks"/>
      <w:bookmarkEnd w:id="24"/>
      <w:r>
        <w:t xml:space="preserve">Java虚拟机栈 Java Virtual Machine Stacks</w:t>
      </w:r>
    </w:p>
    <w:p>
      <w:pPr>
        <w:pStyle w:val="FirstParagraph"/>
      </w:pPr>
      <w:r>
        <w:t xml:space="preserve">每个线程都有一个私有的Java虚拟机栈，和线程的生命周期相同。描述了Java方法执行的内存模型</w:t>
      </w:r>
      <w:r>
        <w:t xml:space="preserve"> </w:t>
      </w:r>
      <w:r>
        <w:t xml:space="preserve">用来存储栈帧（Frame）</w:t>
      </w:r>
    </w:p>
    <w:p>
      <w:pPr>
        <w:pStyle w:val="BlockText"/>
      </w:pPr>
      <w:r>
        <w:rPr>
          <w:b/>
        </w:rPr>
        <w:t xml:space="preserve">Frame</w:t>
      </w:r>
      <w:r>
        <w:t xml:space="preserve"> </w:t>
      </w:r>
      <w:r>
        <w:t xml:space="preserve">每个方法在调用的时候，都会创建一个栈帧，包含局部变量（Local Variables）、操作数栈（Operand Stacks）、动态链接（Dynamic Linking）、方法的调用者信息（Normal/Abrupt Method Invocation Completion）</w:t>
      </w:r>
      <w:r>
        <w:t xml:space="preserve"> </w:t>
      </w:r>
      <w:r>
        <w:rPr>
          <w:b/>
        </w:rPr>
        <w:t xml:space="preserve">局部变量</w:t>
      </w:r>
      <w:r>
        <w:t xml:space="preserve"> </w:t>
      </w:r>
      <w:r>
        <w:t xml:space="preserve">存储boolen,byte,char,short,int,long,float,double,reference（引用）,returnAddress(指向一条操作码)</w:t>
      </w:r>
      <w:r>
        <w:t xml:space="preserve"> </w:t>
      </w:r>
      <w:r>
        <w:t xml:space="preserve">局部变量的数组长度是在编译时确定的，之后不再改变</w:t>
      </w:r>
      <w:r>
        <w:t xml:space="preserve"> </w:t>
      </w:r>
      <w:r>
        <w:t xml:space="preserve">同样用于方法调用中的参数传递，0号索引用于存储</w:t>
      </w:r>
      <w:r>
        <w:rPr>
          <w:rStyle w:val="VerbatimChar"/>
        </w:rPr>
        <w:t xml:space="preserve">this</w:t>
      </w:r>
      <w:r>
        <w:t xml:space="preserve"> </w:t>
      </w:r>
      <w:r>
        <w:rPr>
          <w:b/>
        </w:rPr>
        <w:t xml:space="preserve">操作数栈</w:t>
      </w:r>
      <w:r>
        <w:t xml:space="preserve"> </w:t>
      </w:r>
      <w:r>
        <w:t xml:space="preserve">深度由编译时确定</w:t>
      </w:r>
      <w:r>
        <w:t xml:space="preserve"> </w:t>
      </w:r>
      <w:r>
        <w:t xml:space="preserve">加载常量，局部变量或者字段到操作数栈，出栈计算出结果，压栈</w:t>
      </w:r>
      <w:r>
        <w:t xml:space="preserve"> </w:t>
      </w:r>
      <w:r>
        <w:t xml:space="preserve">还可以用来准备传递到函数中的参数，接收方法的返回值</w:t>
      </w:r>
    </w:p>
    <w:p>
      <w:pPr>
        <w:pStyle w:val="FirstParagraph"/>
      </w:pPr>
      <w:r>
        <w:t xml:space="preserve">和常见的语言（例如C）的栈类似：存储局部变量，局部结果，用于方法调用和返回等</w:t>
      </w:r>
    </w:p>
    <w:p>
      <w:pPr>
        <w:pStyle w:val="BlockText"/>
      </w:pPr>
      <w:r>
        <w:rPr>
          <w:b/>
        </w:rPr>
        <w:t xml:space="preserve">Exception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:线程请求的栈深度大于JVM的的允许范围（函数调用层级过多导致）</w:t>
      </w:r>
      <w:r>
        <w:t xml:space="preserve"> </w:t>
      </w:r>
      <w:r>
        <w:rPr>
          <w:rStyle w:val="VerbatimChar"/>
        </w:rPr>
        <w:t xml:space="preserve">OutOfMemoryError</w:t>
      </w:r>
      <w:r>
        <w:t xml:space="preserve">:内存不足，无法动态扩展内存时</w:t>
      </w:r>
    </w:p>
    <w:p>
      <w:pPr>
        <w:pStyle w:val="SourceCode"/>
      </w:pPr>
      <w:r>
        <w:rPr>
          <w:rStyle w:val="VerbatimChar"/>
        </w:rPr>
        <w:t xml:space="preserve">-Xss&lt;size&gt;:设定线程栈的大小 (默认单位是byte,支持 K/k M/m G/g 作为单位)</w:t>
      </w:r>
    </w:p>
    <w:p>
      <w:pPr>
        <w:pStyle w:val="Heading3"/>
      </w:pPr>
      <w:bookmarkStart w:id="25" w:name="本地方法栈-native-method-stack"/>
      <w:bookmarkEnd w:id="25"/>
      <w:r>
        <w:t xml:space="preserve">本地方法栈 Native Method Stack</w:t>
      </w:r>
    </w:p>
    <w:p>
      <w:pPr>
        <w:pStyle w:val="FirstParagraph"/>
      </w:pPr>
      <w:r>
        <w:t xml:space="preserve">JVM使用到Native方法的时候使用本地方法栈</w:t>
      </w:r>
      <w:r>
        <w:t xml:space="preserve"> </w:t>
      </w:r>
      <w:r>
        <w:t xml:space="preserve">每一个线程,将创建一个单独的本地方法栈。</w:t>
      </w:r>
    </w:p>
    <w:p>
      <w:pPr>
        <w:pStyle w:val="BodyText"/>
      </w:pPr>
      <w:r>
        <w:t xml:space="preserve">和Java虚拟机栈的异常相同</w:t>
      </w:r>
    </w:p>
    <w:p>
      <w:pPr>
        <w:pStyle w:val="Heading3"/>
      </w:pPr>
      <w:bookmarkStart w:id="26" w:name="堆heap"/>
      <w:bookmarkEnd w:id="26"/>
      <w:r>
        <w:t xml:space="preserve">堆Heap</w:t>
      </w:r>
    </w:p>
    <w:p>
      <w:pPr>
        <w:pStyle w:val="FirstParagraph"/>
      </w:pPr>
      <w:r>
        <w:t xml:space="preserve">被</w:t>
      </w:r>
      <w:r>
        <w:rPr>
          <w:b/>
        </w:rPr>
        <w:t xml:space="preserve">所有的JVM线程共享</w:t>
      </w:r>
      <w:r>
        <w:t xml:space="preserve">，所有的类对象和数组都要在堆上分配</w:t>
      </w:r>
      <w:r>
        <w:t xml:space="preserve"> </w:t>
      </w:r>
      <w:r>
        <w:t xml:space="preserve">堆是虚拟机所管理的内存中最大的一块，也是Garbage Collector管理的主要区域</w:t>
      </w:r>
      <w:r>
        <w:t xml:space="preserve"> </w:t>
      </w:r>
      <w:r>
        <w:t xml:space="preserve">Java堆的内部可以不连续，堆空间大小可以是固定的，也可以是可扩展收缩的</w:t>
      </w:r>
    </w:p>
    <w:p>
      <w:pPr>
        <w:pStyle w:val="BlockText"/>
      </w:pPr>
      <w:r>
        <w:t xml:space="preserve">Exception:</w:t>
      </w:r>
      <w:r>
        <w:t xml:space="preserve"> </w:t>
      </w:r>
      <w:r>
        <w:rPr>
          <w:rStyle w:val="VerbatimChar"/>
        </w:rPr>
        <w:t xml:space="preserve">OutOfMemoryError</w:t>
      </w:r>
      <w:r>
        <w:t xml:space="preserve">: 请求更多的堆空间无法满足</w:t>
      </w:r>
    </w:p>
    <w:p>
      <w:pPr>
        <w:pStyle w:val="SourceCode"/>
      </w:pPr>
      <w:r>
        <w:rPr>
          <w:rStyle w:val="VerbatimChar"/>
        </w:rPr>
        <w:t xml:space="preserve">-Xms&lt;size&gt;:初始堆大小</w:t>
      </w:r>
      <w:r>
        <w:br w:type="textWrapping"/>
      </w:r>
      <w:r>
        <w:rPr>
          <w:rStyle w:val="VerbatimChar"/>
        </w:rPr>
        <w:t xml:space="preserve">-Xmx&lt;size&gt;:最大堆大小</w:t>
      </w:r>
    </w:p>
    <w:p>
      <w:pPr>
        <w:pStyle w:val="Heading3"/>
      </w:pPr>
      <w:bookmarkStart w:id="27" w:name="方法区-method-area"/>
      <w:bookmarkEnd w:id="27"/>
      <w:r>
        <w:t xml:space="preserve">方法区 Method Area</w:t>
      </w:r>
    </w:p>
    <w:p>
      <w:pPr>
        <w:pStyle w:val="FirstParagraph"/>
      </w:pPr>
      <w:r>
        <w:t xml:space="preserve">被所有Java线程共享，存储被虚拟机加载的类信息，例如运行时常量池，字段和方法数据，方法的代码，构造函数等，JVM规范没有限定方法区的位置，可以是固定大小或者可扩展，内存不要求连续</w:t>
      </w:r>
    </w:p>
    <w:p>
      <w:pPr>
        <w:pStyle w:val="BodyText"/>
      </w:pPr>
      <w:r>
        <w:t xml:space="preserve">Hotspot虚拟机中的方法区之前也叫做</w:t>
      </w:r>
      <w:r>
        <w:rPr>
          <w:rStyle w:val="VerbatimChar"/>
        </w:rPr>
        <w:t xml:space="preserve">永久代,PermGen</w:t>
      </w:r>
      <w:r>
        <w:t xml:space="preserve">，Java8 后叫做</w:t>
      </w:r>
      <w:r>
        <w:rPr>
          <w:rStyle w:val="VerbatimChar"/>
        </w:rPr>
        <w:t xml:space="preserve">元空间,Matespace</w:t>
      </w:r>
      <w:r>
        <w:t xml:space="preserve">，分配在本地内存Native Memory中，它的大小可以自动的增长，可以通过</w:t>
      </w:r>
      <w:r>
        <w:rPr>
          <w:rStyle w:val="VerbatimChar"/>
        </w:rPr>
        <w:t xml:space="preserve">XX：MaxPermSize</w:t>
      </w:r>
      <w:r>
        <w:t xml:space="preserve">，</w:t>
      </w:r>
      <w:r>
        <w:rPr>
          <w:rStyle w:val="VerbatimChar"/>
        </w:rPr>
        <w:t xml:space="preserve">-XX:MaxMetaspaceSize=&lt;size&gt;</w:t>
      </w:r>
      <w:r>
        <w:t xml:space="preserve">设定大小</w:t>
      </w:r>
      <w:r>
        <w:t xml:space="preserve"> </w:t>
      </w:r>
      <w:r>
        <w:t xml:space="preserve">因为是在本地内存(native memory)分配,所以其最大可利用空间是整个系统内存的可用空间，不容易遇到</w:t>
      </w:r>
      <w:r>
        <w:rPr>
          <w:rStyle w:val="VerbatimChar"/>
        </w:rPr>
        <w:t xml:space="preserve">OutOfMemoryError</w:t>
      </w:r>
      <w:r>
        <w:t xml:space="preserve">错误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image.png</w:t>
      </w:r>
    </w:p>
    <w:p>
      <w:pPr>
        <w:pStyle w:val="Heading3"/>
      </w:pPr>
      <w:bookmarkStart w:id="29" w:name="运行时常量池-runtime-constant-pool"/>
      <w:bookmarkEnd w:id="29"/>
      <w:r>
        <w:t xml:space="preserve">运行时常量池 Runtime Constant Pool</w:t>
      </w:r>
    </w:p>
    <w:p>
      <w:pPr>
        <w:pStyle w:val="FirstParagraph"/>
      </w:pPr>
      <w:r>
        <w:t xml:space="preserve">是方法区的一部分，类似于常规语言的符号表</w:t>
      </w:r>
      <w:r>
        <w:t xml:space="preserve"> </w:t>
      </w:r>
      <w:r>
        <w:t xml:space="preserve">类或者接口的.class文件中，有一个常量表属性(constant_pool table)，存放各种字面常量(在编译时确认)和字段引用(在运行时确认)，加载到虚拟机时，对应加载到运行时常量池</w:t>
      </w:r>
    </w:p>
    <w:p>
      <w:pPr>
        <w:pStyle w:val="BlockText"/>
      </w:pPr>
      <w:r>
        <w:t xml:space="preserve">Exception:</w:t>
      </w:r>
      <w:r>
        <w:t xml:space="preserve"> </w:t>
      </w:r>
      <w:r>
        <w:rPr>
          <w:rStyle w:val="VerbatimChar"/>
        </w:rPr>
        <w:t xml:space="preserve">OutOfMemoryError</w:t>
      </w:r>
      <w:r>
        <w:t xml:space="preserve">: 方法区无法满足内存分配需求</w:t>
      </w:r>
    </w:p>
    <w:p>
      <w:pPr>
        <w:pStyle w:val="Heading3"/>
      </w:pPr>
      <w:bookmarkStart w:id="30" w:name="堆外内存"/>
      <w:bookmarkEnd w:id="30"/>
      <w:r>
        <w:t xml:space="preserve">堆外内存</w:t>
      </w:r>
    </w:p>
    <w:p>
      <w:pPr>
        <w:pStyle w:val="FirstParagraph"/>
      </w:pPr>
      <w:r>
        <w:t xml:space="preserve">Native Memory或者Off-Heap内存空间，例如NIO中的</w:t>
      </w:r>
      <w:r>
        <w:rPr>
          <w:rStyle w:val="VerbatimChar"/>
        </w:rPr>
        <w:t xml:space="preserve">DirectBuffer</w:t>
      </w:r>
      <w:r>
        <w:t xml:space="preserve">就是使用native函数直接分配的堆外内存，可以通过</w:t>
      </w:r>
      <w:r>
        <w:rPr>
          <w:rStyle w:val="VerbatimChar"/>
        </w:rPr>
        <w:t xml:space="preserve">-XX:MaxDirectMemorySize</w:t>
      </w:r>
      <w:r>
        <w:t xml:space="preserve">来设置NIO直接缓冲区的最大值。</w:t>
      </w:r>
    </w:p>
    <w:p>
      <w:pPr>
        <w:pStyle w:val="BodyText"/>
      </w:pPr>
      <w:r>
        <w:t xml:space="preserve">使用堆外内存的好处：</w:t>
      </w:r>
    </w:p>
    <w:p>
      <w:pPr>
        <w:pStyle w:val="Compact"/>
        <w:numPr>
          <w:numId w:val="1002"/>
          <w:ilvl w:val="0"/>
        </w:numPr>
      </w:pPr>
      <w:r>
        <w:t xml:space="preserve">可以扩展更大的内存空间</w:t>
      </w:r>
    </w:p>
    <w:p>
      <w:pPr>
        <w:pStyle w:val="Compact"/>
        <w:numPr>
          <w:numId w:val="1002"/>
          <w:ilvl w:val="0"/>
        </w:numPr>
      </w:pPr>
      <w:r>
        <w:t xml:space="preserve">能减少GC时间</w:t>
      </w:r>
    </w:p>
    <w:p>
      <w:pPr>
        <w:pStyle w:val="Compact"/>
        <w:numPr>
          <w:numId w:val="1002"/>
          <w:ilvl w:val="0"/>
        </w:numPr>
      </w:pPr>
      <w:r>
        <w:t xml:space="preserve">可以在进程间共享数据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java堆中对象的分配布局访问"/>
      <w:bookmarkEnd w:id="31"/>
      <w:r>
        <w:t xml:space="preserve">Java堆中对象的分配、布局、访问</w:t>
      </w:r>
    </w:p>
    <w:p>
      <w:pPr>
        <w:pStyle w:val="Heading3"/>
      </w:pPr>
      <w:bookmarkStart w:id="32" w:name="对象的创建"/>
      <w:bookmarkEnd w:id="32"/>
      <w:r>
        <w:t xml:space="preserve">对象的创建</w:t>
      </w:r>
    </w:p>
    <w:p>
      <w:pPr>
        <w:pStyle w:val="FirstParagraph"/>
      </w:pPr>
      <w:r>
        <w:t xml:space="preserve">通过new指令创建对象时，虚拟机的执行流程</w:t>
      </w:r>
    </w:p>
    <w:p>
      <w:pPr>
        <w:pStyle w:val="Compact"/>
        <w:numPr>
          <w:numId w:val="1003"/>
          <w:ilvl w:val="0"/>
        </w:numPr>
      </w:pPr>
      <w:r>
        <w:t xml:space="preserve">类加载</w:t>
      </w:r>
    </w:p>
    <w:p>
      <w:pPr>
        <w:pStyle w:val="Compact"/>
        <w:numPr>
          <w:numId w:val="1003"/>
          <w:ilvl w:val="0"/>
        </w:numPr>
      </w:pPr>
      <w:r>
        <w:t xml:space="preserve">为对象分配内存（大小是确定的，在加载后便已经确定），两种分配策略，</w:t>
      </w:r>
      <w:r>
        <w:rPr>
          <w:b/>
        </w:rPr>
        <w:t xml:space="preserve">指针碰撞（Bump the Pointer）</w:t>
      </w:r>
      <w:r>
        <w:t xml:space="preserve">和</w:t>
      </w:r>
      <w:r>
        <w:rPr>
          <w:b/>
        </w:rPr>
        <w:t xml:space="preserve">空闲列表（Free List）</w:t>
      </w:r>
      <w:r>
        <w:t xml:space="preserve">，具体的策略取决于GC算法，具有整理功能使用碰撞指针，否则使用空闲列表。并发分配内存时，对分配内存空间的动作进行</w:t>
      </w:r>
      <w:r>
        <w:rPr>
          <w:b/>
        </w:rPr>
        <w:t xml:space="preserve">同步处理</w:t>
      </w:r>
      <w:r>
        <w:t xml:space="preserve">（基于CAS，Compare and Swap），或者采用</w:t>
      </w:r>
      <w:r>
        <w:rPr>
          <w:b/>
        </w:rPr>
        <w:t xml:space="preserve">本地线程分配缓冲（Thread Local Allocation Buffer，TLAB）</w:t>
      </w:r>
      <w:r>
        <w:t xml:space="preserve">策略，每个线程在Java堆中预先分配一块内存，在该线程的内存块内进一步分配</w:t>
      </w:r>
    </w:p>
    <w:p>
      <w:pPr>
        <w:pStyle w:val="Compact"/>
        <w:numPr>
          <w:numId w:val="1003"/>
          <w:ilvl w:val="0"/>
        </w:numPr>
      </w:pPr>
      <w:r>
        <w:t xml:space="preserve">内存空间初始化为零值</w:t>
      </w:r>
    </w:p>
    <w:p>
      <w:pPr>
        <w:pStyle w:val="Compact"/>
        <w:numPr>
          <w:numId w:val="1003"/>
          <w:ilvl w:val="0"/>
        </w:numPr>
      </w:pPr>
      <w:r>
        <w:t xml:space="preserve">对象头（Object Header）信息设置</w:t>
      </w:r>
    </w:p>
    <w:p>
      <w:pPr>
        <w:pStyle w:val="Compact"/>
        <w:numPr>
          <w:numId w:val="1003"/>
          <w:ilvl w:val="0"/>
        </w:numPr>
      </w:pPr>
      <w:r>
        <w:t xml:space="preserve">执行init方法，即构造方法</w:t>
      </w:r>
    </w:p>
    <w:p>
      <w:pPr>
        <w:pStyle w:val="Heading3"/>
      </w:pPr>
      <w:bookmarkStart w:id="33" w:name="对象的内存布局"/>
      <w:bookmarkEnd w:id="33"/>
      <w:r>
        <w:t xml:space="preserve">对象的内存布局</w:t>
      </w:r>
    </w:p>
    <w:p>
      <w:pPr>
        <w:pStyle w:val="Heading4"/>
      </w:pPr>
      <w:bookmarkStart w:id="34" w:name="对象头header"/>
      <w:bookmarkEnd w:id="34"/>
      <w:r>
        <w:t xml:space="preserve">对象头（Header）</w:t>
      </w:r>
    </w:p>
    <w:p>
      <w:pPr>
        <w:pStyle w:val="FirstParagraph"/>
      </w:pPr>
      <w:r>
        <w:t xml:space="preserve">HotSpot虚拟机的对象头(Object Header)包括两部分信息</w:t>
      </w:r>
    </w:p>
    <w:p>
      <w:pPr>
        <w:pStyle w:val="Compact"/>
        <w:numPr>
          <w:numId w:val="1004"/>
          <w:ilvl w:val="0"/>
        </w:numPr>
      </w:pPr>
      <w:r>
        <w:t xml:space="preserve">存储对象自身的</w:t>
      </w:r>
      <w:r>
        <w:rPr>
          <w:b/>
        </w:rPr>
        <w:t xml:space="preserve">运行时数据</w:t>
      </w:r>
      <w:r>
        <w:t xml:space="preserve">， 如哈希码(identity_hashcode，对象的标识)、GC分代年龄、锁状态标志、线程持有的锁、偏向线程ID、偏向时间戳等，这部分数据的长度在32位和64位的虚拟机中分别为32个和64个Bits，官方称它为“Mark Word”，hotspot内部对应</w:t>
      </w:r>
      <w:hyperlink r:id="rId35">
        <w:r>
          <w:rPr>
            <w:rStyle w:val="Hyperlink"/>
          </w:rPr>
          <w:t xml:space="preserve">markOop.hpp</w:t>
        </w:r>
      </w:hyperlink>
      <w:r>
        <w:t xml:space="preserve">，其中oop全拼是</w:t>
      </w:r>
      <w:r>
        <w:rPr>
          <w:rStyle w:val="VerbatimChar"/>
        </w:rPr>
        <w:t xml:space="preserve">ordinary object pointer</w:t>
      </w:r>
      <w:r>
        <w:t xml:space="preserve">，表示指向一个对象的指针</w:t>
      </w:r>
    </w:p>
    <w:p>
      <w:pPr>
        <w:pStyle w:val="Compact"/>
        <w:numPr>
          <w:numId w:val="1004"/>
          <w:ilvl w:val="0"/>
        </w:numPr>
      </w:pPr>
      <w:r>
        <w:t xml:space="preserve">类型指针（指向方法区的对象类型数据）</w:t>
      </w:r>
    </w:p>
    <w:p>
      <w:pPr>
        <w:pStyle w:val="FirstParagraph"/>
      </w:pPr>
      <w:r>
        <w:t xml:space="preserve">如果是数组类型，还会有4bytes(32bits)用于记录数组的长度</w:t>
      </w:r>
    </w:p>
    <w:p>
      <w:pPr>
        <w:pStyle w:val="BodyText"/>
      </w:pPr>
      <w:r>
        <w:t xml:space="preserve">64为JVM对象头的结构：</w:t>
      </w:r>
      <w:r>
        <w:t xml:space="preserve"> </w:t>
      </w:r>
      <w:r>
        <w:t xml:space="preserve">其中MarkWord里的数据会随着锁标志位的变化而变化</w:t>
      </w:r>
    </w:p>
    <w:p>
      <w:pPr>
        <w:pStyle w:val="SourceCode"/>
      </w:pPr>
      <w:r>
        <w:rPr>
          <w:rStyle w:val="VerbatimChar"/>
        </w:rPr>
        <w:t xml:space="preserve">|------------------------------------------------------------------------------------------------------------|--------------------|</w:t>
      </w:r>
      <w:r>
        <w:br w:type="textWrapping"/>
      </w:r>
      <w:r>
        <w:rPr>
          <w:rStyle w:val="VerbatimChar"/>
        </w:rPr>
        <w:t xml:space="preserve">|                                            Object Header (128 bits)                                        |        State      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                                 Mark Word (64 bits)                         |    Klass Word (64 bits)     |                   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unused:25 | identity_hashcode:31 | unused:1 | age:4 | biased_lock:1 | lock:2 |    OOP to metadata object   |       Normal      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thread:54 |       epoch:2        | unused:1 | age:4 | biased_lock:1 | lock:2 |    OOP to metadata object   |       Biased      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                      ptr_to_lock_record:62                         | lock:2 |    OOP to metadata object   | Lightweight Locked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                    ptr_to_heavyweight_monitor:62                   | lock:2 |    OOP to metadata object   | Heavyweight Locked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  <w:r>
        <w:br w:type="textWrapping"/>
      </w:r>
      <w:r>
        <w:rPr>
          <w:rStyle w:val="VerbatimChar"/>
        </w:rPr>
        <w:t xml:space="preserve">|                                                                     | lock:2 |    OOP to metadata object   |    Marked for GC   |</w:t>
      </w:r>
      <w:r>
        <w:br w:type="textWrapping"/>
      </w:r>
      <w:r>
        <w:rPr>
          <w:rStyle w:val="VerbatimChar"/>
        </w:rPr>
        <w:t xml:space="preserve">|------------------------------------------------------------------------------|-----------------------------|--------------------|</w:t>
      </w:r>
    </w:p>
    <w:p>
      <w:pPr>
        <w:pStyle w:val="Heading4"/>
      </w:pPr>
      <w:bookmarkStart w:id="36" w:name="实例数据instance-data"/>
      <w:bookmarkEnd w:id="36"/>
      <w:r>
        <w:t xml:space="preserve">实例数据（Instance Data）</w:t>
      </w:r>
    </w:p>
    <w:p>
      <w:pPr>
        <w:pStyle w:val="FirstParagraph"/>
      </w:pPr>
      <w:r>
        <w:t xml:space="preserve">存储父类子类的数据，存储顺序与虚拟机字段分配策略和源码中的定义顺序有关，相同宽度的字段会被分配到一起，HotSpot默认策略是从长到短排列，引用排最后: long/double --&gt; int/float --&gt; short/char --&gt; byte/boolean --&gt; Reference</w:t>
      </w:r>
    </w:p>
    <w:p>
      <w:pPr>
        <w:pStyle w:val="Heading3"/>
      </w:pPr>
      <w:bookmarkStart w:id="37" w:name="对齐填充padding"/>
      <w:bookmarkEnd w:id="37"/>
      <w:r>
        <w:t xml:space="preserve">对齐填充（Padding）</w:t>
      </w:r>
    </w:p>
    <w:p>
      <w:pPr>
        <w:pStyle w:val="FirstParagraph"/>
      </w:pPr>
      <w:r>
        <w:t xml:space="preserve">占位符，HotSpot VM对象的起始地址必须是8字节的整数倍</w:t>
      </w:r>
    </w:p>
    <w:p>
      <w:pPr>
        <w:pStyle w:val="Heading4"/>
      </w:pPr>
      <w:bookmarkStart w:id="38" w:name="查看内存布局"/>
      <w:bookmarkEnd w:id="38"/>
      <w:r>
        <w:t xml:space="preserve">查看内存布局</w:t>
      </w:r>
    </w:p>
    <w:p>
      <w:pPr>
        <w:pStyle w:val="FirstParagraph"/>
      </w:pPr>
      <w:r>
        <w:t xml:space="preserve">可以使用openJDK中的</w:t>
      </w:r>
      <w:hyperlink r:id="rId39">
        <w:r>
          <w:rPr>
            <w:rStyle w:val="Hyperlink"/>
          </w:rPr>
          <w:t xml:space="preserve">JOL (Java Object Layout)</w:t>
        </w:r>
      </w:hyperlink>
      <w:r>
        <w:t xml:space="preserve">查看内存布局</w:t>
      </w:r>
    </w:p>
    <w:p>
      <w:pPr>
        <w:pStyle w:val="SourceCode"/>
      </w:pPr>
      <w:r>
        <w:rPr>
          <w:rStyle w:val="VerbatimChar"/>
        </w:rPr>
        <w:t xml:space="preserve">$ java -version</w:t>
      </w:r>
      <w:r>
        <w:br w:type="textWrapping"/>
      </w:r>
      <w:r>
        <w:rPr>
          <w:rStyle w:val="VerbatimChar"/>
        </w:rPr>
        <w:t xml:space="preserve">java version "1.8.0_181"</w:t>
      </w:r>
      <w:r>
        <w:br w:type="textWrapping"/>
      </w:r>
      <w:r>
        <w:rPr>
          <w:rStyle w:val="VerbatimChar"/>
        </w:rPr>
        <w:t xml:space="preserve">Java(TM) SE Runtime Environment (build 1.8.0_181-b13)</w:t>
      </w:r>
      <w:r>
        <w:br w:type="textWrapping"/>
      </w:r>
      <w:r>
        <w:rPr>
          <w:rStyle w:val="VerbatimChar"/>
        </w:rPr>
        <w:t xml:space="preserve">Java HotSpot(TM) 64-Bit Server VM (build 25.181-b13, mixed mode)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 java -jar jol-cli-0.9-full.jar  internals java.lang.Object</w:t>
      </w:r>
      <w:r>
        <w:br w:type="textWrapping"/>
      </w:r>
      <w:r>
        <w:rPr>
          <w:rStyle w:val="VerbatimChar"/>
        </w:rPr>
        <w:t xml:space="preserve"># WARNING: Unable to attach Serviceability Agent. You can try again with escalated privileges. Two options: a) use -Djol.tryWithSudo=true to try with sudo; b) echo 0 | sudo tee /proc/sys/kernel/yama/ptrace_scope</w:t>
      </w:r>
      <w:r>
        <w:br w:type="textWrapping"/>
      </w:r>
      <w:r>
        <w:rPr>
          <w:rStyle w:val="VerbatimChar"/>
        </w:rPr>
        <w:t xml:space="preserve"># Running 64-bit HotSpot VM.</w:t>
      </w:r>
      <w:r>
        <w:br w:type="textWrapping"/>
      </w:r>
      <w:r>
        <w:rPr>
          <w:rStyle w:val="VerbatimChar"/>
        </w:rPr>
        <w:t xml:space="preserve"># Using compressed oop with 3-bit shift.</w:t>
      </w:r>
      <w:r>
        <w:br w:type="textWrapping"/>
      </w:r>
      <w:r>
        <w:rPr>
          <w:rStyle w:val="VerbatimChar"/>
        </w:rPr>
        <w:t xml:space="preserve"># Using compressed klass with 3-bit shift.</w:t>
      </w:r>
      <w:r>
        <w:br w:type="textWrapping"/>
      </w:r>
      <w:r>
        <w:rPr>
          <w:rStyle w:val="VerbatimChar"/>
        </w:rPr>
        <w:t xml:space="preserve"># WARNING | Compressed references base/shifts are guessed by the experiment!</w:t>
      </w:r>
      <w:r>
        <w:br w:type="textWrapping"/>
      </w:r>
      <w:r>
        <w:rPr>
          <w:rStyle w:val="VerbatimChar"/>
        </w:rPr>
        <w:t xml:space="preserve"># WARNING | Therefore, computed addresses are just guesses, and ARE NOT RELIABLE.</w:t>
      </w:r>
      <w:r>
        <w:br w:type="textWrapping"/>
      </w:r>
      <w:r>
        <w:rPr>
          <w:rStyle w:val="VerbatimChar"/>
        </w:rPr>
        <w:t xml:space="preserve"># WARNING | Make sure to attach Serviceability Agent to get the reliable addresses.</w:t>
      </w:r>
      <w:r>
        <w:br w:type="textWrapping"/>
      </w:r>
      <w:r>
        <w:rPr>
          <w:rStyle w:val="VerbatimChar"/>
        </w:rPr>
        <w:t xml:space="preserve"># Objects are 8 bytes aligned.</w:t>
      </w:r>
      <w:r>
        <w:br w:type="textWrapping"/>
      </w:r>
      <w:r>
        <w:rPr>
          <w:rStyle w:val="VerbatimChar"/>
        </w:rPr>
        <w:t xml:space="preserve"># Field sizes by type: 4, 1, 1, 2, 2, 4, 4, 8, 8 [bytes]</w:t>
      </w:r>
      <w:r>
        <w:br w:type="textWrapping"/>
      </w:r>
      <w:r>
        <w:rPr>
          <w:rStyle w:val="VerbatimChar"/>
        </w:rPr>
        <w:t xml:space="preserve"># Array element sizes: 4, 1, 1, 2, 2, 4, 4, 8, 8 [bytes]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Instantiated the sample instance via default constructor.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java.lang.Object object internals:</w:t>
      </w:r>
      <w:r>
        <w:br w:type="textWrapping"/>
      </w:r>
      <w:r>
        <w:rPr>
          <w:rStyle w:val="VerbatimChar"/>
        </w:rPr>
        <w:t xml:space="preserve"> OFFSET  SIZE   TYPE DESCRIPTION                               VALUE</w:t>
      </w:r>
      <w:r>
        <w:br w:type="textWrapping"/>
      </w:r>
      <w:r>
        <w:rPr>
          <w:rStyle w:val="VerbatimChar"/>
        </w:rPr>
        <w:t xml:space="preserve">      0     4        (object header)                           01 00 00 00 (00000001 00000000 00000000 00000000) (1)</w:t>
      </w:r>
      <w:r>
        <w:br w:type="textWrapping"/>
      </w:r>
      <w:r>
        <w:rPr>
          <w:rStyle w:val="VerbatimChar"/>
        </w:rPr>
        <w:t xml:space="preserve">      4     4        (object header)                           00 00 00 00 (00000000 00000000 00000000 00000000) (0)</w:t>
      </w:r>
      <w:r>
        <w:br w:type="textWrapping"/>
      </w:r>
      <w:r>
        <w:rPr>
          <w:rStyle w:val="VerbatimChar"/>
        </w:rPr>
        <w:t xml:space="preserve">      8     4        (object header)                           e5 01 00 f8 (11100101 00000001 00000000 11111000) (-134217243)</w:t>
      </w:r>
      <w:r>
        <w:br w:type="textWrapping"/>
      </w:r>
      <w:r>
        <w:rPr>
          <w:rStyle w:val="VerbatimChar"/>
        </w:rPr>
        <w:t xml:space="preserve">     12     4        (loss due to the next object alignment)</w:t>
      </w:r>
      <w:r>
        <w:br w:type="textWrapping"/>
      </w:r>
      <w:r>
        <w:rPr>
          <w:rStyle w:val="VerbatimChar"/>
        </w:rPr>
        <w:t xml:space="preserve">Instance size: 16 bytes</w:t>
      </w:r>
      <w:r>
        <w:br w:type="textWrapping"/>
      </w:r>
      <w:r>
        <w:rPr>
          <w:rStyle w:val="VerbatimChar"/>
        </w:rPr>
        <w:t xml:space="preserve">Space losses: 0 bytes internal + 4 bytes external = 4 bytes total</w:t>
      </w:r>
    </w:p>
    <w:p>
      <w:pPr>
        <w:pStyle w:val="FirstParagraph"/>
      </w:pPr>
      <w:r>
        <w:t xml:space="preserve">可以看到，mark work为前两行，占8字节，kclass pointer占4字节(这里为64位虚拟机，使用了指针压缩)，对齐消耗4字节</w:t>
      </w:r>
    </w:p>
    <w:p>
      <w:pPr>
        <w:pStyle w:val="Heading4"/>
      </w:pPr>
      <w:bookmarkStart w:id="40" w:name="指针压缩"/>
      <w:bookmarkEnd w:id="40"/>
      <w:r>
        <w:t xml:space="preserve">指针压缩</w:t>
      </w:r>
    </w:p>
    <w:p>
      <w:pPr>
        <w:pStyle w:val="FirstParagraph"/>
      </w:pPr>
      <w:r>
        <w:t xml:space="preserve">对应的JVM选项是</w:t>
      </w:r>
      <w:r>
        <w:rPr>
          <w:rStyle w:val="VerbatimChar"/>
        </w:rPr>
        <w:t xml:space="preserve">-XX:+UseCompressedOops</w:t>
      </w:r>
      <w:r>
        <w:t xml:space="preserve">默认开启，当Java堆大小小于32 GB时使用压缩指针。 此时对象引用实际表示的是32位偏移而不是64位指针，可以提高性能（通常64位JVM消耗的内存会比32位的大1.5倍）</w:t>
      </w:r>
    </w:p>
    <w:p>
      <w:pPr>
        <w:pStyle w:val="BodyText"/>
      </w:pPr>
      <w:r>
        <w:t xml:space="preserve">Java堆中的指针指向的对象需要进行8字节对齐。 压缩oops表示指向64位Java堆基地址的32位对象偏移量。 因为它们是对象偏移而不是字节偏移，所以它们可以用于处理4G个对象（不是字节），或者32GB大小的堆，因此可以存储时可以右移3bit。 使用过程中，JVM将它们放大8倍并加上Java堆基址以查找它们引用的对象。使用压缩oops的对象大小与32位系统中的对象大小相当</w:t>
      </w:r>
    </w:p>
    <w:p>
      <w:pPr>
        <w:pStyle w:val="BodyText"/>
      </w:pPr>
      <w:r>
        <w:t xml:space="preserve">当Java堆大小大于32G时，也可以使用压缩指针，通过</w:t>
      </w:r>
      <w:r>
        <w:rPr>
          <w:rStyle w:val="VerbatimChar"/>
        </w:rPr>
        <w:t xml:space="preserve">-XX:ObjectAlignmentInBytes=alignment</w:t>
      </w:r>
      <w:r>
        <w:t xml:space="preserve">选项设定对齐字节数目，必须是2的幂次，且小于等于256，默认为8</w:t>
      </w:r>
    </w:p>
    <w:p>
      <w:pPr>
        <w:pStyle w:val="BodyText"/>
      </w:pPr>
      <w:r>
        <w:t xml:space="preserve">开启指针压缩时，堆中的一下oop会被压缩：</w:t>
      </w:r>
    </w:p>
    <w:p>
      <w:pPr>
        <w:pStyle w:val="Compact"/>
        <w:numPr>
          <w:numId w:val="1005"/>
          <w:ilvl w:val="0"/>
        </w:numPr>
      </w:pPr>
      <w:r>
        <w:t xml:space="preserve">每个对象的klass字段</w:t>
      </w:r>
    </w:p>
    <w:p>
      <w:pPr>
        <w:pStyle w:val="Compact"/>
        <w:numPr>
          <w:numId w:val="1005"/>
          <w:ilvl w:val="0"/>
        </w:numPr>
      </w:pPr>
      <w:r>
        <w:t xml:space="preserve">每个oop实例字段</w:t>
      </w:r>
    </w:p>
    <w:p>
      <w:pPr>
        <w:pStyle w:val="Compact"/>
        <w:numPr>
          <w:numId w:val="1005"/>
          <w:ilvl w:val="0"/>
        </w:numPr>
      </w:pPr>
      <w:r>
        <w:t xml:space="preserve">oop数组的每个元素（objArray）</w:t>
      </w:r>
    </w:p>
    <w:p>
      <w:pPr>
        <w:pStyle w:val="Heading3"/>
      </w:pPr>
      <w:bookmarkStart w:id="41" w:name="对象的访问定位"/>
      <w:bookmarkEnd w:id="41"/>
      <w:r>
        <w:t xml:space="preserve">对象的访问定位</w:t>
      </w:r>
    </w:p>
    <w:p>
      <w:pPr>
        <w:pStyle w:val="FirstParagraph"/>
      </w:pPr>
      <w:r>
        <w:t xml:space="preserve">通过栈上的reference数据指向堆上的具体数据，有两种实现方式：</w:t>
      </w:r>
    </w:p>
    <w:p>
      <w:pPr>
        <w:pStyle w:val="Compact"/>
        <w:numPr>
          <w:numId w:val="1006"/>
          <w:ilvl w:val="0"/>
        </w:numPr>
      </w:pPr>
      <w:r>
        <w:t xml:space="preserve">直接指针访问:reference中存储的直接就是对象地址，访问速度更快，HotSpot使用该方式</w:t>
      </w:r>
    </w:p>
    <w:p>
      <w:pPr>
        <w:pStyle w:val="Compact"/>
        <w:numPr>
          <w:numId w:val="1006"/>
          <w:ilvl w:val="0"/>
        </w:numPr>
      </w:pPr>
      <w:r>
        <w:t xml:space="preserve">句柄访问：reference中存储的是稳定的句柄地址,对象被移动时只会改变句柄中的实例数据指针，reference本身不需要修改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e55d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613e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391ef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hg.openjdk.java.net/jdk8/jdk8/hotspot/file/87ee5ee27509/src/share/vm/oops/markOop.hpp" TargetMode="External" /><Relationship Type="http://schemas.openxmlformats.org/officeDocument/2006/relationships/hyperlink" Id="rId39" Target="http://openjdk.java.net/projects/code-tools/jo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hg.openjdk.java.net/jdk8/jdk8/hotspot/file/87ee5ee27509/src/share/vm/oops/markOop.hpp" TargetMode="External" /><Relationship Type="http://schemas.openxmlformats.org/officeDocument/2006/relationships/hyperlink" Id="rId39" Target="http://openjdk.java.net/projects/code-tools/jo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