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imageloader"/>
      <w:bookmarkEnd w:id="21"/>
      <w:r>
        <w:t xml:space="preserve">Imageloader</w:t>
      </w:r>
    </w:p>
    <w:p>
      <w:pPr>
        <w:pStyle w:val="Heading3"/>
      </w:pPr>
      <w:bookmarkStart w:id="22" w:name="常用的图片处理框架"/>
      <w:bookmarkEnd w:id="22"/>
      <w:r>
        <w:t xml:space="preserve">常用的图片处理框架</w:t>
      </w:r>
    </w:p>
    <w:p>
      <w:pPr>
        <w:pStyle w:val="FirstParagraph"/>
      </w:pPr>
      <w:r>
        <w:t xml:space="preserve">Fresco 正在实现了三级缓存，2级内存缓存，一级本地缓存、Glide、Picasso、UIL-ImageLoader</w:t>
      </w:r>
    </w:p>
    <w:p>
      <w:pPr>
        <w:pStyle w:val="Heading3"/>
      </w:pPr>
      <w:bookmarkStart w:id="23" w:name="图片占用内存"/>
      <w:bookmarkEnd w:id="23"/>
      <w:r>
        <w:t xml:space="preserve">图片占用内存</w:t>
      </w:r>
    </w:p>
    <w:p>
      <w:pPr>
        <w:pStyle w:val="FirstParagraph"/>
      </w:pPr>
      <w:r>
        <w:t xml:space="preserve">大小 = 每个像素占用的字节数 * 总像素</w:t>
      </w:r>
    </w:p>
    <w:p>
      <w:pPr>
        <w:pStyle w:val="BodyText"/>
      </w:pPr>
      <w:r>
        <w:t xml:space="preserve">Bitmap.Config</w:t>
      </w:r>
    </w:p>
    <w:p>
      <w:pPr>
        <w:pStyle w:val="Compact"/>
        <w:numPr>
          <w:numId w:val="1001"/>
          <w:ilvl w:val="0"/>
        </w:numPr>
      </w:pPr>
      <w:r>
        <w:t xml:space="preserve">RGB_565</w:t>
      </w:r>
    </w:p>
    <w:p>
      <w:pPr>
        <w:pStyle w:val="Compact"/>
        <w:numPr>
          <w:numId w:val="1001"/>
          <w:ilvl w:val="0"/>
        </w:numPr>
      </w:pPr>
      <w:r>
        <w:t xml:space="preserve">ARGB_8888</w:t>
      </w:r>
    </w:p>
    <w:p>
      <w:pPr>
        <w:pStyle w:val="FirstParagraph"/>
      </w:pPr>
      <w:r>
        <w:t xml:space="preserve">内存溢出</w:t>
      </w:r>
    </w:p>
    <w:p>
      <w:pPr>
        <w:pStyle w:val="Heading3"/>
      </w:pPr>
      <w:bookmarkStart w:id="24" w:name="图片乱序错位问题"/>
      <w:bookmarkEnd w:id="24"/>
      <w:r>
        <w:t xml:space="preserve">图片乱序错位问题</w:t>
      </w:r>
    </w:p>
    <w:p>
      <w:pPr>
        <w:pStyle w:val="FirstParagraph"/>
      </w:pPr>
      <w:r>
        <w:t xml:space="preserve">imageview.setTag(url)</w:t>
      </w:r>
    </w:p>
    <w:p>
      <w:pPr>
        <w:pStyle w:val="BodyText"/>
      </w:pPr>
      <w:r>
        <w:t xml:space="preserve">弱引用双向关联</w:t>
      </w:r>
    </w:p>
    <w:p>
      <w:pPr>
        <w:pStyle w:val="BodyText"/>
      </w:pPr>
      <w:r>
        <w:t xml:space="preserve">使用volley的NetImageView</w:t>
      </w:r>
    </w:p>
    <w:p>
      <w:pPr>
        <w:pStyle w:val="Heading3"/>
      </w:pPr>
      <w:bookmarkStart w:id="25" w:name="四种引用类型"/>
      <w:bookmarkEnd w:id="25"/>
      <w:r>
        <w:t xml:space="preserve">四种引用类型</w:t>
      </w:r>
    </w:p>
    <w:p>
      <w:pPr>
        <w:pStyle w:val="Compact"/>
        <w:numPr>
          <w:numId w:val="1002"/>
          <w:ilvl w:val="0"/>
        </w:numPr>
      </w:pPr>
      <w:r>
        <w:t xml:space="preserve">强引用</w:t>
      </w:r>
    </w:p>
    <w:p>
      <w:pPr>
        <w:pStyle w:val="Compact"/>
        <w:numPr>
          <w:numId w:val="1002"/>
          <w:ilvl w:val="0"/>
        </w:numPr>
      </w:pPr>
      <w:r>
        <w:t xml:space="preserve">弱引用</w:t>
      </w:r>
    </w:p>
    <w:p>
      <w:pPr>
        <w:pStyle w:val="Compact"/>
        <w:numPr>
          <w:numId w:val="1002"/>
          <w:ilvl w:val="0"/>
        </w:numPr>
      </w:pPr>
      <w:r>
        <w:t xml:space="preserve">软引用</w:t>
      </w:r>
    </w:p>
    <w:p>
      <w:pPr>
        <w:pStyle w:val="Compact"/>
        <w:numPr>
          <w:numId w:val="1002"/>
          <w:ilvl w:val="0"/>
        </w:numPr>
      </w:pPr>
      <w:r>
        <w:t xml:space="preserve">虚引用</w:t>
      </w:r>
    </w:p>
    <w:p>
      <w:pPr>
        <w:pStyle w:val="Heading3"/>
      </w:pPr>
      <w:bookmarkStart w:id="26" w:name="三级缓存"/>
      <w:bookmarkEnd w:id="26"/>
      <w:r>
        <w:t xml:space="preserve">三级缓存</w:t>
      </w:r>
    </w:p>
    <w:p>
      <w:pPr>
        <w:pStyle w:val="FirstParagraph"/>
      </w:pPr>
      <w:r>
        <w:t xml:space="preserve">1、DiskLrucache 本地/磁盘缓存</w:t>
      </w:r>
    </w:p>
    <w:p>
      <w:pPr>
        <w:pStyle w:val="BodyText"/>
      </w:pPr>
      <w:r>
        <w:t xml:space="preserve">2、Lrucache 内存缓存</w:t>
      </w:r>
    </w:p>
    <w:p>
      <w:pPr>
        <w:pStyle w:val="BodyText"/>
      </w:pPr>
      <w:r>
        <w:t xml:space="preserve">原理</w:t>
      </w:r>
    </w:p>
    <w:p>
      <w:pPr>
        <w:pStyle w:val="BodyText"/>
      </w:pPr>
      <w:r>
        <w:t xml:space="preserve">LinkedHashMap 双向循环链表</w:t>
      </w:r>
    </w:p>
    <w:p>
      <w:pPr>
        <w:pStyle w:val="Compact"/>
        <w:numPr>
          <w:numId w:val="1003"/>
          <w:ilvl w:val="0"/>
        </w:numPr>
      </w:pPr>
      <w:r>
        <w:t xml:space="preserve">参数1：初始大小</w:t>
      </w:r>
    </w:p>
    <w:p>
      <w:pPr>
        <w:pStyle w:val="Compact"/>
        <w:numPr>
          <w:numId w:val="1003"/>
          <w:ilvl w:val="0"/>
        </w:numPr>
      </w:pPr>
      <w:r>
        <w:t xml:space="preserve">参数2：装载因子</w:t>
      </w:r>
    </w:p>
    <w:p>
      <w:pPr>
        <w:pStyle w:val="Compact"/>
        <w:numPr>
          <w:numId w:val="1003"/>
          <w:ilvl w:val="0"/>
        </w:numPr>
      </w:pPr>
      <w:r>
        <w:t xml:space="preserve">参数3：true 按访问顺序排序，false 按插入顺序排序</w:t>
      </w:r>
    </w:p>
    <w:p>
      <w:pPr>
        <w:pStyle w:val="FirstParagraph"/>
      </w:pPr>
      <w:r>
        <w:t xml:space="preserve">内存大小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memory =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(</w:t>
      </w:r>
      <w:r>
        <w:rPr>
          <w:rStyle w:val="BuiltInTok"/>
        </w:rPr>
        <w:t xml:space="preserve">Runtime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getRuntime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maxMemory</w:t>
      </w:r>
      <w:r>
        <w:rPr>
          <w:rStyle w:val="NormalTok"/>
        </w:rPr>
        <w:t xml:space="preserve">()/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LruCache&lt;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,Bitmap&gt; cache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LruCache&lt;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,Bitmap&gt;(memory){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sizeOf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key, Bitmap value)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value.</w:t>
      </w:r>
      <w:r>
        <w:rPr>
          <w:rStyle w:val="FunctionTok"/>
        </w:rPr>
        <w:t xml:space="preserve">getByteCount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Lrucache .get(key) --&gt; LinkedHashMap.get(key) : 命中，移动到双向循环链表的的尾部</w:t>
      </w:r>
    </w:p>
    <w:p>
      <w:pPr>
        <w:pStyle w:val="BodyText"/>
      </w:pPr>
      <w:r>
        <w:t xml:space="preserve">Lrucache .put(key) --&gt; LinkedHashMap.put(key) : 如果size &gt; maxSize，删除链表header节点直到size &lt; maxSize</w:t>
      </w:r>
    </w:p>
    <w:p>
      <w:pPr>
        <w:pStyle w:val="BodyText"/>
      </w:pPr>
      <w:r>
        <w:t xml:space="preserve">3、 网络缓存</w:t>
      </w:r>
    </w:p>
    <w:p>
      <w:pPr>
        <w:pStyle w:val="BodyText"/>
      </w:pPr>
      <w:r>
        <w:t xml:space="preserve">4、缓存路径</w:t>
      </w:r>
    </w:p>
    <w:p>
      <w:pPr>
        <w:pStyle w:val="Compact"/>
        <w:numPr>
          <w:numId w:val="1004"/>
          <w:ilvl w:val="0"/>
        </w:numPr>
      </w:pPr>
      <w:r>
        <w:t xml:space="preserve">getExternalCacheDir()</w:t>
      </w:r>
    </w:p>
    <w:p>
      <w:pPr>
        <w:pStyle w:val="Compact"/>
        <w:numPr>
          <w:numId w:val="1004"/>
          <w:ilvl w:val="0"/>
        </w:numPr>
      </w:pPr>
      <w:r>
        <w:t xml:space="preserve">getCacheDir()</w:t>
      </w:r>
    </w:p>
    <w:p>
      <w:pPr>
        <w:pStyle w:val="Heading3"/>
      </w:pPr>
      <w:bookmarkStart w:id="27" w:name="图片压缩"/>
      <w:bookmarkEnd w:id="27"/>
      <w:r>
        <w:t xml:space="preserve">图片压缩</w:t>
      </w:r>
    </w:p>
    <w:p>
      <w:pPr>
        <w:pStyle w:val="FirstParagraph"/>
      </w:pPr>
      <w:r>
        <w:t xml:space="preserve">BitmapFactory.Options</w:t>
      </w:r>
    </w:p>
    <w:p>
      <w:pPr>
        <w:pStyle w:val="Compact"/>
        <w:numPr>
          <w:numId w:val="1005"/>
          <w:ilvl w:val="0"/>
        </w:numPr>
      </w:pPr>
      <w:r>
        <w:t xml:space="preserve">inJustDecodeBounds</w:t>
      </w:r>
    </w:p>
    <w:p>
      <w:pPr>
        <w:pStyle w:val="Compact"/>
        <w:numPr>
          <w:numId w:val="1005"/>
          <w:ilvl w:val="0"/>
        </w:numPr>
      </w:pPr>
      <w:r>
        <w:t xml:space="preserve">inSampleSize</w:t>
      </w:r>
    </w:p>
    <w:p>
      <w:pPr>
        <w:pStyle w:val="Compact"/>
        <w:numPr>
          <w:numId w:val="1005"/>
          <w:ilvl w:val="0"/>
        </w:numPr>
      </w:pPr>
      <w:r>
        <w:t xml:space="preserve">outWidth</w:t>
      </w:r>
    </w:p>
    <w:p>
      <w:pPr>
        <w:pStyle w:val="Compact"/>
        <w:numPr>
          <w:numId w:val="1005"/>
          <w:ilvl w:val="0"/>
        </w:numPr>
      </w:pPr>
      <w:r>
        <w:t xml:space="preserve">outHeight</w:t>
      </w:r>
    </w:p>
    <w:p>
      <w:pPr>
        <w:pStyle w:val="Compact"/>
        <w:numPr>
          <w:numId w:val="1005"/>
          <w:ilvl w:val="0"/>
        </w:numPr>
      </w:pPr>
      <w:r>
        <w:t xml:space="preserve">inBitmap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Decode and sample down a bitmap from resources to the requested width and height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@param res </w:t>
      </w:r>
      <w:r>
        <w:rPr>
          <w:rStyle w:val="NormalTok"/>
        </w:rPr>
        <w:t xml:space="preserve">The resources object containing the image data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@param resId </w:t>
      </w:r>
      <w:r>
        <w:rPr>
          <w:rStyle w:val="NormalTok"/>
        </w:rPr>
        <w:t xml:space="preserve">The resource id of the image data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@param reqWidth </w:t>
      </w:r>
      <w:r>
        <w:rPr>
          <w:rStyle w:val="NormalTok"/>
        </w:rPr>
        <w:t xml:space="preserve">The requested width of the resulting bitmap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@param reqHeight </w:t>
      </w:r>
      <w:r>
        <w:rPr>
          <w:rStyle w:val="NormalTok"/>
        </w:rPr>
        <w:t xml:space="preserve">The requested height of the resulting bitmap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@param cache </w:t>
      </w:r>
      <w:r>
        <w:rPr>
          <w:rStyle w:val="NormalTok"/>
        </w:rPr>
        <w:t xml:space="preserve">The ImageCache used to find candidate bitmaps for use with inBitmap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@return </w:t>
      </w:r>
      <w:r>
        <w:rPr>
          <w:rStyle w:val="NormalTok"/>
        </w:rPr>
        <w:t xml:space="preserve">A bitmap sampled down from the original with the same aspect ratio and dimensions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that are equal to or greater than the requested width and height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Bitmap </w:t>
      </w:r>
      <w:r>
        <w:rPr>
          <w:rStyle w:val="FunctionTok"/>
        </w:rPr>
        <w:t xml:space="preserve">decodeSampledBitmapFromResource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Resources</w:t>
      </w:r>
      <w:r>
        <w:rPr>
          <w:rStyle w:val="NormalTok"/>
        </w:rPr>
        <w:t xml:space="preserve"> res,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resId,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reqWidth,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reqHeight, ImageCache cache) {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// BEGIN_INCLUDE (read_bitmap_dimensions)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First decode with inJustDecodeBounds=true to check dimensions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BitmapFactory.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 options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BitmapFactory.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options.</w:t>
      </w:r>
      <w:r>
        <w:rPr>
          <w:rStyle w:val="FunctionTok"/>
        </w:rPr>
        <w:t xml:space="preserve">inJustDecodeBounds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BitmapFactory.</w:t>
      </w:r>
      <w:r>
        <w:rPr>
          <w:rStyle w:val="FunctionTok"/>
        </w:rPr>
        <w:t xml:space="preserve">decodeResource</w:t>
      </w:r>
      <w:r>
        <w:rPr>
          <w:rStyle w:val="NormalTok"/>
        </w:rPr>
        <w:t xml:space="preserve">(res, resId, options);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Calculate inSampleSize</w:t>
      </w:r>
      <w:r>
        <w:br w:type="textWrapping"/>
      </w:r>
      <w:r>
        <w:rPr>
          <w:rStyle w:val="NormalTok"/>
        </w:rPr>
        <w:t xml:space="preserve">        options.</w:t>
      </w:r>
      <w:r>
        <w:rPr>
          <w:rStyle w:val="FunctionTok"/>
        </w:rPr>
        <w:t xml:space="preserve">inSampleSize</w:t>
      </w:r>
      <w:r>
        <w:rPr>
          <w:rStyle w:val="NormalTok"/>
        </w:rPr>
        <w:t xml:space="preserve"> = </w:t>
      </w:r>
      <w:r>
        <w:rPr>
          <w:rStyle w:val="FunctionTok"/>
        </w:rPr>
        <w:t xml:space="preserve">calculateInSampleSize</w:t>
      </w:r>
      <w:r>
        <w:rPr>
          <w:rStyle w:val="NormalTok"/>
        </w:rPr>
        <w:t xml:space="preserve">(options, reqWidth, reqHeight);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// END_INCLUDE (read_bitmap_dimensions)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If we're running on Honeycomb or newer, try to use inBitmap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(Utils.</w:t>
      </w:r>
      <w:r>
        <w:rPr>
          <w:rStyle w:val="FunctionTok"/>
        </w:rPr>
        <w:t xml:space="preserve">hasHoneycomb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addInBitmapOptions</w:t>
      </w:r>
      <w:r>
        <w:rPr>
          <w:rStyle w:val="NormalTok"/>
        </w:rPr>
        <w:t xml:space="preserve">(options, cache);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Decode bitmap with inSampleSize set</w:t>
      </w:r>
      <w:r>
        <w:br w:type="textWrapping"/>
      </w:r>
      <w:r>
        <w:rPr>
          <w:rStyle w:val="NormalTok"/>
        </w:rPr>
        <w:t xml:space="preserve">        options.</w:t>
      </w:r>
      <w:r>
        <w:rPr>
          <w:rStyle w:val="FunctionTok"/>
        </w:rPr>
        <w:t xml:space="preserve">inJustDecodeBounds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BitmapFactory.</w:t>
      </w:r>
      <w:r>
        <w:rPr>
          <w:rStyle w:val="FunctionTok"/>
        </w:rPr>
        <w:t xml:space="preserve">decodeResource</w:t>
      </w:r>
      <w:r>
        <w:rPr>
          <w:rStyle w:val="NormalTok"/>
        </w:rPr>
        <w:t xml:space="preserve">(res, resId, options);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Decode and sample down a bitmap from a file to the requested width and height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@param filename </w:t>
      </w:r>
      <w:r>
        <w:rPr>
          <w:rStyle w:val="NormalTok"/>
        </w:rPr>
        <w:t xml:space="preserve">The full path of the file to decode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@param reqWidth </w:t>
      </w:r>
      <w:r>
        <w:rPr>
          <w:rStyle w:val="NormalTok"/>
        </w:rPr>
        <w:t xml:space="preserve">The requested width of the resulting bitmap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@param reqHeight </w:t>
      </w:r>
      <w:r>
        <w:rPr>
          <w:rStyle w:val="NormalTok"/>
        </w:rPr>
        <w:t xml:space="preserve">The requested height of the resulting bitmap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@param cache </w:t>
      </w:r>
      <w:r>
        <w:rPr>
          <w:rStyle w:val="NormalTok"/>
        </w:rPr>
        <w:t xml:space="preserve">The ImageCache used to find candidate bitmaps for use with inBitmap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@return </w:t>
      </w:r>
      <w:r>
        <w:rPr>
          <w:rStyle w:val="NormalTok"/>
        </w:rPr>
        <w:t xml:space="preserve">A bitmap sampled down from the original with the same aspect ratio and dimensions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that are equal to or greater than the requested width and height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Bitmap </w:t>
      </w:r>
      <w:r>
        <w:rPr>
          <w:rStyle w:val="FunctionTok"/>
        </w:rPr>
        <w:t xml:space="preserve">decodeSampledBitmapFromFile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filename,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reqWidth,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reqHeight, ImageCache cache) {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First decode with inJustDecodeBounds=true to check dimensions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BitmapFactory.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 options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BitmapFactory.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options.</w:t>
      </w:r>
      <w:r>
        <w:rPr>
          <w:rStyle w:val="FunctionTok"/>
        </w:rPr>
        <w:t xml:space="preserve">inJustDecodeBounds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BitmapFactory.</w:t>
      </w:r>
      <w:r>
        <w:rPr>
          <w:rStyle w:val="FunctionTok"/>
        </w:rPr>
        <w:t xml:space="preserve">decodeFile</w:t>
      </w:r>
      <w:r>
        <w:rPr>
          <w:rStyle w:val="NormalTok"/>
        </w:rPr>
        <w:t xml:space="preserve">(filename, options);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Calculate inSampleSize</w:t>
      </w:r>
      <w:r>
        <w:br w:type="textWrapping"/>
      </w:r>
      <w:r>
        <w:rPr>
          <w:rStyle w:val="NormalTok"/>
        </w:rPr>
        <w:t xml:space="preserve">        options.</w:t>
      </w:r>
      <w:r>
        <w:rPr>
          <w:rStyle w:val="FunctionTok"/>
        </w:rPr>
        <w:t xml:space="preserve">inSampleSize</w:t>
      </w:r>
      <w:r>
        <w:rPr>
          <w:rStyle w:val="NormalTok"/>
        </w:rPr>
        <w:t xml:space="preserve"> = </w:t>
      </w:r>
      <w:r>
        <w:rPr>
          <w:rStyle w:val="FunctionTok"/>
        </w:rPr>
        <w:t xml:space="preserve">calculateInSampleSize</w:t>
      </w:r>
      <w:r>
        <w:rPr>
          <w:rStyle w:val="NormalTok"/>
        </w:rPr>
        <w:t xml:space="preserve">(options, reqWidth, reqHeight);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If we're running on Honeycomb or newer, try to use inBitmap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(Utils.</w:t>
      </w:r>
      <w:r>
        <w:rPr>
          <w:rStyle w:val="FunctionTok"/>
        </w:rPr>
        <w:t xml:space="preserve">hasHoneycomb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addInBitmapOptions</w:t>
      </w:r>
      <w:r>
        <w:rPr>
          <w:rStyle w:val="NormalTok"/>
        </w:rPr>
        <w:t xml:space="preserve">(options, cache);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Decode bitmap with inSampleSize set</w:t>
      </w:r>
      <w:r>
        <w:br w:type="textWrapping"/>
      </w:r>
      <w:r>
        <w:rPr>
          <w:rStyle w:val="NormalTok"/>
        </w:rPr>
        <w:t xml:space="preserve">        options.</w:t>
      </w:r>
      <w:r>
        <w:rPr>
          <w:rStyle w:val="FunctionTok"/>
        </w:rPr>
        <w:t xml:space="preserve">inJustDecodeBounds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BitmapFactory.</w:t>
      </w:r>
      <w:r>
        <w:rPr>
          <w:rStyle w:val="FunctionTok"/>
        </w:rPr>
        <w:t xml:space="preserve">decodeFile</w:t>
      </w:r>
      <w:r>
        <w:rPr>
          <w:rStyle w:val="NormalTok"/>
        </w:rPr>
        <w:t xml:space="preserve">(filename, options);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Decode and sample down a bitmap from a file input stream to the requested width and height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@param fileDescriptor </w:t>
      </w:r>
      <w:r>
        <w:rPr>
          <w:rStyle w:val="NormalTok"/>
        </w:rPr>
        <w:t xml:space="preserve">The file descriptor to read from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@param reqWidth </w:t>
      </w:r>
      <w:r>
        <w:rPr>
          <w:rStyle w:val="NormalTok"/>
        </w:rPr>
        <w:t xml:space="preserve">The requested width of the resulting bitmap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@param reqHeight </w:t>
      </w:r>
      <w:r>
        <w:rPr>
          <w:rStyle w:val="NormalTok"/>
        </w:rPr>
        <w:t xml:space="preserve">The requested height of the resulting bitmap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@param cache </w:t>
      </w:r>
      <w:r>
        <w:rPr>
          <w:rStyle w:val="NormalTok"/>
        </w:rPr>
        <w:t xml:space="preserve">The ImageCache used to find candidate bitmaps for use with inBitmap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@return </w:t>
      </w:r>
      <w:r>
        <w:rPr>
          <w:rStyle w:val="NormalTok"/>
        </w:rPr>
        <w:t xml:space="preserve">A bitmap sampled down from the original with the same aspect ratio and dimensions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that are equal to or greater than the requested width and height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Bitmap </w:t>
      </w:r>
      <w:r>
        <w:rPr>
          <w:rStyle w:val="FunctionTok"/>
        </w:rPr>
        <w:t xml:space="preserve">decodeSampledBitmapFromDescriptor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FileDescriptor</w:t>
      </w:r>
      <w:r>
        <w:rPr>
          <w:rStyle w:val="NormalTok"/>
        </w:rPr>
        <w:t xml:space="preserve"> fileDescriptor,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reqWidth,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reqHeight, ImageCache cache) {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First decode with inJustDecodeBounds=true to check dimensions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BitmapFactory.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 options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BitmapFactory.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options.</w:t>
      </w:r>
      <w:r>
        <w:rPr>
          <w:rStyle w:val="FunctionTok"/>
        </w:rPr>
        <w:t xml:space="preserve">inJustDecodeBounds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BitmapFactory.</w:t>
      </w:r>
      <w:r>
        <w:rPr>
          <w:rStyle w:val="FunctionTok"/>
        </w:rPr>
        <w:t xml:space="preserve">decodeFileDescriptor</w:t>
      </w:r>
      <w:r>
        <w:rPr>
          <w:rStyle w:val="NormalTok"/>
        </w:rPr>
        <w:t xml:space="preserve">(fileDescriptor,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options);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Calculate inSampleSize</w:t>
      </w:r>
      <w:r>
        <w:br w:type="textWrapping"/>
      </w:r>
      <w:r>
        <w:rPr>
          <w:rStyle w:val="NormalTok"/>
        </w:rPr>
        <w:t xml:space="preserve">        options.</w:t>
      </w:r>
      <w:r>
        <w:rPr>
          <w:rStyle w:val="FunctionTok"/>
        </w:rPr>
        <w:t xml:space="preserve">inSampleSize</w:t>
      </w:r>
      <w:r>
        <w:rPr>
          <w:rStyle w:val="NormalTok"/>
        </w:rPr>
        <w:t xml:space="preserve"> = </w:t>
      </w:r>
      <w:r>
        <w:rPr>
          <w:rStyle w:val="FunctionTok"/>
        </w:rPr>
        <w:t xml:space="preserve">calculateInSampleSize</w:t>
      </w:r>
      <w:r>
        <w:rPr>
          <w:rStyle w:val="NormalTok"/>
        </w:rPr>
        <w:t xml:space="preserve">(options, reqWidth, reqHeight);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Decode bitmap with inSampleSize set</w:t>
      </w:r>
      <w:r>
        <w:br w:type="textWrapping"/>
      </w:r>
      <w:r>
        <w:rPr>
          <w:rStyle w:val="NormalTok"/>
        </w:rPr>
        <w:t xml:space="preserve">        options.</w:t>
      </w:r>
      <w:r>
        <w:rPr>
          <w:rStyle w:val="FunctionTok"/>
        </w:rPr>
        <w:t xml:space="preserve">inJustDecodeBounds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If we're running on Honeycomb or newer, try to use inBitmap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(Utils.</w:t>
      </w:r>
      <w:r>
        <w:rPr>
          <w:rStyle w:val="FunctionTok"/>
        </w:rPr>
        <w:t xml:space="preserve">hasHoneycomb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addInBitmapOptions</w:t>
      </w:r>
      <w:r>
        <w:rPr>
          <w:rStyle w:val="NormalTok"/>
        </w:rPr>
        <w:t xml:space="preserve">(options, cache);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BitmapFactory.</w:t>
      </w:r>
      <w:r>
        <w:rPr>
          <w:rStyle w:val="FunctionTok"/>
        </w:rPr>
        <w:t xml:space="preserve">decodeFileDescriptor</w:t>
      </w:r>
      <w:r>
        <w:rPr>
          <w:rStyle w:val="NormalTok"/>
        </w:rPr>
        <w:t xml:space="preserve">(fileDescriptor,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options);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Calculate an inSampleSize for use in a </w:t>
      </w:r>
      <w:r>
        <w:rPr>
          <w:rStyle w:val="KeywordTok"/>
        </w:rPr>
        <w:t xml:space="preserve">{@link </w:t>
      </w:r>
      <w:r>
        <w:rPr>
          <w:rStyle w:val="NormalTok"/>
        </w:rPr>
        <w:t xml:space="preserve">android</w:t>
      </w:r>
      <w:r>
        <w:rPr>
          <w:rStyle w:val="KeywordTok"/>
        </w:rPr>
        <w:t xml:space="preserve">.</w:t>
      </w:r>
      <w:r>
        <w:rPr>
          <w:rStyle w:val="NormalTok"/>
        </w:rPr>
        <w:t xml:space="preserve">graphics</w:t>
      </w:r>
      <w:r>
        <w:rPr>
          <w:rStyle w:val="KeywordTok"/>
        </w:rPr>
        <w:t xml:space="preserve">.</w:t>
      </w:r>
      <w:r>
        <w:rPr>
          <w:rStyle w:val="NormalTok"/>
        </w:rPr>
        <w:t xml:space="preserve">BitmapFactory</w:t>
      </w:r>
      <w:r>
        <w:rPr>
          <w:rStyle w:val="KeywordTok"/>
        </w:rPr>
        <w:t xml:space="preserve">.</w:t>
      </w:r>
      <w:r>
        <w:rPr>
          <w:rStyle w:val="NormalTok"/>
        </w:rPr>
        <w:t xml:space="preserve">Options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object when decoding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bitmaps using the decode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methods from </w:t>
      </w:r>
      <w:r>
        <w:rPr>
          <w:rStyle w:val="KeywordTok"/>
        </w:rPr>
        <w:t xml:space="preserve">{@link </w:t>
      </w:r>
      <w:r>
        <w:rPr>
          <w:rStyle w:val="NormalTok"/>
        </w:rPr>
        <w:t xml:space="preserve">android</w:t>
      </w:r>
      <w:r>
        <w:rPr>
          <w:rStyle w:val="KeywordTok"/>
        </w:rPr>
        <w:t xml:space="preserve">.</w:t>
      </w:r>
      <w:r>
        <w:rPr>
          <w:rStyle w:val="NormalTok"/>
        </w:rPr>
        <w:t xml:space="preserve">graphics</w:t>
      </w:r>
      <w:r>
        <w:rPr>
          <w:rStyle w:val="KeywordTok"/>
        </w:rPr>
        <w:t xml:space="preserve">.</w:t>
      </w:r>
      <w:r>
        <w:rPr>
          <w:rStyle w:val="NormalTok"/>
        </w:rPr>
        <w:t xml:space="preserve">BitmapFactory</w:t>
      </w:r>
      <w:r>
        <w:rPr>
          <w:rStyle w:val="KeywordTok"/>
        </w:rPr>
        <w:t xml:space="preserve">}</w:t>
      </w:r>
      <w:r>
        <w:rPr>
          <w:rStyle w:val="CommentTok"/>
        </w:rPr>
        <w:t xml:space="preserve">. </w:t>
      </w:r>
      <w:r>
        <w:rPr>
          <w:rStyle w:val="NormalTok"/>
        </w:rPr>
        <w:t xml:space="preserve">This implementation calculates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the closest inSampleSize that is a power of </w:t>
      </w:r>
      <w:r>
        <w:rPr>
          <w:rStyle w:val="CommentTok"/>
        </w:rPr>
        <w:t xml:space="preserve">2</w:t>
      </w:r>
      <w:r>
        <w:rPr>
          <w:rStyle w:val="NormalTok"/>
        </w:rPr>
        <w:t xml:space="preserve"> and will result in the final decoded bitmap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having a width and height equal to or larger than the requested width and height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@param options </w:t>
      </w:r>
      <w:r>
        <w:rPr>
          <w:rStyle w:val="NormalTok"/>
        </w:rPr>
        <w:t xml:space="preserve">An options object with out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params already populated </w:t>
      </w:r>
      <w:r>
        <w:rPr>
          <w:rStyle w:val="CommentTok"/>
        </w:rPr>
        <w:t xml:space="preserve">(</w:t>
      </w:r>
      <w:r>
        <w:rPr>
          <w:rStyle w:val="NormalTok"/>
        </w:rPr>
        <w:t xml:space="preserve">run through a decode</w:t>
      </w:r>
      <w:r>
        <w:rPr>
          <w:rStyle w:val="CommentTok"/>
        </w:rPr>
        <w:t xml:space="preserve">*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method with inJustDecodeBounds</w:t>
      </w:r>
      <w:r>
        <w:rPr>
          <w:rStyle w:val="CommentTok"/>
        </w:rPr>
        <w:t xml:space="preserve">==</w:t>
      </w:r>
      <w:r>
        <w:rPr>
          <w:rStyle w:val="NormalTok"/>
        </w:rPr>
        <w:t xml:space="preserve">true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@param reqWidth </w:t>
      </w:r>
      <w:r>
        <w:rPr>
          <w:rStyle w:val="NormalTok"/>
        </w:rPr>
        <w:t xml:space="preserve">The requested width of the resulting bitmap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@param reqHeight </w:t>
      </w:r>
      <w:r>
        <w:rPr>
          <w:rStyle w:val="NormalTok"/>
        </w:rPr>
        <w:t xml:space="preserve">The requested height of the resulting bitmap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@return </w:t>
      </w:r>
      <w:r>
        <w:rPr>
          <w:rStyle w:val="NormalTok"/>
        </w:rPr>
        <w:t xml:space="preserve">The value to be used for inSampleSize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calculateInSampleSize</w:t>
      </w:r>
      <w:r>
        <w:rPr>
          <w:rStyle w:val="NormalTok"/>
        </w:rPr>
        <w:t xml:space="preserve">(BitmapFactory.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 options,</w:t>
      </w:r>
      <w:r>
        <w:br w:type="textWrapping"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reqWidth,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reqHeight)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// BEGIN_INCLUDE (calculate_sample_size)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Raw height and width of image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height = options.</w:t>
      </w:r>
      <w:r>
        <w:rPr>
          <w:rStyle w:val="FunctionTok"/>
        </w:rPr>
        <w:t xml:space="preserve">outHeight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width = options.</w:t>
      </w:r>
      <w:r>
        <w:rPr>
          <w:rStyle w:val="FunctionTok"/>
        </w:rPr>
        <w:t xml:space="preserve">outWidth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inSampleSize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(height &gt; reqHeight || width &gt; reqWidth) {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halfHeight = height /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halfWidth = width /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Calculate the largest inSampleSize value that is a power of 2 and keeps both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height and width larger than the requested height and width.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((halfHeight / inSampleSize) &gt; reqHeight</w:t>
      </w:r>
      <w:r>
        <w:br w:type="textWrapping"/>
      </w:r>
      <w:r>
        <w:rPr>
          <w:rStyle w:val="NormalTok"/>
        </w:rPr>
        <w:t xml:space="preserve">                    &amp;&amp; (halfWidth / inSampleSize) &gt; reqWidth) {</w:t>
      </w:r>
      <w:r>
        <w:br w:type="textWrapping"/>
      </w:r>
      <w:r>
        <w:rPr>
          <w:rStyle w:val="NormalTok"/>
        </w:rPr>
        <w:t xml:space="preserve">                inSampleSize *=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This offers some additional logic in case the image has a strange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aspect ratio. For example, a panorama may have a much larger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width than height. In these cases the total pixels might still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end up being too large to fit comfortably in memory, so we should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be more aggressive with sample down the image (=larger inSampleSize).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totalPixels = width * height / inSampleSize;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Anything more than 2x the requested pixels we'll sample down further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totalReqPixelsCap = reqWidth * reqHeight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(totalPixels &gt; totalReqPixelsCap) {</w:t>
      </w:r>
      <w:r>
        <w:br w:type="textWrapping"/>
      </w:r>
      <w:r>
        <w:rPr>
          <w:rStyle w:val="NormalTok"/>
        </w:rPr>
        <w:t xml:space="preserve">                inSampleSize *=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    totalPixels /=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inSampleSize;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// END_INCLUDE (calculate_sample_size)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Heading2"/>
      </w:pPr>
      <w:bookmarkStart w:id="28" w:name="eventbus"/>
      <w:bookmarkEnd w:id="28"/>
      <w:r>
        <w:t xml:space="preserve">EventBus</w:t>
      </w:r>
    </w:p>
    <w:p>
      <w:pPr>
        <w:pStyle w:val="Heading3"/>
      </w:pPr>
      <w:bookmarkStart w:id="29" w:name="事件总线"/>
      <w:bookmarkEnd w:id="29"/>
      <w:r>
        <w:t xml:space="preserve">1. 事件总线</w:t>
      </w:r>
    </w:p>
    <w:p>
      <w:pPr>
        <w:pStyle w:val="FirstParagraph"/>
      </w:pPr>
      <w:r>
        <w:t xml:space="preserve">组件（activity，fragment，service）间的交互，通信，主线程子线程间的通信</w:t>
      </w:r>
    </w:p>
    <w:p>
      <w:pPr>
        <w:pStyle w:val="BodyText"/>
      </w:pPr>
      <w:r>
        <w:t xml:space="preserve">观察者模式，发布订阅，注解，Map</w:t>
      </w:r>
    </w:p>
    <w:p>
      <w:pPr>
        <w:pStyle w:val="BodyText"/>
      </w:pPr>
      <w:r>
        <w:t xml:space="preserve">事件类型EventType，事件响应函数</w:t>
      </w:r>
    </w:p>
    <w:p>
      <w:pPr>
        <w:pStyle w:val="Heading3"/>
      </w:pPr>
      <w:bookmarkStart w:id="30" w:name="发布接收事件"/>
      <w:bookmarkEnd w:id="30"/>
      <w:r>
        <w:t xml:space="preserve">2. 发布接收事件</w:t>
      </w:r>
    </w:p>
    <w:p>
      <w:pPr>
        <w:pStyle w:val="Compact"/>
        <w:numPr>
          <w:numId w:val="1006"/>
          <w:ilvl w:val="0"/>
        </w:numPr>
      </w:pPr>
      <w:r>
        <w:t xml:space="preserve">发布事件post()</w:t>
      </w:r>
    </w:p>
    <w:p>
      <w:pPr>
        <w:pStyle w:val="FirstParagraph"/>
      </w:pPr>
      <w:r>
        <w:t xml:space="preserve">EventBus.getDefault().post(new User("mr.simple"), "my_tag");</w:t>
      </w:r>
    </w:p>
    <w:p>
      <w:pPr>
        <w:pStyle w:val="BodyText"/>
      </w:pPr>
      <w:r>
        <w:t xml:space="preserve">反射调用，回调</w:t>
      </w:r>
    </w:p>
    <w:p>
      <w:pPr>
        <w:pStyle w:val="Compact"/>
        <w:numPr>
          <w:numId w:val="1007"/>
          <w:ilvl w:val="0"/>
        </w:numPr>
      </w:pPr>
      <w:r>
        <w:t xml:space="preserve">注册事件register()</w:t>
      </w:r>
    </w:p>
    <w:p>
      <w:pPr>
        <w:pStyle w:val="FirstParagraph"/>
      </w:pPr>
      <w:r>
        <w:t xml:space="preserve">扫描订阅对象的所有方法，包括分类的方法，匹配方法，保存到Map集合中</w:t>
      </w:r>
    </w:p>
    <w:p>
      <w:pPr>
        <w:pStyle w:val="Compact"/>
        <w:numPr>
          <w:numId w:val="1008"/>
          <w:ilvl w:val="0"/>
        </w:numPr>
      </w:pPr>
      <w:r>
        <w:t xml:space="preserve">接收事件，事件响应函数</w:t>
      </w:r>
    </w:p>
    <w:p>
      <w:pPr>
        <w:pStyle w:val="FirstParagraph"/>
      </w:pPr>
      <w:r>
        <w:t xml:space="preserve">@Subscriber</w:t>
      </w:r>
      <w:r>
        <w:t xml:space="preserve">(tag = "my_tag", mode=ThreadMode.POST)</w:t>
      </w:r>
    </w:p>
    <w:p>
      <w:pPr>
        <w:pStyle w:val="Heading3"/>
      </w:pPr>
      <w:bookmarkStart w:id="31" w:name="eventbus-1"/>
      <w:bookmarkEnd w:id="31"/>
      <w:r>
        <w:t xml:space="preserve">3. EventBus</w:t>
      </w:r>
    </w:p>
    <w:p>
      <w:pPr>
        <w:pStyle w:val="FirstParagraph"/>
      </w:pPr>
      <w:r>
        <w:t xml:space="preserve">订阅队列</w:t>
      </w:r>
    </w:p>
    <w:p>
      <w:pPr>
        <w:pStyle w:val="BodyText"/>
      </w:pPr>
      <w:r>
        <w:t xml:space="preserve">Map</w:t>
      </w:r>
    </w:p>
    <w:p>
      <w:pPr>
        <w:pStyle w:val="BodyText"/>
      </w:pPr>
      <w:r>
        <w:t xml:space="preserve">判断是否是主线程：Looper.getMainLooper() == Looper.myLooper();</w:t>
      </w:r>
    </w:p>
    <w:p>
      <w:pPr>
        <w:pStyle w:val="BodyText"/>
      </w:pPr>
      <w:r>
        <w:t xml:space="preserve">Handler mHandler = new Handler(Looper.getMainLooper());</w:t>
      </w:r>
    </w:p>
    <w:p>
      <w:pPr>
        <w:pStyle w:val="BodyText"/>
      </w:pPr>
      <w:r>
        <w:t xml:space="preserve">ThreadLocal&lt;PostingThreadState&gt;</w:t>
      </w:r>
    </w:p>
    <w:p>
      <w:pPr>
        <w:pStyle w:val="BodyText"/>
      </w:pPr>
      <w:r>
        <w:t xml:space="preserve">存储了⼀个事件队列以及事件的状态</w:t>
      </w:r>
    </w:p>
    <w:p>
      <w:pPr>
        <w:pStyle w:val="SourceCode"/>
      </w:pPr>
      <w:r>
        <w:rPr>
          <w:rStyle w:val="VerbatimChar"/>
        </w:rPr>
        <w:t xml:space="preserve">class PostingThread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List&lt;Object&gt; mEventQueue = new ArrayList&lt;Object&gt;();</w:t>
      </w:r>
      <w:r>
        <w:br w:type="textWrapping"/>
      </w:r>
      <w:r>
        <w:rPr>
          <w:rStyle w:val="VerbatimChar"/>
        </w:rPr>
        <w:t xml:space="preserve">boolean isMainThread;</w:t>
      </w:r>
      <w:r>
        <w:br w:type="textWrapping"/>
      </w:r>
      <w:r>
        <w:rPr>
          <w:rStyle w:val="VerbatimChar"/>
        </w:rPr>
        <w:t xml:space="preserve">boolean isPosting;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Map&lt;Class, CopyOnWriteArrayList&lt;SubscribeMethod&gt;&gt;</w:t>
      </w:r>
    </w:p>
    <w:p>
      <w:pPr>
        <w:pStyle w:val="BodyText"/>
      </w:pPr>
      <w:r>
        <w:t xml:space="preserve">通过订阅对象的字节码拿到订阅对象匹配的方法以及方法的参数，其中threadmode是通过截取字符串获得，EventBus3.0是通过注解的方式拿到threadmode，方法的参数就是EventType</w:t>
      </w:r>
    </w:p>
    <w:p>
      <w:pPr>
        <w:pStyle w:val="Heading2"/>
      </w:pPr>
      <w:bookmarkStart w:id="32" w:name="android-eventbus"/>
      <w:bookmarkEnd w:id="32"/>
      <w:r>
        <w:t xml:space="preserve">Android EventBus</w:t>
      </w:r>
    </w:p>
    <w:p>
      <w:pPr>
        <w:pStyle w:val="Heading3"/>
      </w:pPr>
      <w:bookmarkStart w:id="33" w:name="eventtype"/>
      <w:bookmarkEnd w:id="33"/>
      <w:r>
        <w:t xml:space="preserve">EventType</w:t>
      </w:r>
    </w:p>
    <w:p>
      <w:pPr>
        <w:pStyle w:val="FirstParagraph"/>
      </w:pPr>
      <w:r>
        <w:t xml:space="preserve">方法的参数和tag组成EventType</w:t>
      </w:r>
    </w:p>
    <w:p>
      <w:pPr>
        <w:pStyle w:val="Heading2"/>
      </w:pPr>
      <w:bookmarkStart w:id="34" w:name="依赖注入ioc"/>
      <w:bookmarkEnd w:id="34"/>
      <w:r>
        <w:t xml:space="preserve">依赖注入IOC</w:t>
      </w:r>
    </w:p>
    <w:p>
      <w:pPr>
        <w:pStyle w:val="Heading2"/>
      </w:pPr>
      <w:bookmarkStart w:id="35" w:name="imageloader-1"/>
      <w:bookmarkEnd w:id="35"/>
      <w:r>
        <w:t xml:space="preserve">ImageLoader</w:t>
      </w:r>
    </w:p>
    <w:p>
      <w:pPr>
        <w:pStyle w:val="FirstParagraph"/>
      </w:pPr>
      <w:r>
        <w:t xml:space="preserve">面向接口编程，策略模式，BitmapRequest，链式调用 return this Builder模式，单例模式，生产者消费者模式</w:t>
      </w:r>
    </w:p>
    <w:p>
      <w:pPr>
        <w:pStyle w:val="BodyText"/>
      </w:pPr>
      <w:r>
        <w:t xml:space="preserve">模板方法模式（算法骨架）</w:t>
      </w:r>
    </w:p>
    <w:p>
      <w:pPr>
        <w:pStyle w:val="Heading3"/>
      </w:pPr>
      <w:bookmarkStart w:id="36" w:name="bitmaprequest"/>
      <w:bookmarkEnd w:id="36"/>
      <w:r>
        <w:t xml:space="preserve">BitmapRequest</w:t>
      </w:r>
    </w:p>
    <w:p>
      <w:pPr>
        <w:pStyle w:val="FirstParagraph"/>
      </w:pPr>
      <w:r>
        <w:t xml:space="preserve">图片请求</w:t>
      </w:r>
    </w:p>
    <w:p>
      <w:pPr>
        <w:pStyle w:val="Heading3"/>
      </w:pPr>
      <w:bookmarkStart w:id="37" w:name="imageloaderconfig"/>
      <w:bookmarkEnd w:id="37"/>
      <w:r>
        <w:t xml:space="preserve">ImageLoaderConfig</w:t>
      </w:r>
    </w:p>
    <w:p>
      <w:pPr>
        <w:pStyle w:val="FirstParagraph"/>
      </w:pPr>
      <w:r>
        <w:t xml:space="preserve">设置一些基本的东西，比如加载中的图片、加载失败的图片、缓存策略</w:t>
      </w:r>
    </w:p>
    <w:p>
      <w:pPr>
        <w:pStyle w:val="Heading3"/>
      </w:pPr>
      <w:bookmarkStart w:id="38" w:name="requestqueue"/>
      <w:bookmarkEnd w:id="38"/>
      <w:r>
        <w:t xml:space="preserve">RequestQueue</w:t>
      </w:r>
    </w:p>
    <w:p>
      <w:pPr>
        <w:pStyle w:val="FirstParagraph"/>
      </w:pPr>
      <w:r>
        <w:t xml:space="preserve">内部维持着一个PriorityBlockingQueue</w:t>
      </w:r>
    </w:p>
    <w:p>
      <w:pPr>
        <w:pStyle w:val="SourceCode"/>
      </w:pPr>
      <w:r>
        <w:rPr>
          <w:rStyle w:val="VerbatimChar"/>
        </w:rPr>
        <w:t xml:space="preserve">BlockingQueue&lt;BitmapRequest&gt; mRequestQueue = new PriorityBlockingQueue&lt;BitmapRequest&gt;();</w:t>
      </w:r>
    </w:p>
    <w:p>
      <w:pPr>
        <w:pStyle w:val="Heading3"/>
      </w:pPr>
      <w:bookmarkStart w:id="39" w:name="requestdispatcher"/>
      <w:bookmarkEnd w:id="39"/>
      <w:r>
        <w:t xml:space="preserve">RequestDispatcher</w:t>
      </w:r>
    </w:p>
    <w:p>
      <w:pPr>
        <w:pStyle w:val="Heading2"/>
      </w:pPr>
      <w:bookmarkStart w:id="40" w:name="httputils"/>
      <w:bookmarkEnd w:id="40"/>
      <w:r>
        <w:t xml:space="preserve">HttpUtils</w:t>
      </w:r>
    </w:p>
    <w:p>
      <w:pPr>
        <w:pStyle w:val="Heading3"/>
      </w:pPr>
      <w:bookmarkStart w:id="41" w:name="常用的网络请求框架"/>
      <w:bookmarkEnd w:id="41"/>
      <w:r>
        <w:t xml:space="preserve">常用的网络请求框架</w:t>
      </w:r>
    </w:p>
    <w:p>
      <w:pPr>
        <w:numPr>
          <w:numId w:val="1009"/>
          <w:ilvl w:val="0"/>
        </w:numPr>
      </w:pPr>
      <w:r>
        <w:t xml:space="preserve">Retrofit</w:t>
      </w:r>
    </w:p>
    <w:p>
      <w:pPr>
        <w:pStyle w:val="Compact"/>
        <w:numPr>
          <w:numId w:val="1009"/>
          <w:ilvl w:val="0"/>
        </w:numPr>
      </w:pPr>
      <w:r>
        <w:t xml:space="preserve">OkHttp</w:t>
      </w:r>
    </w:p>
    <w:p>
      <w:pPr>
        <w:pStyle w:val="Compact"/>
        <w:numPr>
          <w:numId w:val="1009"/>
          <w:ilvl w:val="0"/>
        </w:numPr>
      </w:pPr>
      <w:r>
        <w:t xml:space="preserve">NoHttp</w:t>
      </w:r>
    </w:p>
    <w:p>
      <w:pPr>
        <w:pStyle w:val="Compact"/>
        <w:numPr>
          <w:numId w:val="1009"/>
          <w:ilvl w:val="0"/>
        </w:numPr>
      </w:pPr>
      <w:r>
        <w:t xml:space="preserve">Volley</w:t>
      </w:r>
    </w:p>
    <w:p>
      <w:pPr>
        <w:pStyle w:val="Compact"/>
        <w:numPr>
          <w:numId w:val="1009"/>
          <w:ilvl w:val="0"/>
        </w:numPr>
      </w:pPr>
      <w:r>
        <w:t xml:space="preserve">HttpURLConnection（省电省流量）</w:t>
      </w:r>
    </w:p>
    <w:p>
      <w:pPr>
        <w:pStyle w:val="Compact"/>
        <w:numPr>
          <w:numId w:val="1009"/>
          <w:ilvl w:val="0"/>
        </w:numPr>
      </w:pPr>
      <w:r>
        <w:t xml:space="preserve">HttpClient（6.0后删除）</w:t>
      </w:r>
    </w:p>
    <w:p>
      <w:pPr>
        <w:numPr>
          <w:numId w:val="1009"/>
          <w:ilvl w:val="0"/>
        </w:numPr>
      </w:pPr>
      <w:r>
        <w:t xml:space="preserve">AsyncHttpclient</w:t>
      </w:r>
    </w:p>
    <w:p>
      <w:pPr>
        <w:pStyle w:val="FirstParagraph"/>
      </w:pPr>
      <w:r>
        <w:t xml:space="preserve">请求头Map</w:t>
      </w:r>
      <w:r>
        <w:t xml:space="preserve"> </w:t>
      </w:r>
      <w:r>
        <w:t xml:space="preserve">mHeaders，请求参数Map</w:t>
      </w:r>
      <w:r>
        <w:t xml:space="preserve"> </w:t>
      </w:r>
      <w:r>
        <w:t xml:space="preserve">mBodyParams，URLEncoder.encode()</w:t>
      </w:r>
    </w:p>
    <w:p>
      <w:pPr>
        <w:pStyle w:val="Compact"/>
        <w:numPr>
          <w:numId w:val="1010"/>
          <w:ilvl w:val="0"/>
        </w:numPr>
      </w:pPr>
      <w:r>
        <w:t xml:space="preserve">NetworkExecutor 网络请求线程</w:t>
      </w:r>
    </w:p>
    <w:p>
      <w:pPr>
        <w:pStyle w:val="Compact"/>
        <w:numPr>
          <w:numId w:val="1010"/>
          <w:ilvl w:val="0"/>
        </w:numPr>
      </w:pPr>
      <w:r>
        <w:t xml:space="preserve">HttpStack Http执行器</w:t>
      </w:r>
    </w:p>
    <w:p>
      <w:pPr>
        <w:pStyle w:val="Compact"/>
        <w:numPr>
          <w:numId w:val="1010"/>
          <w:ilvl w:val="0"/>
        </w:numPr>
      </w:pPr>
      <w:r>
        <w:t xml:space="preserve">ResponseDelivery Response分发</w:t>
      </w:r>
    </w:p>
    <w:p>
      <w:pPr>
        <w:pStyle w:val="Heading3"/>
      </w:pPr>
      <w:bookmarkStart w:id="42" w:name="http协议"/>
      <w:bookmarkEnd w:id="42"/>
      <w:r>
        <w:t xml:space="preserve">Http协议</w:t>
      </w:r>
    </w:p>
    <w:p>
      <w:pPr>
        <w:pStyle w:val="FirstParagraph"/>
      </w:pPr>
      <w:r>
        <w:t xml:space="preserve">请求Request</w:t>
      </w:r>
    </w:p>
    <w:p>
      <w:pPr>
        <w:pStyle w:val="Compact"/>
        <w:numPr>
          <w:numId w:val="1011"/>
          <w:ilvl w:val="0"/>
        </w:numPr>
      </w:pPr>
      <w:r>
        <w:t xml:space="preserve">请求首行</w:t>
      </w:r>
    </w:p>
    <w:p>
      <w:pPr>
        <w:pStyle w:val="Compact"/>
        <w:numPr>
          <w:numId w:val="1011"/>
          <w:ilvl w:val="0"/>
        </w:numPr>
      </w:pPr>
      <w:r>
        <w:t xml:space="preserve">请求头</w:t>
      </w:r>
    </w:p>
    <w:p>
      <w:pPr>
        <w:pStyle w:val="Compact"/>
        <w:numPr>
          <w:numId w:val="1011"/>
          <w:ilvl w:val="0"/>
        </w:numPr>
      </w:pPr>
      <w:r>
        <w:t xml:space="preserve">空行</w:t>
      </w:r>
    </w:p>
    <w:p>
      <w:pPr>
        <w:pStyle w:val="Compact"/>
        <w:numPr>
          <w:numId w:val="1011"/>
          <w:ilvl w:val="0"/>
        </w:numPr>
      </w:pPr>
      <w:r>
        <w:t xml:space="preserve">请求体</w:t>
      </w:r>
    </w:p>
    <w:p>
      <w:pPr>
        <w:pStyle w:val="FirstParagraph"/>
      </w:pPr>
      <w:r>
        <w:t xml:space="preserve">响应Response</w:t>
      </w:r>
    </w:p>
    <w:p>
      <w:pPr>
        <w:pStyle w:val="Compact"/>
        <w:numPr>
          <w:numId w:val="1012"/>
          <w:ilvl w:val="0"/>
        </w:numPr>
      </w:pPr>
      <w:r>
        <w:t xml:space="preserve">响应首行</w:t>
      </w:r>
    </w:p>
    <w:p>
      <w:pPr>
        <w:pStyle w:val="Compact"/>
        <w:numPr>
          <w:numId w:val="1012"/>
          <w:ilvl w:val="0"/>
        </w:numPr>
      </w:pPr>
      <w:r>
        <w:t xml:space="preserve">响应头</w:t>
      </w:r>
    </w:p>
    <w:p>
      <w:pPr>
        <w:pStyle w:val="Compact"/>
        <w:numPr>
          <w:numId w:val="1012"/>
          <w:ilvl w:val="0"/>
        </w:numPr>
      </w:pPr>
      <w:r>
        <w:t xml:space="preserve">空行</w:t>
      </w:r>
    </w:p>
    <w:p>
      <w:pPr>
        <w:pStyle w:val="Compact"/>
        <w:numPr>
          <w:numId w:val="1012"/>
          <w:ilvl w:val="0"/>
        </w:numPr>
      </w:pPr>
      <w:r>
        <w:t xml:space="preserve">响应体</w:t>
      </w:r>
    </w:p>
    <w:p>
      <w:pPr>
        <w:pStyle w:val="FirstParagraph"/>
      </w:pPr>
      <w:r>
        <w:t xml:space="preserve">请求头</w:t>
      </w:r>
    </w:p>
    <w:p>
      <w:pPr>
        <w:pStyle w:val="BodyText"/>
      </w:pPr>
      <w:r>
        <w:t xml:space="preserve">响应头</w:t>
      </w:r>
    </w:p>
    <w:p>
      <w:pPr>
        <w:pStyle w:val="BodyText"/>
      </w:pPr>
      <w:r>
        <w:t xml:space="preserve">通用头</w:t>
      </w:r>
    </w:p>
    <w:p>
      <w:pPr>
        <w:pStyle w:val="BodyText"/>
      </w:pPr>
      <w:r>
        <w:t xml:space="preserve">ContentType</w:t>
      </w:r>
    </w:p>
    <w:p>
      <w:pPr>
        <w:pStyle w:val="Compact"/>
        <w:numPr>
          <w:numId w:val="1013"/>
          <w:ilvl w:val="0"/>
        </w:numPr>
      </w:pPr>
      <w:r>
        <w:t xml:space="preserve">get 查</w:t>
      </w:r>
    </w:p>
    <w:p>
      <w:pPr>
        <w:pStyle w:val="Compact"/>
        <w:numPr>
          <w:numId w:val="1013"/>
          <w:ilvl w:val="0"/>
        </w:numPr>
      </w:pPr>
      <w:r>
        <w:t xml:space="preserve">post 改</w:t>
      </w:r>
    </w:p>
    <w:p>
      <w:pPr>
        <w:pStyle w:val="Compact"/>
        <w:numPr>
          <w:numId w:val="1013"/>
          <w:ilvl w:val="0"/>
        </w:numPr>
      </w:pPr>
      <w:r>
        <w:t xml:space="preserve">put 增 提交表单</w:t>
      </w:r>
    </w:p>
    <w:p>
      <w:pPr>
        <w:pStyle w:val="Compact"/>
        <w:numPr>
          <w:numId w:val="1013"/>
          <w:ilvl w:val="0"/>
        </w:numPr>
      </w:pPr>
      <w:r>
        <w:t xml:space="preserve">delete 删</w:t>
      </w:r>
    </w:p>
    <w:p>
      <w:pPr>
        <w:pStyle w:val="Compact"/>
        <w:numPr>
          <w:numId w:val="1013"/>
          <w:ilvl w:val="0"/>
        </w:numPr>
      </w:pPr>
      <w:r>
        <w:t xml:space="preserve">head 只返回首部</w:t>
      </w:r>
    </w:p>
    <w:p>
      <w:pPr>
        <w:pStyle w:val="Compact"/>
        <w:numPr>
          <w:numId w:val="1013"/>
          <w:ilvl w:val="0"/>
        </w:numPr>
      </w:pPr>
      <w:r>
        <w:t xml:space="preserve">trace 诊断，跟踪http请求是否被修改</w:t>
      </w:r>
    </w:p>
    <w:p>
      <w:pPr>
        <w:pStyle w:val="Compact"/>
        <w:numPr>
          <w:numId w:val="1013"/>
          <w:ilvl w:val="0"/>
        </w:numPr>
      </w:pPr>
      <w:r>
        <w:t xml:space="preserve">options 请求服务器告知其支持的各种功能</w:t>
      </w:r>
    </w:p>
    <w:p>
      <w:pPr>
        <w:pStyle w:val="Heading3"/>
      </w:pPr>
      <w:bookmarkStart w:id="43" w:name="网络模型"/>
      <w:bookmarkEnd w:id="43"/>
      <w:r>
        <w:t xml:space="preserve">网络模型</w:t>
      </w:r>
    </w:p>
    <w:p>
      <w:pPr>
        <w:pStyle w:val="FirstParagraph"/>
      </w:pPr>
      <w:r>
        <w:t xml:space="preserve">TCP/IP参考模型</w:t>
      </w:r>
    </w:p>
    <w:p>
      <w:pPr>
        <w:pStyle w:val="Compact"/>
        <w:numPr>
          <w:numId w:val="1014"/>
          <w:ilvl w:val="0"/>
        </w:numPr>
      </w:pPr>
      <w:r>
        <w:t xml:space="preserve">应用层 http，https，ftp</w:t>
      </w:r>
    </w:p>
    <w:p>
      <w:pPr>
        <w:pStyle w:val="Compact"/>
        <w:numPr>
          <w:numId w:val="1014"/>
          <w:ilvl w:val="0"/>
        </w:numPr>
      </w:pPr>
      <w:r>
        <w:t xml:space="preserve">传输层 tcp udp</w:t>
      </w:r>
    </w:p>
    <w:p>
      <w:pPr>
        <w:pStyle w:val="Compact"/>
        <w:numPr>
          <w:numId w:val="1014"/>
          <w:ilvl w:val="0"/>
        </w:numPr>
      </w:pPr>
      <w:r>
        <w:t xml:space="preserve">网络层 ip地址</w:t>
      </w:r>
    </w:p>
    <w:p>
      <w:pPr>
        <w:pStyle w:val="Compact"/>
        <w:numPr>
          <w:numId w:val="1014"/>
          <w:ilvl w:val="0"/>
        </w:numPr>
      </w:pPr>
      <w:r>
        <w:t xml:space="preserve">物理层</w:t>
      </w:r>
    </w:p>
    <w:p>
      <w:pPr>
        <w:pStyle w:val="Compact"/>
        <w:numPr>
          <w:numId w:val="1014"/>
          <w:ilvl w:val="0"/>
        </w:numPr>
      </w:pPr>
      <w:r>
        <w:t xml:space="preserve">数据链路层</w:t>
      </w:r>
    </w:p>
    <w:p>
      <w:pPr>
        <w:pStyle w:val="Heading3"/>
      </w:pPr>
      <w:bookmarkStart w:id="44" w:name="三次四次握手"/>
      <w:bookmarkEnd w:id="44"/>
      <w:r>
        <w:t xml:space="preserve">三次、四次握手</w:t>
      </w:r>
    </w:p>
    <w:p>
      <w:pPr>
        <w:pStyle w:val="Heading3"/>
      </w:pPr>
      <w:bookmarkStart w:id="45" w:name="三要素"/>
      <w:bookmarkEnd w:id="45"/>
      <w:r>
        <w:t xml:space="preserve">三要素</w:t>
      </w:r>
    </w:p>
    <w:p>
      <w:pPr>
        <w:pStyle w:val="FirstParagraph"/>
      </w:pPr>
      <w:r>
        <w:t xml:space="preserve">ip地址，端口号，协议</w:t>
      </w:r>
    </w:p>
    <w:p>
      <w:pPr>
        <w:pStyle w:val="Heading3"/>
      </w:pPr>
      <w:bookmarkStart w:id="46" w:name="文件上传"/>
      <w:bookmarkEnd w:id="46"/>
      <w:r>
        <w:t xml:space="preserve">文件上传</w:t>
      </w:r>
    </w:p>
    <w:p>
      <w:pPr>
        <w:pStyle w:val="FirstParagraph"/>
      </w:pPr>
      <w:r>
        <w:t xml:space="preserve">表单数据，Content-Type:multipart/form-data</w:t>
      </w:r>
    </w:p>
    <w:p>
      <w:pPr>
        <w:pStyle w:val="Heading2"/>
      </w:pPr>
      <w:bookmarkStart w:id="47" w:name="orm框架"/>
      <w:bookmarkEnd w:id="47"/>
      <w:r>
        <w:t xml:space="preserve">ORM框架</w:t>
      </w:r>
    </w:p>
    <w:p>
      <w:pPr>
        <w:pStyle w:val="FirstParagraph"/>
      </w:pPr>
      <w:r>
        <w:t xml:space="preserve">注解（运行时注解或编译时注解）反射</w:t>
      </w:r>
    </w:p>
    <w:p>
      <w:pPr>
        <w:pStyle w:val="BodyText"/>
      </w:pPr>
      <w:r>
        <w:t xml:space="preserve">注解标记表和表中的列，javabean上添加注解，指定一个类对应的表名，一个字段在表中对应的列名</w:t>
      </w:r>
    </w:p>
    <w:p>
      <w:pPr>
        <w:pStyle w:val="BodyText"/>
      </w:pPr>
      <w:r>
        <w:t xml:space="preserve">在清单文件中配置数据库名，版本号，还可以配置model</w:t>
      </w:r>
    </w:p>
    <w:p>
      <w:pPr>
        <w:pStyle w:val="BodyText"/>
      </w:pPr>
      <w:r>
        <w:t xml:space="preserve">model类可以从清单文件中获取，也可以通过扫描整个应用获取，扫描当前App的dex文件</w:t>
      </w:r>
    </w:p>
    <w:p>
      <w:pPr>
        <w:pStyle w:val="BodyText"/>
      </w:pPr>
      <w:r>
        <w:t xml:space="preserve">创建表：通过注解标记表名和字段名，通过反射拿到model的信息来拼接sql语句</w:t>
      </w:r>
    </w:p>
    <w:p>
      <w:pPr>
        <w:pStyle w:val="Heading3"/>
      </w:pPr>
      <w:bookmarkStart w:id="48" w:name="数据库操作类"/>
      <w:bookmarkEnd w:id="48"/>
      <w:r>
        <w:t xml:space="preserve">数据库操作类</w:t>
      </w:r>
    </w:p>
    <w:p>
      <w:pPr>
        <w:pStyle w:val="Compact"/>
        <w:numPr>
          <w:numId w:val="1015"/>
          <w:ilvl w:val="0"/>
        </w:numPr>
      </w:pPr>
      <w:r>
        <w:t xml:space="preserve">Selection</w:t>
      </w:r>
    </w:p>
    <w:p>
      <w:pPr>
        <w:pStyle w:val="Compact"/>
        <w:numPr>
          <w:numId w:val="1015"/>
          <w:ilvl w:val="0"/>
        </w:numPr>
      </w:pPr>
      <w:r>
        <w:t xml:space="preserve">Delete</w:t>
      </w:r>
    </w:p>
    <w:p>
      <w:pPr>
        <w:pStyle w:val="Compact"/>
        <w:numPr>
          <w:numId w:val="1015"/>
          <w:ilvl w:val="0"/>
        </w:numPr>
      </w:pPr>
      <w:r>
        <w:t xml:space="preserve">Update</w:t>
      </w:r>
    </w:p>
    <w:p>
      <w:pPr>
        <w:pStyle w:val="Compact"/>
        <w:numPr>
          <w:numId w:val="1015"/>
          <w:ilvl w:val="0"/>
        </w:numPr>
      </w:pPr>
      <w:r>
        <w:t xml:space="preserve">Insert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4aa7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8c22aa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2022-06-04T07:10:47Z</dcterms:created>
  <dcterms:modified xsi:type="dcterms:W3CDTF">2022-06-04T07:10:47Z</dcterms:modified>
</cp:coreProperties>
</file>