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泛型"/>
      <w:bookmarkEnd w:id="21"/>
      <w:r>
        <w:t xml:space="preserve">1.10 泛型</w:t>
      </w:r>
    </w:p>
    <w:p>
      <w:pPr>
        <w:pStyle w:val="Compact"/>
        <w:numPr>
          <w:numId w:val="1001"/>
          <w:ilvl w:val="0"/>
        </w:numPr>
      </w:pPr>
      <w:r>
        <w:t xml:space="preserve">1.什么是泛型？能解决什么问题？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2.说说Java中泛型的工作机制？</w:t>
      </w:r>
    </w:p>
    <w:p>
      <w:pPr>
        <w:pStyle w:val="BlockText"/>
      </w:pPr>
      <w:r>
        <w:t xml:space="preserve">具体说说泛型的擦除过程和翻译过程就ok了。</w:t>
      </w:r>
      <w:r>
        <w:br w:type="textWrapping"/>
      </w: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Heading3"/>
      </w:pPr>
      <w:bookmarkStart w:id="24" w:name="反射"/>
      <w:bookmarkEnd w:id="24"/>
      <w:r>
        <w:t xml:space="preserve">1.11 反射</w:t>
      </w:r>
    </w:p>
    <w:p>
      <w:pPr>
        <w:pStyle w:val="Compact"/>
        <w:numPr>
          <w:numId w:val="1003"/>
          <w:ilvl w:val="0"/>
        </w:numPr>
      </w:pPr>
      <w:r>
        <w:t xml:space="preserve">1.什么是反射？</w:t>
      </w:r>
    </w:p>
    <w:p>
      <w:pPr>
        <w:pStyle w:val="Compact"/>
        <w:numPr>
          <w:numId w:val="1003"/>
          <w:ilvl w:val="0"/>
        </w:numPr>
      </w:pPr>
      <w:r>
        <w:t xml:space="preserve">2.如何获取一个类的成员变量 &amp; 成员方法 &amp; 注解信息 &amp; ...。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点击查看1，2题答案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3.通常在项目当中用到反射多吗？都是用来干嘛？</w:t>
      </w:r>
    </w:p>
    <w:p>
      <w:pPr>
        <w:pStyle w:val="BlockText"/>
      </w:pPr>
      <w:r>
        <w:t xml:space="preserve">这个题目也很简单，简单的说说用反射做了什么就行了。</w:t>
      </w:r>
    </w:p>
    <w:p>
      <w:pPr>
        <w:pStyle w:val="Heading3"/>
      </w:pPr>
      <w:bookmarkStart w:id="26" w:name="注解"/>
      <w:bookmarkEnd w:id="26"/>
      <w:r>
        <w:t xml:space="preserve">1.12 注解</w:t>
      </w:r>
    </w:p>
    <w:p>
      <w:pPr>
        <w:pStyle w:val="Compact"/>
        <w:numPr>
          <w:numId w:val="1005"/>
          <w:ilvl w:val="0"/>
        </w:numPr>
      </w:pPr>
      <w:r>
        <w:t xml:space="preserve">1.什么是注解 &amp; 它和注释的区别？</w:t>
      </w:r>
    </w:p>
    <w:p>
      <w:pPr>
        <w:pStyle w:val="BlockText"/>
      </w:pPr>
      <w:hyperlink r:id="rId27">
        <w:r>
          <w:rPr>
            <w:rStyle w:val="Hyperlink"/>
          </w:rPr>
          <w:t xml:space="preserve">什么是注解</w:t>
        </w:r>
      </w:hyperlink>
      <w:r>
        <w:br w:type="textWrapping"/>
      </w:r>
      <w:r>
        <w:rPr>
          <w:b/>
        </w:rPr>
        <w:t xml:space="preserve">注解与注释的区别：</w:t>
      </w:r>
      <w:r>
        <w:t xml:space="preserve"> </w:t>
      </w:r>
      <w:r>
        <w:t xml:space="preserve">注解 ：参与代码编译，以@开头的。它是给应用程序看的，单独使用注解毫无意义，一定 要跟工具一起使用,这个所谓的工具实际就是能读懂注解的应用程序 。</w:t>
      </w:r>
      <w:r>
        <w:br w:type="textWrapping"/>
      </w:r>
      <w:r>
        <w:t xml:space="preserve">注释 ：对代码没有影响。对代码起到解释、说明的作用；</w:t>
      </w:r>
    </w:p>
    <w:p>
      <w:pPr>
        <w:pStyle w:val="Compact"/>
        <w:numPr>
          <w:numId w:val="1006"/>
          <w:ilvl w:val="0"/>
        </w:numPr>
      </w:pPr>
      <w:r>
        <w:t xml:space="preserve">2.注解的工作机制是什么？</w:t>
      </w:r>
    </w:p>
    <w:p>
      <w:pPr>
        <w:pStyle w:val="BlockText"/>
      </w:pPr>
      <w:r>
        <w:t xml:space="preserve">注解的工作机制其原理就是 自定义注解-&gt;反射获取类，方法，成员变量等注解信息-&gt;通过注解信息完成对应的逻辑。这道题目还是挺好答的，把每一个过程说明白了就ok了。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4688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e58e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blog.csdn.net/briblue/article/details/73824058/" TargetMode="External" /><Relationship Type="http://schemas.openxmlformats.org/officeDocument/2006/relationships/hyperlink" Id="rId25" Target="https://blog.csdn.net/lwl20140904/article/details/80163880" TargetMode="External" /><Relationship Type="http://schemas.openxmlformats.org/officeDocument/2006/relationships/hyperlink" Id="rId22" Target="https://blog.csdn.net/tyrroo/article/details/80930938" TargetMode="External" /><Relationship Type="http://schemas.openxmlformats.org/officeDocument/2006/relationships/hyperlink" Id="rId23" Target="https://www.cnblogs.com/dengchengchao/p/9717097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log.csdn.net/briblue/article/details/73824058/" TargetMode="External" /><Relationship Type="http://schemas.openxmlformats.org/officeDocument/2006/relationships/hyperlink" Id="rId25" Target="https://blog.csdn.net/lwl20140904/article/details/80163880" TargetMode="External" /><Relationship Type="http://schemas.openxmlformats.org/officeDocument/2006/relationships/hyperlink" Id="rId22" Target="https://blog.csdn.net/tyrroo/article/details/80930938" TargetMode="External" /><Relationship Type="http://schemas.openxmlformats.org/officeDocument/2006/relationships/hyperlink" Id="rId23" Target="https://www.cnblogs.com/dengchengchao/p/971709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