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平台软件界面学习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1.项目生成顺序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BIMGraphicsUIComponent （UI组件模块）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BIMGraphicsUI（UI模块）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BIMGraphicsUICommon（通用模块，应用程序实例）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BIMGraphicsCommand（命令模块）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BIMGraphicsREModeling（AI模块）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 xml:space="preserve">BIMGraphicsMainWindow(主窗口) 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２.依赖项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当一个项目使用另一个项目生成的可执行代码时，生成代码的项目被称为使用该代码的项目的项目依赖项。只要某个项目依赖项尚未生成，或自最近生成以来已被修改，则应首先生成该项目，以便生成和更新要使用的代码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例如，如果项目 B 需要由其项目依赖项项目 A 生成的可执行代码，并且自上次生成以来已对项目 A 进行了修改，则在生成项目 B 之前应重新生成项目 A。这使得可以先对项目 A 提供的可执行代码进行修改，然后再让项目 B 使用它。如果自上次生成以来未对项目 A 进行修改，则不需要重新生成新的项目 A。仅生成项目 B。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３.样式是怎么加载到界面的？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主界面初始化: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  <w:t>界面组装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</w:rPr>
      </w:pPr>
      <w:r>
        <w:drawing>
          <wp:inline distT="0" distB="0" distL="114300" distR="114300">
            <wp:extent cx="5268595" cy="106603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bdr w:val="single" w:color="auto" w:sz="12" w:space="0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5505450" cy="3248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8"/>
          <w:szCs w:val="28"/>
          <w:bdr w:val="single" w:color="auto" w:sz="12" w:space="0"/>
        </w:rPr>
      </w:pPr>
      <w:r>
        <w:drawing>
          <wp:inline distT="0" distB="0" distL="114300" distR="114300">
            <wp:extent cx="5271135" cy="85699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4.样式是怎么切换的？</w:t>
      </w:r>
    </w:p>
    <w:p>
      <w:r>
        <w:drawing>
          <wp:inline distT="0" distB="0" distL="114300" distR="114300">
            <wp:extent cx="5272405" cy="22034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74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40665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0243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设置为当前的主题，并且获取当前主题路径。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2024.1.31遇到的编译问题</w:t>
      </w:r>
    </w:p>
    <w:p>
      <w:r>
        <w:drawing>
          <wp:inline distT="0" distB="0" distL="114300" distR="114300">
            <wp:extent cx="5261610" cy="2804160"/>
            <wp:effectExtent l="0" t="0" r="15240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加了Q_OBJECT编译不过，去掉之后就可以编译了。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错误原因：编译器错误，应该改成moc(元对象编译器，这是因为信号和槽机制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是QT自行定义的一种通信机制，它独立于标准的 C++ 语言，是标准C++的扩展。因此要正确的处理信号和槽，必须借助一个称为 moc（Meta Object Compiler）的QT工具，一般叫做元对象编辑器，该工具是一个C++ 预处理程序，它为高层次的事件处理自动生成所需要的附加代码。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解决方案：原来是C/C++标头</w:t>
      </w:r>
      <w:r>
        <w:drawing>
          <wp:inline distT="0" distB="0" distL="114300" distR="114300">
            <wp:extent cx="5271770" cy="2623185"/>
            <wp:effectExtent l="0" t="0" r="508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NDViZGQ0OTJjZmE3OTkyMDE2ODhmYmU1YmFlMzEifQ=="/>
  </w:docVars>
  <w:rsids>
    <w:rsidRoot w:val="00000000"/>
    <w:rsid w:val="025A5DE7"/>
    <w:rsid w:val="12E617C1"/>
    <w:rsid w:val="1B464B21"/>
    <w:rsid w:val="26C64867"/>
    <w:rsid w:val="26DF450B"/>
    <w:rsid w:val="32BF4419"/>
    <w:rsid w:val="49CD5922"/>
    <w:rsid w:val="4C7601F8"/>
    <w:rsid w:val="59207F1D"/>
    <w:rsid w:val="68FC49D6"/>
    <w:rsid w:val="6D162FB8"/>
    <w:rsid w:val="6D9B1E51"/>
    <w:rsid w:val="70BC109A"/>
    <w:rsid w:val="767C4B4C"/>
    <w:rsid w:val="7768617D"/>
    <w:rsid w:val="777213D4"/>
    <w:rsid w:val="7C5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2023-12-12T11:12:00Z</dcterms:created>
  <dc:creator>Administrator</dc:creator>
  <cp:lastModifiedBy>Administrator</cp:lastModifiedBy>
  <dcterms:modified xsi:type="dcterms:W3CDTF">2024-01-31T06:53:22Z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E10A0820815C48908FD9344E9000E4B6_12</vt:lpwstr>
  </property>
</Properties>
</file>