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/>
          <w:b/>
          <w:bCs/>
          <w:color w:val="00B050"/>
          <w:highlight w:val="darkGreen"/>
          <w:lang w:val="en-US" w:eastAsia="zh-CN"/>
        </w:rPr>
        <w:t>C端（好生活好房）</w:t>
      </w:r>
      <w:r>
        <w:rPr>
          <w:rFonts w:hint="eastAsia"/>
          <w:highlight w:val="darkGree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网络推客登录（user：13141190205---&gt;pwd:123456 ）, 进入【我的】页面，点击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推荐有礼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---&gt;【我要推荐】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第二步：【我要推荐】---&gt;输入“客户相关信息”《图一》  点击下一步，显示“推荐成功”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1300" cy="2059305"/>
            <wp:effectExtent l="0" t="0" r="1270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图一      </w:t>
      </w:r>
      <w:r>
        <w:drawing>
          <wp:inline distT="0" distB="0" distL="114300" distR="114300">
            <wp:extent cx="1695450" cy="1970405"/>
            <wp:effectExtent l="0" t="0" r="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第三步：</w:t>
      </w:r>
      <w:r>
        <w:rPr>
          <w:rFonts w:hint="eastAsia"/>
          <w:highlight w:val="blue"/>
          <w:lang w:val="en-US" w:eastAsia="zh-CN"/>
        </w:rPr>
        <w:t>运营段登录（cms）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highlight w:val="none"/>
          <w:lang w:val="en-US" w:eastAsia="zh-CN"/>
        </w:rPr>
        <w:t>查看</w:t>
      </w:r>
      <w:r>
        <w:rPr>
          <w:rFonts w:hint="eastAsia"/>
          <w:lang w:val="en-US" w:eastAsia="zh-CN"/>
        </w:rPr>
        <w:t>：【项目管理】---&gt;【楼盘列表】---&gt;对应的楼盘【佣金规则设置】</w:t>
      </w:r>
      <w:r>
        <w:rPr>
          <w:rFonts w:ascii="PingFang SC" w:hAnsi="PingFang SC" w:eastAsia="PingFang SC" w:cs="PingFang SC"/>
          <w:color w:val="FF0000"/>
        </w:rPr>
        <w:t>网络推客跟进走到最后一个结点审核通过后，可获得一次幸运大转盘抽奖机会、抽奖次数只有在活动有效期间才会获得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84245" cy="878205"/>
            <wp:effectExtent l="0" t="0" r="1905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无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第四步：【客户管理】---&gt;【客户列表】：勾选 “推荐有礼---&gt;推荐用户”点击【批量分配】图三</w:t>
      </w:r>
    </w:p>
    <w:p>
      <w:r>
        <w:drawing>
          <wp:inline distT="0" distB="0" distL="114300" distR="114300">
            <wp:extent cx="2529840" cy="108394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第五步：</w:t>
      </w:r>
      <w:r>
        <w:rPr>
          <w:rFonts w:hint="eastAsia"/>
          <w:highlight w:val="darkRed"/>
          <w:lang w:val="en-US" w:eastAsia="zh-CN"/>
        </w:rPr>
        <w:t>经济人（B端）</w:t>
      </w:r>
      <w:r>
        <w:rPr>
          <w:rFonts w:hint="eastAsia"/>
          <w:highlight w:val="none"/>
          <w:lang w:val="en-US" w:eastAsia="zh-CN"/>
        </w:rPr>
        <w:t>登录（user:17600903789---&gt;pwd:123456），点击【客户管理】《图四》---&gt;【潜客】《图五》---&gt;选择“推荐有礼用户”---&gt;点击【带看】《图六》---&gt;【上传确客单】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39495" cy="1166495"/>
            <wp:effectExtent l="0" t="0" r="825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图四  </w:t>
      </w:r>
      <w:r>
        <w:drawing>
          <wp:inline distT="0" distB="0" distL="114300" distR="114300">
            <wp:extent cx="860425" cy="1358900"/>
            <wp:effectExtent l="0" t="0" r="15875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图五    </w:t>
      </w:r>
      <w:r>
        <w:drawing>
          <wp:inline distT="0" distB="0" distL="114300" distR="114300">
            <wp:extent cx="2112645" cy="1819275"/>
            <wp:effectExtent l="0" t="0" r="190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第六步： </w:t>
      </w:r>
      <w:r>
        <w:rPr>
          <w:rFonts w:hint="eastAsia"/>
          <w:highlight w:val="green"/>
          <w:lang w:val="en-US" w:eastAsia="zh-CN"/>
        </w:rPr>
        <w:t>好生活管家端</w:t>
      </w:r>
      <w:r>
        <w:rPr>
          <w:rFonts w:hint="eastAsia"/>
          <w:lang w:val="en-US" w:eastAsia="zh-CN"/>
        </w:rPr>
        <w:t>（15811478363---&gt;123456）,点击【带看】《图七》 扫描带看二维码《图八》，点击【客户管理】点击“推荐有礼用户”点击【录入认筹】等...录入信息 ，直到信息和跟进信息一致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第七步：进入</w:t>
      </w:r>
      <w:r>
        <w:rPr>
          <w:rFonts w:hint="eastAsia"/>
          <w:highlight w:val="blue"/>
          <w:lang w:val="en-US" w:eastAsia="zh-CN"/>
        </w:rPr>
        <w:t>运营段登录（cms）</w:t>
      </w:r>
      <w:r>
        <w:rPr>
          <w:rFonts w:hint="eastAsia"/>
          <w:lang w:val="en-US" w:eastAsia="zh-CN"/>
        </w:rPr>
        <w:t xml:space="preserve"> 点击【客户管理】---&gt;【客户跟进】---&gt;审核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78205"/>
            <wp:effectExtent l="0" t="0" r="7620" b="171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</w:t>
      </w:r>
      <w:r>
        <w:rPr>
          <w:rFonts w:hint="eastAsia"/>
          <w:highlight w:val="yellow"/>
          <w:lang w:val="en-US" w:eastAsia="zh-CN"/>
        </w:rPr>
        <w:t xml:space="preserve">开发端管理系统登录 </w:t>
      </w:r>
      <w:r>
        <w:rPr>
          <w:rFonts w:hint="eastAsia"/>
          <w:lang w:val="en-US" w:eastAsia="zh-CN"/>
        </w:rPr>
        <w:t>，点击【客户管理】---&gt;【客户跟进】---&gt;审核</w:t>
      </w:r>
    </w:p>
    <w:p>
      <w:r>
        <w:drawing>
          <wp:inline distT="0" distB="0" distL="114300" distR="114300">
            <wp:extent cx="5269230" cy="780415"/>
            <wp:effectExtent l="0" t="0" r="762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第九步：</w:t>
      </w:r>
      <w:r>
        <w:rPr>
          <w:rFonts w:hint="eastAsia"/>
          <w:highlight w:val="green"/>
          <w:lang w:val="en-US" w:eastAsia="zh-CN"/>
        </w:rPr>
        <w:t>好生活管家端</w:t>
      </w:r>
      <w:r>
        <w:rPr>
          <w:rFonts w:hint="eastAsia"/>
          <w:lang w:val="en-US" w:eastAsia="zh-CN"/>
        </w:rPr>
        <w:t>查看流程</w:t>
      </w:r>
    </w:p>
    <w:p>
      <w:r>
        <w:drawing>
          <wp:inline distT="0" distB="0" distL="114300" distR="114300">
            <wp:extent cx="3803650" cy="964565"/>
            <wp:effectExtent l="0" t="0" r="635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第十步：C端 【游戏活动】---&gt;【大转盘】获得抽奖一次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20CFA"/>
    <w:rsid w:val="6FA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rainbow</cp:lastModifiedBy>
  <dcterms:modified xsi:type="dcterms:W3CDTF">2019-02-15T01:31:24Z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