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7DCD" w14:textId="77777777" w:rsidR="009F7207" w:rsidRDefault="00000000">
      <w:pPr>
        <w:pStyle w:val="Tytu"/>
      </w:pPr>
      <w:r>
        <w:t>Podsumowanie: Wzorzec Obserwator</w:t>
      </w:r>
    </w:p>
    <w:p w14:paraId="3CBBDF37" w14:textId="77777777" w:rsidR="009F7207" w:rsidRDefault="00000000">
      <w:pPr>
        <w:pStyle w:val="Nagwek1"/>
      </w:pPr>
      <w:r>
        <w:t>Wprowadzenie</w:t>
      </w:r>
    </w:p>
    <w:p w14:paraId="0E6F0E3C" w14:textId="77777777" w:rsidR="009F7207" w:rsidRDefault="00000000">
      <w:r>
        <w:t>Wzorzec 'Obserwator' umożliwia obiektom subskrybowanie i otrzymywanie powiadomień o zmianach stanu innego obiektu, zwanego 'subjektem'. Jest szeroko stosowany do implementacji mechanizmu zdarzeń i notyfikacji w oprogramowaniu.</w:t>
      </w:r>
    </w:p>
    <w:p w14:paraId="5581D1B0" w14:textId="77777777" w:rsidR="009F7207" w:rsidRDefault="00000000">
      <w:pPr>
        <w:pStyle w:val="Nagwek1"/>
      </w:pPr>
      <w:r>
        <w:t>Wzorzec Obserwator</w:t>
      </w:r>
    </w:p>
    <w:p w14:paraId="7056281F" w14:textId="77777777" w:rsidR="009F7207" w:rsidRDefault="00000000">
      <w:r>
        <w:t>Wzorzec ten składa się z dwóch głównych typów obiektów: 'Obserwatorów' i 'Subjektów'. Obserwatorzy rejestrują się u subjektu, aby otrzymywać aktualizacje, a subjekt powiadamia ich o zmianach poprzez wywołanie odpowiednich metod.</w:t>
      </w:r>
    </w:p>
    <w:p w14:paraId="344E2FA3" w14:textId="77777777" w:rsidR="009F7207" w:rsidRDefault="00000000">
      <w:pPr>
        <w:pStyle w:val="Nagwek1"/>
      </w:pPr>
      <w:r>
        <w:t>Kluczowe komponenty</w:t>
      </w:r>
    </w:p>
    <w:p w14:paraId="36865C27" w14:textId="77777777" w:rsidR="009F7207" w:rsidRDefault="00000000">
      <w:r>
        <w:t>• 'Subject' (Podmiot_ObiektObserwowany) - interfejs lub klasa abstrakcyjna definiująca metody do rejestracji, usuwanie obserwatorów i powiadamianie ich o zmianach.</w:t>
      </w:r>
    </w:p>
    <w:p w14:paraId="5B8A1923" w14:textId="77777777" w:rsidR="009F7207" w:rsidRDefault="00000000">
      <w:r>
        <w:t>• 'ConcreteSubject' (DanePogodowe) - konkretna implementacja subjektu, która przechowuje stan i powiadamia obserwatorów o jego zmianach.</w:t>
      </w:r>
    </w:p>
    <w:p w14:paraId="5BF32CCE" w14:textId="77777777" w:rsidR="009F7207" w:rsidRDefault="00000000">
      <w:r>
        <w:t>• 'Observer' - interfejs zawierający metodę aktualizacji, która jest wywoływana przez subjekt podczas powiadamiania.</w:t>
      </w:r>
    </w:p>
    <w:p w14:paraId="1B0AB38E" w14:textId="77777777" w:rsidR="009F7207" w:rsidRDefault="00000000">
      <w:r>
        <w:t>• 'ConcreteObserver' (PanelObserwacyjny, PrognozaPanel, StatystykaPanel, WarunkiBiezace) - konkretna implementacja obserwatora, która reaguje na powiadomienia od subjektu.</w:t>
      </w:r>
    </w:p>
    <w:p w14:paraId="04970477" w14:textId="77777777" w:rsidR="009F7207" w:rsidRDefault="00000000">
      <w:pPr>
        <w:pStyle w:val="Nagwek1"/>
      </w:pPr>
      <w:r>
        <w:lastRenderedPageBreak/>
        <w:t>Diagramy</w:t>
      </w:r>
    </w:p>
    <w:p w14:paraId="0FA837F1" w14:textId="2F05E41B" w:rsidR="009F7207" w:rsidRDefault="0009520E">
      <w:pPr>
        <w:pStyle w:val="Nagwek1"/>
      </w:pPr>
      <w:r>
        <w:rPr>
          <w:noProof/>
        </w:rPr>
        <w:drawing>
          <wp:inline distT="0" distB="0" distL="0" distR="0" wp14:anchorId="287DEAB0" wp14:editId="7EA888E6">
            <wp:extent cx="5486400" cy="2095500"/>
            <wp:effectExtent l="0" t="0" r="0" b="0"/>
            <wp:docPr id="1590641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6627E" wp14:editId="192B5919">
            <wp:extent cx="5486400" cy="1314450"/>
            <wp:effectExtent l="0" t="0" r="0" b="0"/>
            <wp:docPr id="160602311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000000">
        <w:t>Podsumowanie</w:t>
      </w:r>
      <w:proofErr w:type="spellEnd"/>
    </w:p>
    <w:p w14:paraId="4376CC67" w14:textId="77777777" w:rsidR="009F7207" w:rsidRDefault="00000000">
      <w:r>
        <w:t>Implementacja wzorca 'Obserwator' w kontekście monitorowania danych pogodowych demonstruje jego efektywność w rozpowszechnianiu informacji o zmianach stanu. Umożliwia łatwe rozszerzenie systemu o nowe typy obserwatorów, bez konieczności modyfikacji subjektu, co wspiera zasady luźnego powiązania (loose coupling).</w:t>
      </w:r>
    </w:p>
    <w:sectPr w:rsidR="009F7207" w:rsidSect="00E415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7338217">
    <w:abstractNumId w:val="8"/>
  </w:num>
  <w:num w:numId="2" w16cid:durableId="1126195891">
    <w:abstractNumId w:val="6"/>
  </w:num>
  <w:num w:numId="3" w16cid:durableId="1894581179">
    <w:abstractNumId w:val="5"/>
  </w:num>
  <w:num w:numId="4" w16cid:durableId="121919959">
    <w:abstractNumId w:val="4"/>
  </w:num>
  <w:num w:numId="5" w16cid:durableId="417823190">
    <w:abstractNumId w:val="7"/>
  </w:num>
  <w:num w:numId="6" w16cid:durableId="756941264">
    <w:abstractNumId w:val="3"/>
  </w:num>
  <w:num w:numId="7" w16cid:durableId="1429931717">
    <w:abstractNumId w:val="2"/>
  </w:num>
  <w:num w:numId="8" w16cid:durableId="1875774322">
    <w:abstractNumId w:val="1"/>
  </w:num>
  <w:num w:numId="9" w16cid:durableId="212364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20E"/>
    <w:rsid w:val="0015074B"/>
    <w:rsid w:val="0029639D"/>
    <w:rsid w:val="00326F90"/>
    <w:rsid w:val="009F7207"/>
    <w:rsid w:val="00AA1D8D"/>
    <w:rsid w:val="00B47730"/>
    <w:rsid w:val="00CB0664"/>
    <w:rsid w:val="00E415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2740C1"/>
  <w14:defaultImageDpi w14:val="300"/>
  <w15:docId w15:val="{04D29AC3-5D4D-422C-A73E-A86F29CD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Iwo Stanisławski</cp:lastModifiedBy>
  <cp:revision>2</cp:revision>
  <dcterms:created xsi:type="dcterms:W3CDTF">2013-12-23T23:15:00Z</dcterms:created>
  <dcterms:modified xsi:type="dcterms:W3CDTF">2024-02-08T08:35:00Z</dcterms:modified>
  <cp:category/>
</cp:coreProperties>
</file>