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C6" w14:textId="42C2DF00" w:rsidR="00786D79" w:rsidRDefault="00786D79" w:rsidP="00786D79">
      <w:r>
        <w:t xml:space="preserve">Gunung </w:t>
      </w:r>
      <w:r w:rsidR="00A73C37">
        <w:t>Lawu</w:t>
      </w:r>
      <w:r w:rsidR="00A73C37" w:rsidRPr="00A73C37">
        <w:t>, Gondosuli, Kec. Tawangmangu, Kabupaten Karanganyar, Jawa Tengah</w:t>
      </w:r>
    </w:p>
    <w:p w14:paraId="6063CC58" w14:textId="2B21327A" w:rsidR="00A73C37" w:rsidRDefault="00786D79" w:rsidP="00A73C37">
      <w:r>
        <w:tab/>
      </w:r>
      <w:r w:rsidR="00A73C37">
        <w:t>Gunung Lawu (3.265 MDPL) terletak di Pulau Jawa, Indonesia, tepatnya di perbatasan Provinsi Jawa Tengah dan Jawa Timur. Gunung Lawu terletak di antara tiga kabupaten yaitu Kabupaten Karanganyar, Jawa Tengah, Kabupaten Ngawi, dan Kabupaten Magetan, Jawa Timur. Status gunung ini adalah gunung api "istirahat" (diperkirakan terahkir meletus pada tanggal 28 November 1885</w:t>
      </w:r>
      <w:r w:rsidR="00A73C37">
        <w:t xml:space="preserve"> </w:t>
      </w:r>
      <w:r w:rsidR="00A73C37">
        <w:t>) dan telah lama tidak aktif, terlihat dari rapatnya vegetasi serta puncaknya yang tererosi. Di lerengnya terdapat kepundan kecil yang masih mengeluarkan uap air (fumarol) dan belerang (solfatara). Gunung Lawu mempunyai kawasan hutan Dipterokarp Bukit, hutan Dipterokarp Atas, hutan Montane, dan hutan Ericaceous. Gunung Lawu memiliki tiga puncak, yakni Hargo Dalem, Hargo Dumiling, dan puncak tertinggi bernama Hargo Dumilah.i</w:t>
      </w:r>
      <w:r w:rsidR="00A73C37">
        <w:t>.</w:t>
      </w:r>
    </w:p>
    <w:p w14:paraId="68E542AF" w14:textId="1A1665F4" w:rsidR="00A73C37" w:rsidRDefault="00A73C37" w:rsidP="00A73C37">
      <w:r>
        <w:tab/>
      </w:r>
      <w:r>
        <w:t>Di lereng gunung ini terdapat sejumlah tempat yang populer sebagai tujuan wisata, terutama di daerah Tawangmangu, Cemorosewu, dan Sarangan. Agak ke bawah, di sisi barat terdapat dua komplek percandian dari masa akhir Majapahit: Candi Sukuh dan Candi Cetho. Di kaki gunung ini juga terletak komplek pemakaman kerabat Praja Mangkunagaran: Astana Girilayu dan Astana Mangadeg. Di dekat komplek ini terletak Astana Giribangun, mausoleum untuk keluarga presiden kedua Indonesia, Soeharto.</w:t>
      </w:r>
    </w:p>
    <w:p w14:paraId="1615197F" w14:textId="63E525BA" w:rsidR="00786D79" w:rsidRDefault="00786D79" w:rsidP="00A73C37">
      <w:pPr>
        <w:rPr>
          <w:b/>
          <w:bCs/>
        </w:rPr>
      </w:pPr>
      <w:r>
        <w:rPr>
          <w:b/>
          <w:bCs/>
        </w:rPr>
        <w:t>JALUR PENDAKIAN</w:t>
      </w:r>
    </w:p>
    <w:p w14:paraId="0A40A5F4" w14:textId="357DD990" w:rsidR="00A73C37" w:rsidRDefault="00A73C37" w:rsidP="00A73C37">
      <w:r>
        <w:t>Gunung Lawu sangat populer untuk kegiatan pendakian. Setiap malam 1 Sura, banyak orang berziarah dengan mendaki hingga ke puncak. Karena populernya, di puncak gunung bahkan dapat dijumpai pedagang makanan.</w:t>
      </w:r>
      <w:r>
        <w:t xml:space="preserve"> </w:t>
      </w:r>
      <w:r>
        <w:t>Pendakian standar dapat dimulai dari tiga tempat (basecamp): Cemorokandang di Tawangmangu, Candi Cetho di Karanganyar, Jawa Tengah, serta Cemorosewu, di Sarangan, Jawa Timur.</w:t>
      </w:r>
    </w:p>
    <w:p w14:paraId="3C54A4B5" w14:textId="43510F58" w:rsidR="00A73C37" w:rsidRDefault="00A73C37" w:rsidP="00A73C37">
      <w:r>
        <w:t>Jalur pendakian melalui Cemorosewu lebih curam jika dibandingkan dengan jalur lainnya. Meskipun demikian, waktu yang dibutuhkan untuk sampai ke puncak lebih singkat. Jalur pendakian ini juga cukup tertata dengan baik. Jalannya terbuat dari batu-batuan yang sudah ditata. Pada jalur ini, pendaki akan melalui lima pos dan dua sumber mata air. Pertama, pendaki akan melalui sumber air bernama Sendang Panguripan yang terletak di antara Cemorosewu dan pos 1. Pendaki kemudian melanjutkan pendakian hingga melewati pos 2 dan pos 3. Jalur pendakian setelah pos 3 hingga pos 4 sudah berupa tangga yang terbuat dari batu alam. Ketika sampai di pos 4, pendaki akan disuguhi pemandangan Telaga Sarangan dari kejauhan. jalur pendakian dari pos 4 menuju pos 5 sudah tidak lagi securam jalur menuju pos-pos sebelumnya. Setelah pos 5, pendaki dapat menemukan sumber air Sendang Drajat. Jalur pendakian melalui Cemorosewu tidak direkomendasikan bagi pemula yang ingin mendaki di malam hari.</w:t>
      </w:r>
    </w:p>
    <w:p w14:paraId="38A4EDDA" w14:textId="22E0291D" w:rsidR="00A73C37" w:rsidRDefault="00A73C37" w:rsidP="00A73C37">
      <w:r>
        <w:t>Rute termudah</w:t>
      </w:r>
      <w:r>
        <w:t xml:space="preserve">: </w:t>
      </w:r>
      <w:r>
        <w:t>Cemoro Sewu</w:t>
      </w:r>
    </w:p>
    <w:p w14:paraId="5EA2F23E" w14:textId="403FA20E" w:rsidR="00A73C37" w:rsidRDefault="00A73C37" w:rsidP="00A73C37">
      <w:r>
        <w:t>Rute normal</w:t>
      </w:r>
      <w:r>
        <w:t xml:space="preserve">: </w:t>
      </w:r>
      <w:r>
        <w:t>Cemoro Kandang, Candi Cetho</w:t>
      </w:r>
    </w:p>
    <w:p w14:paraId="662E0ECF" w14:textId="75093C29" w:rsidR="00786D79" w:rsidRDefault="00786D79" w:rsidP="00A73C37">
      <w:pPr>
        <w:rPr>
          <w:b/>
          <w:bCs/>
        </w:rPr>
      </w:pPr>
      <w:r>
        <w:rPr>
          <w:b/>
          <w:bCs/>
        </w:rPr>
        <w:t>GOOGLE MAPS</w:t>
      </w:r>
    </w:p>
    <w:p w14:paraId="120C5E86" w14:textId="70F55C01" w:rsidR="00786D79" w:rsidRDefault="00A73C37" w:rsidP="00786D79">
      <w:hyperlink r:id="rId4" w:history="1">
        <w:r w:rsidRPr="00174F27">
          <w:rPr>
            <w:rStyle w:val="Hyperlink"/>
          </w:rPr>
          <w:t>https://goo.gl/maps/179fXHjMhxNYkc4y5</w:t>
        </w:r>
      </w:hyperlink>
    </w:p>
    <w:p w14:paraId="56011718" w14:textId="77777777" w:rsidR="00A73C37" w:rsidRDefault="00A73C37" w:rsidP="00786D79"/>
    <w:p w14:paraId="50E3503D"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9"/>
    <w:rsid w:val="00786D79"/>
    <w:rsid w:val="009667F4"/>
    <w:rsid w:val="00A73C37"/>
    <w:rsid w:val="00EA75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EA8"/>
  <w15:chartTrackingRefBased/>
  <w15:docId w15:val="{23174645-991D-417A-8EC0-4B419269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D79"/>
    <w:rPr>
      <w:color w:val="0563C1" w:themeColor="hyperlink"/>
      <w:u w:val="single"/>
    </w:rPr>
  </w:style>
  <w:style w:type="character" w:styleId="UnresolvedMention">
    <w:name w:val="Unresolved Mention"/>
    <w:basedOn w:val="DefaultParagraphFont"/>
    <w:uiPriority w:val="99"/>
    <w:semiHidden/>
    <w:unhideWhenUsed/>
    <w:rsid w:val="0078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179fXHjMhxNYkc4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2021-06-07T10:52:00Z</dcterms:created>
  <dcterms:modified xsi:type="dcterms:W3CDTF">2021-06-07T10:52:00Z</dcterms:modified>
</cp:coreProperties>
</file>