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54444">
      <w:pPr>
        <w:pStyle w:val="2"/>
      </w:pPr>
      <w:r>
        <w:t>Pregnancy Risk Prediction System Report</w:t>
      </w:r>
    </w:p>
    <w:p w14:paraId="7DB81FAD">
      <w:r>
        <w:rPr>
          <w:b/>
        </w:rPr>
        <w:t>Overview</w:t>
      </w:r>
      <w:r>
        <w:br w:type="textWrapping"/>
      </w:r>
      <w:r>
        <w:t>This project develops a machine learning-based Pregnancy Risk Prediction System that estimates maternal risk levels (Low, Mid, High) using clinical measurements. The system is intended as a decision-support tool and not a replacement for professional medical diagnosis.</w:t>
      </w:r>
    </w:p>
    <w:p w14:paraId="0DF51309">
      <w:pPr>
        <w:pStyle w:val="3"/>
      </w:pPr>
      <w:r>
        <w:t>Objective</w:t>
      </w:r>
    </w:p>
    <w:p w14:paraId="692BFC06">
      <w:r>
        <w:t>To predict pregnancy risk from patient data and provide quick risk assessment through a Gradio web interface.</w:t>
      </w:r>
    </w:p>
    <w:p w14:paraId="007E242C">
      <w:pPr>
        <w:pStyle w:val="3"/>
      </w:pPr>
      <w:r>
        <w:t>Dataset</w:t>
      </w:r>
    </w:p>
    <w:p w14:paraId="24EC314A">
      <w:r>
        <w:t>Features: Age, SystolicBP, DiastolicBP, BS (Blood Sugar), BodyTemp, HeartRate. Engineered features include PulsePressure, MAP, and HighBS. Target variable: RiskLevel encoded as 0=Low, 1=Mid, 2=High.</w:t>
      </w:r>
    </w:p>
    <w:p w14:paraId="4D146682">
      <w:pPr>
        <w:pStyle w:val="3"/>
      </w:pPr>
      <w:r>
        <w:t>Methodology</w:t>
      </w:r>
    </w:p>
    <w:p w14:paraId="7BEE06EB">
      <w:r>
        <w:t>Data preprocessing included handling duplicates, feature engineering, model training and evaluation. A Random Forest classifier was trained and saved as rf_model.joblib.</w:t>
      </w:r>
    </w:p>
    <w:p w14:paraId="1A7D6D1F">
      <w:pPr>
        <w:pStyle w:val="3"/>
      </w:pPr>
      <w:r>
        <w:t>Deployment</w:t>
      </w:r>
    </w:p>
    <w:p w14:paraId="610688E5">
      <w:r>
        <w:t>The trained model was integrated into a Gradio application and deployed on Hugging Face Spaces for online access.</w:t>
      </w:r>
    </w:p>
    <w:p w14:paraId="69785817">
      <w:pPr>
        <w:pStyle w:val="3"/>
      </w:pPr>
      <w:r>
        <w:t>Expected Benefits</w:t>
      </w:r>
    </w:p>
    <w:p w14:paraId="0B40AB8B">
      <w:r>
        <w:t>Fast screening, consistent assessments, educational value, and support for healthcare professionals, especially in resource-constrained settings.</w:t>
      </w:r>
    </w:p>
    <w:p w14:paraId="696AAFFD">
      <w:pPr>
        <w:pStyle w:val="3"/>
      </w:pPr>
      <w:r>
        <w:t>Limitations</w:t>
      </w:r>
    </w:p>
    <w:p w14:paraId="6F28DEC1">
      <w:r>
        <w:t>Predictions depend on training data quality and should not be used as the sole basis for medical decisions.</w:t>
      </w:r>
    </w:p>
    <w:p w14:paraId="05452B05">
      <w:pPr>
        <w:pStyle w:val="3"/>
      </w:pPr>
      <w:r>
        <w:t>Conclusion</w:t>
      </w:r>
    </w:p>
    <w:p w14:paraId="06792C87">
      <w:r>
        <w:t>The project demonstrates the practical application of machine learning to maternal healthcare by providing an accessible pregnancy risk prediction tool.</w:t>
      </w:r>
    </w:p>
    <w:p w14:paraId="42788B03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Links:</w:t>
      </w:r>
    </w:p>
    <w:p w14:paraId="2A0BA3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Huggingface: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"https://huggingface.co/spaces/lafen237/Maternal_BP_Test"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https://huggingface.co/spaces/lafen237/Maternal_BP_Test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Github: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"https://github.com/LafenLouisaCarrl-Max/Maternal_Risk_Prediction.git"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https://github.com/LafenLouisaCarrl-Max/Maternal_Risk_Prediction.git</w:t>
      </w:r>
      <w:r>
        <w:rPr>
          <w:rFonts w:hint="default"/>
          <w:lang w:val="en-US"/>
        </w:rPr>
        <w:fldChar w:fldCharType="end"/>
      </w:r>
    </w:p>
    <w:p w14:paraId="4FB4C2E1">
      <w:pPr>
        <w:rPr>
          <w:rFonts w:hint="default"/>
          <w:lang w:val="en-US"/>
        </w:rPr>
      </w:pPr>
      <w:bookmarkStart w:id="0" w:name="_GoBack"/>
      <w:bookmarkEnd w:id="0"/>
    </w:p>
    <w:p w14:paraId="28454DF6">
      <w:pPr>
        <w:rPr>
          <w:rFonts w:hint="default"/>
          <w:lang w:val="en-US"/>
        </w:rPr>
      </w:pPr>
    </w:p>
    <w:p w14:paraId="75A013E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8DFFD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louisa</cp:lastModifiedBy>
  <dcterms:modified xsi:type="dcterms:W3CDTF">2026-06-30T16:17:46Z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56EC26E70F6DDC321ADE436A0D148D5F_42</vt:lpwstr>
  </property>
</Properties>
</file>