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75C98" w14:textId="77777777" w:rsidR="00AE04D7" w:rsidRDefault="00AE04D7">
      <w:pPr>
        <w:spacing w:before="300"/>
      </w:pPr>
    </w:p>
    <w:p w14:paraId="051823C4" w14:textId="77777777" w:rsidR="00AE04D7" w:rsidRDefault="00B2330B">
      <w:pPr>
        <w:jc w:val="center"/>
      </w:pPr>
      <w:r>
        <w:rPr>
          <w:b/>
          <w:bCs/>
          <w:color w:val="B0304A"/>
          <w:sz w:val="48"/>
          <w:szCs w:val="48"/>
        </w:rPr>
        <w:t>HEART DISEASE RISK PREDICTOR</w:t>
      </w:r>
    </w:p>
    <w:p w14:paraId="0A20C2F0" w14:textId="77777777" w:rsidR="00AE04D7" w:rsidRDefault="00B2330B">
      <w:pPr>
        <w:spacing w:before="160" w:after="160"/>
        <w:jc w:val="center"/>
      </w:pPr>
      <w:r>
        <w:rPr>
          <w:color w:val="1F2937"/>
          <w:sz w:val="24"/>
          <w:szCs w:val="24"/>
        </w:rPr>
        <w:t>A Simple AI Tool to Predict Heart Disease Risk</w:t>
      </w:r>
    </w:p>
    <w:p w14:paraId="25E33586" w14:textId="77777777" w:rsidR="00AE04D7" w:rsidRDefault="00AE04D7">
      <w:pPr>
        <w:pBdr>
          <w:top w:val="single" w:sz="6" w:space="8" w:color="B0304A"/>
        </w:pBdr>
        <w:jc w:val="center"/>
      </w:pPr>
    </w:p>
    <w:p w14:paraId="18892256" w14:textId="77777777" w:rsidR="00AE04D7" w:rsidRDefault="00B2330B">
      <w:pPr>
        <w:spacing w:before="200"/>
        <w:jc w:val="center"/>
      </w:pPr>
      <w:r>
        <w:rPr>
          <w:i/>
          <w:iCs/>
          <w:color w:val="6B7280"/>
        </w:rPr>
        <w:t>Project Report</w:t>
      </w:r>
    </w:p>
    <w:p w14:paraId="5FF6E9BF" w14:textId="77777777" w:rsidR="00AE04D7" w:rsidRDefault="00B2330B">
      <w:pPr>
        <w:spacing w:before="160"/>
        <w:jc w:val="center"/>
      </w:pPr>
      <w:r>
        <w:rPr>
          <w:color w:val="1F2937"/>
          <w:sz w:val="22"/>
          <w:szCs w:val="22"/>
        </w:rPr>
        <w:t xml:space="preserve">Prepared by: </w:t>
      </w:r>
      <w:proofErr w:type="spellStart"/>
      <w:r>
        <w:rPr>
          <w:color w:val="1F2937"/>
          <w:sz w:val="22"/>
          <w:szCs w:val="22"/>
        </w:rPr>
        <w:t>Bongkiyung</w:t>
      </w:r>
      <w:proofErr w:type="spellEnd"/>
      <w:r>
        <w:rPr>
          <w:color w:val="1F2937"/>
          <w:sz w:val="22"/>
          <w:szCs w:val="22"/>
        </w:rPr>
        <w:t xml:space="preserve"> Kelly</w:t>
      </w:r>
    </w:p>
    <w:p w14:paraId="1E72408C" w14:textId="77777777" w:rsidR="00AE04D7" w:rsidRDefault="00B2330B">
      <w:pPr>
        <w:spacing w:before="80" w:after="300"/>
        <w:jc w:val="center"/>
      </w:pPr>
      <w:r>
        <w:rPr>
          <w:color w:val="1F2937"/>
          <w:sz w:val="22"/>
          <w:szCs w:val="22"/>
        </w:rPr>
        <w:t xml:space="preserve">Supervisor: </w:t>
      </w:r>
      <w:proofErr w:type="spellStart"/>
      <w:r>
        <w:rPr>
          <w:color w:val="1F2937"/>
          <w:sz w:val="22"/>
          <w:szCs w:val="22"/>
        </w:rPr>
        <w:t>Fonyuy</w:t>
      </w:r>
      <w:proofErr w:type="spellEnd"/>
      <w:r>
        <w:rPr>
          <w:color w:val="1F2937"/>
          <w:sz w:val="22"/>
          <w:szCs w:val="22"/>
        </w:rPr>
        <w:t xml:space="preserve"> Gita</w:t>
      </w:r>
    </w:p>
    <w:p w14:paraId="2022ED83" w14:textId="77777777" w:rsidR="00AE04D7" w:rsidRDefault="00B2330B">
      <w:pPr>
        <w:pStyle w:val="Heading1"/>
        <w:pBdr>
          <w:bottom w:val="single" w:sz="8" w:space="4" w:color="B0304A"/>
        </w:pBdr>
        <w:spacing w:before="320" w:after="160"/>
      </w:pPr>
      <w:r>
        <w:rPr>
          <w:b/>
          <w:bCs/>
          <w:color w:val="1F2937"/>
          <w:sz w:val="28"/>
          <w:szCs w:val="28"/>
        </w:rPr>
        <w:t>1. Topic</w:t>
      </w:r>
    </w:p>
    <w:p w14:paraId="76FE8C55" w14:textId="77777777" w:rsidR="00AE04D7" w:rsidRDefault="00B2330B">
      <w:pPr>
        <w:spacing w:after="140" w:line="268" w:lineRule="auto"/>
      </w:pPr>
      <w:r>
        <w:rPr>
          <w:color w:val="1F2937"/>
          <w:sz w:val="22"/>
          <w:szCs w:val="22"/>
        </w:rPr>
        <w:t>This project uses an Artificial Neural Network (ANN), a type of AI model, to predict whether a person is likely to have heart disease. The prediction is based on simple health information, such as age, blood pressure, cholesterol, and lifestyle habits. The</w:t>
      </w:r>
      <w:r>
        <w:rPr>
          <w:color w:val="1F2937"/>
          <w:sz w:val="22"/>
          <w:szCs w:val="22"/>
        </w:rPr>
        <w:t xml:space="preserve"> model is connected to an easy-to-use web app (built with </w:t>
      </w:r>
      <w:proofErr w:type="spellStart"/>
      <w:r>
        <w:rPr>
          <w:color w:val="1F2937"/>
          <w:sz w:val="22"/>
          <w:szCs w:val="22"/>
        </w:rPr>
        <w:t>Streamlit</w:t>
      </w:r>
      <w:proofErr w:type="spellEnd"/>
      <w:r>
        <w:rPr>
          <w:color w:val="1F2937"/>
          <w:sz w:val="22"/>
          <w:szCs w:val="22"/>
        </w:rPr>
        <w:t>) so anyone can enter their details and get a quick result.</w:t>
      </w:r>
    </w:p>
    <w:p w14:paraId="1E5A9F9A" w14:textId="77777777" w:rsidR="00AE04D7" w:rsidRDefault="00B2330B">
      <w:pPr>
        <w:pStyle w:val="Heading1"/>
        <w:pBdr>
          <w:bottom w:val="single" w:sz="8" w:space="4" w:color="B0304A"/>
        </w:pBdr>
        <w:spacing w:before="320" w:after="160"/>
      </w:pPr>
      <w:r>
        <w:rPr>
          <w:b/>
          <w:bCs/>
          <w:color w:val="1F2937"/>
          <w:sz w:val="28"/>
          <w:szCs w:val="28"/>
        </w:rPr>
        <w:t>2. Problem Statement</w:t>
      </w:r>
    </w:p>
    <w:p w14:paraId="15A9A134" w14:textId="77777777" w:rsidR="00AE04D7" w:rsidRDefault="00B2330B">
      <w:pPr>
        <w:spacing w:after="140" w:line="268" w:lineRule="auto"/>
      </w:pPr>
      <w:r>
        <w:rPr>
          <w:color w:val="1F2937"/>
          <w:sz w:val="22"/>
          <w:szCs w:val="22"/>
        </w:rPr>
        <w:t>Heart disease often develops quietly over many years before it is noticed. Many people do not get checked re</w:t>
      </w:r>
      <w:r>
        <w:rPr>
          <w:color w:val="1F2937"/>
          <w:sz w:val="22"/>
          <w:szCs w:val="22"/>
        </w:rPr>
        <w:t>gularly, and doctors have limited time to review every risk factor by hand. There is a need for a fast, simple tool that can look at a person's health data and flag possible heart disease risk early, without needing a hospital visit.</w:t>
      </w:r>
    </w:p>
    <w:p w14:paraId="2799FB98" w14:textId="77777777" w:rsidR="00AE04D7" w:rsidRDefault="00B2330B">
      <w:pPr>
        <w:pStyle w:val="Heading1"/>
        <w:pBdr>
          <w:bottom w:val="single" w:sz="8" w:space="4" w:color="B0304A"/>
        </w:pBdr>
        <w:spacing w:before="320" w:after="160"/>
      </w:pPr>
      <w:r>
        <w:rPr>
          <w:b/>
          <w:bCs/>
          <w:color w:val="1F2937"/>
          <w:sz w:val="28"/>
          <w:szCs w:val="28"/>
        </w:rPr>
        <w:t>3. Proposed Solution</w:t>
      </w:r>
    </w:p>
    <w:p w14:paraId="5955B66E" w14:textId="77777777" w:rsidR="00AE04D7" w:rsidRDefault="00B2330B">
      <w:pPr>
        <w:spacing w:after="140" w:line="268" w:lineRule="auto"/>
      </w:pPr>
      <w:r>
        <w:rPr>
          <w:color w:val="1F2937"/>
          <w:sz w:val="22"/>
          <w:szCs w:val="22"/>
        </w:rPr>
        <w:t>T</w:t>
      </w:r>
      <w:r>
        <w:rPr>
          <w:color w:val="1F2937"/>
          <w:sz w:val="22"/>
          <w:szCs w:val="22"/>
        </w:rPr>
        <w:t>he solution is an AI model that learns patterns from past patient data and uses them to predict heart disease risk in new patients. It has three parts:</w:t>
      </w:r>
    </w:p>
    <w:p w14:paraId="48448D5A" w14:textId="77777777" w:rsidR="00AE04D7" w:rsidRDefault="00B2330B">
      <w:pPr>
        <w:pStyle w:val="ListParagraph"/>
        <w:numPr>
          <w:ilvl w:val="0"/>
          <w:numId w:val="2"/>
        </w:numPr>
        <w:spacing w:after="70"/>
      </w:pPr>
      <w:r>
        <w:rPr>
          <w:color w:val="1F2937"/>
          <w:sz w:val="22"/>
          <w:szCs w:val="22"/>
        </w:rPr>
        <w:t>Data: health records with 20 features (age, weight, blood pressure, cholesterol, smoking, and more).</w:t>
      </w:r>
    </w:p>
    <w:p w14:paraId="08EF850C" w14:textId="77777777" w:rsidR="00AE04D7" w:rsidRDefault="00B2330B">
      <w:pPr>
        <w:pStyle w:val="ListParagraph"/>
        <w:numPr>
          <w:ilvl w:val="0"/>
          <w:numId w:val="2"/>
        </w:numPr>
        <w:spacing w:after="70"/>
      </w:pPr>
      <w:r>
        <w:rPr>
          <w:color w:val="1F2937"/>
          <w:sz w:val="22"/>
          <w:szCs w:val="22"/>
        </w:rPr>
        <w:t>Mod</w:t>
      </w:r>
      <w:r>
        <w:rPr>
          <w:color w:val="1F2937"/>
          <w:sz w:val="22"/>
          <w:szCs w:val="22"/>
        </w:rPr>
        <w:t>el: a neural network trained to tell apart patients with and without heart disease.</w:t>
      </w:r>
    </w:p>
    <w:p w14:paraId="67CFDE8B" w14:textId="77777777" w:rsidR="00AE04D7" w:rsidRDefault="00B2330B">
      <w:pPr>
        <w:pStyle w:val="ListParagraph"/>
        <w:numPr>
          <w:ilvl w:val="0"/>
          <w:numId w:val="2"/>
        </w:numPr>
        <w:spacing w:after="70"/>
      </w:pPr>
      <w:r>
        <w:rPr>
          <w:color w:val="1F2937"/>
          <w:sz w:val="22"/>
          <w:szCs w:val="22"/>
        </w:rPr>
        <w:t xml:space="preserve">App: a </w:t>
      </w:r>
      <w:proofErr w:type="spellStart"/>
      <w:r>
        <w:rPr>
          <w:color w:val="1F2937"/>
          <w:sz w:val="22"/>
          <w:szCs w:val="22"/>
        </w:rPr>
        <w:t>Streamlit</w:t>
      </w:r>
      <w:proofErr w:type="spellEnd"/>
      <w:r>
        <w:rPr>
          <w:color w:val="1F2937"/>
          <w:sz w:val="22"/>
          <w:szCs w:val="22"/>
        </w:rPr>
        <w:t xml:space="preserve"> web page where users type in their health details and get an instant prediction.</w:t>
      </w:r>
    </w:p>
    <w:p w14:paraId="2C997BC0" w14:textId="77777777" w:rsidR="00AE04D7" w:rsidRDefault="00B2330B">
      <w:pPr>
        <w:pStyle w:val="Heading1"/>
        <w:pBdr>
          <w:bottom w:val="single" w:sz="8" w:space="4" w:color="B0304A"/>
        </w:pBdr>
        <w:spacing w:before="320" w:after="160"/>
      </w:pPr>
      <w:r>
        <w:rPr>
          <w:b/>
          <w:bCs/>
          <w:color w:val="1F2937"/>
          <w:sz w:val="28"/>
          <w:szCs w:val="28"/>
        </w:rPr>
        <w:t>4. Implementation Details</w:t>
      </w:r>
    </w:p>
    <w:p w14:paraId="172D34E4" w14:textId="77777777" w:rsidR="00AE04D7" w:rsidRDefault="00B2330B">
      <w:pPr>
        <w:spacing w:after="140" w:line="268" w:lineRule="auto"/>
      </w:pPr>
      <w:r>
        <w:rPr>
          <w:color w:val="1F2937"/>
          <w:sz w:val="22"/>
          <w:szCs w:val="22"/>
        </w:rPr>
        <w:t xml:space="preserve">The full dataset has 50,000 patient records. It </w:t>
      </w:r>
      <w:r>
        <w:rPr>
          <w:color w:val="1F2937"/>
          <w:sz w:val="22"/>
          <w:szCs w:val="22"/>
        </w:rPr>
        <w:t>was split into three parts so the model could be trained and then fairly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AE04D7" w14:paraId="2BCFA969" w14:textId="77777777">
        <w:tblPrEx>
          <w:tblCellMar>
            <w:top w:w="0" w:type="dxa"/>
            <w:bottom w:w="0" w:type="dxa"/>
          </w:tblCellMar>
        </w:tblPrEx>
        <w:trPr>
          <w:cantSplit/>
          <w:tblHeader/>
        </w:trPr>
        <w:tc>
          <w:tcPr>
            <w:tcW w:w="3008" w:type="dxa"/>
            <w:shd w:val="clear" w:color="auto" w:fill="B0304A"/>
            <w:tcMar>
              <w:top w:w="90" w:type="dxa"/>
              <w:left w:w="110" w:type="dxa"/>
              <w:bottom w:w="90" w:type="dxa"/>
              <w:right w:w="110" w:type="dxa"/>
            </w:tcMar>
          </w:tcPr>
          <w:p w14:paraId="3C52D4E3" w14:textId="77777777" w:rsidR="00AE04D7" w:rsidRDefault="00B2330B">
            <w:r>
              <w:rPr>
                <w:b/>
                <w:bCs/>
                <w:color w:val="FFFFFF"/>
              </w:rPr>
              <w:t>Data Split</w:t>
            </w:r>
          </w:p>
        </w:tc>
        <w:tc>
          <w:tcPr>
            <w:tcW w:w="3008" w:type="dxa"/>
            <w:shd w:val="clear" w:color="auto" w:fill="B0304A"/>
            <w:tcMar>
              <w:top w:w="90" w:type="dxa"/>
              <w:left w:w="110" w:type="dxa"/>
              <w:bottom w:w="90" w:type="dxa"/>
              <w:right w:w="110" w:type="dxa"/>
            </w:tcMar>
          </w:tcPr>
          <w:p w14:paraId="50BDDBEF" w14:textId="77777777" w:rsidR="00AE04D7" w:rsidRDefault="00B2330B">
            <w:r>
              <w:rPr>
                <w:b/>
                <w:bCs/>
                <w:color w:val="FFFFFF"/>
              </w:rPr>
              <w:t>Records</w:t>
            </w:r>
          </w:p>
        </w:tc>
        <w:tc>
          <w:tcPr>
            <w:tcW w:w="3008" w:type="dxa"/>
            <w:shd w:val="clear" w:color="auto" w:fill="B0304A"/>
            <w:tcMar>
              <w:top w:w="90" w:type="dxa"/>
              <w:left w:w="110" w:type="dxa"/>
              <w:bottom w:w="90" w:type="dxa"/>
              <w:right w:w="110" w:type="dxa"/>
            </w:tcMar>
          </w:tcPr>
          <w:p w14:paraId="1EAB4701" w14:textId="77777777" w:rsidR="00AE04D7" w:rsidRDefault="00B2330B">
            <w:r>
              <w:rPr>
                <w:b/>
                <w:bCs/>
                <w:color w:val="FFFFFF"/>
              </w:rPr>
              <w:t>Purpose</w:t>
            </w:r>
          </w:p>
        </w:tc>
      </w:tr>
      <w:tr w:rsidR="00AE04D7" w14:paraId="32DFB4CF"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58A2F5E3" w14:textId="77777777" w:rsidR="00AE04D7" w:rsidRDefault="00B2330B">
            <w:r>
              <w:rPr>
                <w:color w:val="1F2937"/>
              </w:rPr>
              <w:t>Training</w:t>
            </w:r>
          </w:p>
        </w:tc>
        <w:tc>
          <w:tcPr>
            <w:tcW w:w="3008" w:type="dxa"/>
            <w:shd w:val="clear" w:color="auto" w:fill="FFFFFF"/>
            <w:tcMar>
              <w:top w:w="80" w:type="dxa"/>
              <w:left w:w="110" w:type="dxa"/>
              <w:bottom w:w="80" w:type="dxa"/>
              <w:right w:w="110" w:type="dxa"/>
            </w:tcMar>
          </w:tcPr>
          <w:p w14:paraId="7EBFF002" w14:textId="77777777" w:rsidR="00AE04D7" w:rsidRDefault="00B2330B">
            <w:r>
              <w:rPr>
                <w:color w:val="1F2937"/>
              </w:rPr>
              <w:t>35,000</w:t>
            </w:r>
          </w:p>
        </w:tc>
        <w:tc>
          <w:tcPr>
            <w:tcW w:w="3008" w:type="dxa"/>
            <w:shd w:val="clear" w:color="auto" w:fill="FFFFFF"/>
            <w:tcMar>
              <w:top w:w="80" w:type="dxa"/>
              <w:left w:w="110" w:type="dxa"/>
              <w:bottom w:w="80" w:type="dxa"/>
              <w:right w:w="110" w:type="dxa"/>
            </w:tcMar>
          </w:tcPr>
          <w:p w14:paraId="2467882C" w14:textId="77777777" w:rsidR="00AE04D7" w:rsidRDefault="00B2330B">
            <w:r>
              <w:rPr>
                <w:color w:val="1F2937"/>
              </w:rPr>
              <w:t>Used to teach the model</w:t>
            </w:r>
          </w:p>
        </w:tc>
      </w:tr>
      <w:tr w:rsidR="00AE04D7" w14:paraId="5B3970AD" w14:textId="77777777">
        <w:tblPrEx>
          <w:tblCellMar>
            <w:top w:w="0" w:type="dxa"/>
            <w:bottom w:w="0" w:type="dxa"/>
          </w:tblCellMar>
        </w:tblPrEx>
        <w:trPr>
          <w:cantSplit/>
        </w:trPr>
        <w:tc>
          <w:tcPr>
            <w:tcW w:w="3008" w:type="dxa"/>
            <w:shd w:val="clear" w:color="auto" w:fill="FBF0F2"/>
            <w:tcMar>
              <w:top w:w="80" w:type="dxa"/>
              <w:left w:w="110" w:type="dxa"/>
              <w:bottom w:w="80" w:type="dxa"/>
              <w:right w:w="110" w:type="dxa"/>
            </w:tcMar>
          </w:tcPr>
          <w:p w14:paraId="4B284536" w14:textId="77777777" w:rsidR="00AE04D7" w:rsidRDefault="00B2330B">
            <w:r>
              <w:rPr>
                <w:color w:val="1F2937"/>
              </w:rPr>
              <w:t>Validation</w:t>
            </w:r>
          </w:p>
        </w:tc>
        <w:tc>
          <w:tcPr>
            <w:tcW w:w="3008" w:type="dxa"/>
            <w:shd w:val="clear" w:color="auto" w:fill="FBF0F2"/>
            <w:tcMar>
              <w:top w:w="80" w:type="dxa"/>
              <w:left w:w="110" w:type="dxa"/>
              <w:bottom w:w="80" w:type="dxa"/>
              <w:right w:w="110" w:type="dxa"/>
            </w:tcMar>
          </w:tcPr>
          <w:p w14:paraId="62F4048D" w14:textId="77777777" w:rsidR="00AE04D7" w:rsidRDefault="00B2330B">
            <w:r>
              <w:rPr>
                <w:color w:val="1F2937"/>
              </w:rPr>
              <w:t>7,480</w:t>
            </w:r>
          </w:p>
        </w:tc>
        <w:tc>
          <w:tcPr>
            <w:tcW w:w="3008" w:type="dxa"/>
            <w:shd w:val="clear" w:color="auto" w:fill="FBF0F2"/>
            <w:tcMar>
              <w:top w:w="80" w:type="dxa"/>
              <w:left w:w="110" w:type="dxa"/>
              <w:bottom w:w="80" w:type="dxa"/>
              <w:right w:w="110" w:type="dxa"/>
            </w:tcMar>
          </w:tcPr>
          <w:p w14:paraId="465F908E" w14:textId="77777777" w:rsidR="00AE04D7" w:rsidRDefault="00B2330B">
            <w:r>
              <w:rPr>
                <w:color w:val="1F2937"/>
              </w:rPr>
              <w:t>Used to fine-tune the model while training</w:t>
            </w:r>
          </w:p>
        </w:tc>
      </w:tr>
      <w:tr w:rsidR="00AE04D7" w14:paraId="10B45A00"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45A47590" w14:textId="77777777" w:rsidR="00AE04D7" w:rsidRDefault="00B2330B">
            <w:r>
              <w:rPr>
                <w:color w:val="1F2937"/>
              </w:rPr>
              <w:t>Test</w:t>
            </w:r>
          </w:p>
        </w:tc>
        <w:tc>
          <w:tcPr>
            <w:tcW w:w="3008" w:type="dxa"/>
            <w:shd w:val="clear" w:color="auto" w:fill="FFFFFF"/>
            <w:tcMar>
              <w:top w:w="80" w:type="dxa"/>
              <w:left w:w="110" w:type="dxa"/>
              <w:bottom w:w="80" w:type="dxa"/>
              <w:right w:w="110" w:type="dxa"/>
            </w:tcMar>
          </w:tcPr>
          <w:p w14:paraId="513EF18C" w14:textId="77777777" w:rsidR="00AE04D7" w:rsidRDefault="00B2330B">
            <w:r>
              <w:rPr>
                <w:color w:val="1F2937"/>
              </w:rPr>
              <w:t>7,500</w:t>
            </w:r>
          </w:p>
        </w:tc>
        <w:tc>
          <w:tcPr>
            <w:tcW w:w="3008" w:type="dxa"/>
            <w:shd w:val="clear" w:color="auto" w:fill="FFFFFF"/>
            <w:tcMar>
              <w:top w:w="80" w:type="dxa"/>
              <w:left w:w="110" w:type="dxa"/>
              <w:bottom w:w="80" w:type="dxa"/>
              <w:right w:w="110" w:type="dxa"/>
            </w:tcMar>
          </w:tcPr>
          <w:p w14:paraId="76C578B3" w14:textId="77777777" w:rsidR="00AE04D7" w:rsidRDefault="00B2330B">
            <w:r>
              <w:rPr>
                <w:color w:val="1F2937"/>
              </w:rPr>
              <w:t>Used only at the end, to check performance</w:t>
            </w:r>
          </w:p>
        </w:tc>
      </w:tr>
    </w:tbl>
    <w:p w14:paraId="71ED65EC" w14:textId="77777777" w:rsidR="00AE04D7" w:rsidRDefault="00AE04D7">
      <w:pPr>
        <w:spacing w:before="180"/>
      </w:pPr>
    </w:p>
    <w:p w14:paraId="3B6C0A38" w14:textId="77777777" w:rsidR="00AE04D7" w:rsidRDefault="00B2330B">
      <w:pPr>
        <w:spacing w:after="140" w:line="268" w:lineRule="auto"/>
      </w:pPr>
      <w:r>
        <w:rPr>
          <w:color w:val="1F2937"/>
          <w:sz w:val="22"/>
          <w:szCs w:val="22"/>
        </w:rPr>
        <w:lastRenderedPageBreak/>
        <w:t>Before training, all numbers (like age and cholesterol) were rescaled to a similar range. This helps the model learn faster and more evenly. This scaling method was saved so the app can prepare new user input th</w:t>
      </w:r>
      <w:r>
        <w:rPr>
          <w:color w:val="1F2937"/>
          <w:sz w:val="22"/>
          <w:szCs w:val="22"/>
        </w:rPr>
        <w:t>e exact same way.</w:t>
      </w:r>
    </w:p>
    <w:p w14:paraId="3AD0C702" w14:textId="77777777" w:rsidR="00AE04D7" w:rsidRDefault="00B2330B">
      <w:pPr>
        <w:spacing w:after="140" w:line="268" w:lineRule="auto"/>
      </w:pPr>
      <w:r>
        <w:rPr>
          <w:color w:val="1F2937"/>
          <w:sz w:val="22"/>
          <w:szCs w:val="22"/>
        </w:rPr>
        <w:t>The model's structure, taken directly from the saved file,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AE04D7" w14:paraId="015671F6" w14:textId="77777777">
        <w:tblPrEx>
          <w:tblCellMar>
            <w:top w:w="0" w:type="dxa"/>
            <w:bottom w:w="0" w:type="dxa"/>
          </w:tblCellMar>
        </w:tblPrEx>
        <w:trPr>
          <w:cantSplit/>
          <w:tblHeader/>
        </w:trPr>
        <w:tc>
          <w:tcPr>
            <w:tcW w:w="3008" w:type="dxa"/>
            <w:shd w:val="clear" w:color="auto" w:fill="B0304A"/>
            <w:tcMar>
              <w:top w:w="90" w:type="dxa"/>
              <w:left w:w="110" w:type="dxa"/>
              <w:bottom w:w="90" w:type="dxa"/>
              <w:right w:w="110" w:type="dxa"/>
            </w:tcMar>
          </w:tcPr>
          <w:p w14:paraId="766F6832" w14:textId="77777777" w:rsidR="00AE04D7" w:rsidRDefault="00B2330B">
            <w:r>
              <w:rPr>
                <w:b/>
                <w:bCs/>
                <w:color w:val="FFFFFF"/>
              </w:rPr>
              <w:t>Layer</w:t>
            </w:r>
          </w:p>
        </w:tc>
        <w:tc>
          <w:tcPr>
            <w:tcW w:w="3008" w:type="dxa"/>
            <w:shd w:val="clear" w:color="auto" w:fill="B0304A"/>
            <w:tcMar>
              <w:top w:w="90" w:type="dxa"/>
              <w:left w:w="110" w:type="dxa"/>
              <w:bottom w:w="90" w:type="dxa"/>
              <w:right w:w="110" w:type="dxa"/>
            </w:tcMar>
          </w:tcPr>
          <w:p w14:paraId="2AFD4984" w14:textId="77777777" w:rsidR="00AE04D7" w:rsidRDefault="00B2330B">
            <w:r>
              <w:rPr>
                <w:b/>
                <w:bCs/>
                <w:color w:val="FFFFFF"/>
              </w:rPr>
              <w:t>Size</w:t>
            </w:r>
          </w:p>
        </w:tc>
        <w:tc>
          <w:tcPr>
            <w:tcW w:w="3008" w:type="dxa"/>
            <w:shd w:val="clear" w:color="auto" w:fill="B0304A"/>
            <w:tcMar>
              <w:top w:w="90" w:type="dxa"/>
              <w:left w:w="110" w:type="dxa"/>
              <w:bottom w:w="90" w:type="dxa"/>
              <w:right w:w="110" w:type="dxa"/>
            </w:tcMar>
          </w:tcPr>
          <w:p w14:paraId="51FA1076" w14:textId="77777777" w:rsidR="00AE04D7" w:rsidRDefault="00B2330B">
            <w:r>
              <w:rPr>
                <w:b/>
                <w:bCs/>
                <w:color w:val="FFFFFF"/>
              </w:rPr>
              <w:t>What it does</w:t>
            </w:r>
          </w:p>
        </w:tc>
      </w:tr>
      <w:tr w:rsidR="00AE04D7" w14:paraId="1A19BCE8"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6C5E9DD7" w14:textId="77777777" w:rsidR="00AE04D7" w:rsidRDefault="00B2330B">
            <w:r>
              <w:rPr>
                <w:color w:val="1F2937"/>
              </w:rPr>
              <w:t>Input</w:t>
            </w:r>
          </w:p>
        </w:tc>
        <w:tc>
          <w:tcPr>
            <w:tcW w:w="3008" w:type="dxa"/>
            <w:shd w:val="clear" w:color="auto" w:fill="FFFFFF"/>
            <w:tcMar>
              <w:top w:w="80" w:type="dxa"/>
              <w:left w:w="110" w:type="dxa"/>
              <w:bottom w:w="80" w:type="dxa"/>
              <w:right w:w="110" w:type="dxa"/>
            </w:tcMar>
          </w:tcPr>
          <w:p w14:paraId="04DA3925" w14:textId="77777777" w:rsidR="00AE04D7" w:rsidRDefault="00B2330B">
            <w:r>
              <w:rPr>
                <w:color w:val="1F2937"/>
              </w:rPr>
              <w:t>20</w:t>
            </w:r>
          </w:p>
        </w:tc>
        <w:tc>
          <w:tcPr>
            <w:tcW w:w="3008" w:type="dxa"/>
            <w:shd w:val="clear" w:color="auto" w:fill="FFFFFF"/>
            <w:tcMar>
              <w:top w:w="80" w:type="dxa"/>
              <w:left w:w="110" w:type="dxa"/>
              <w:bottom w:w="80" w:type="dxa"/>
              <w:right w:w="110" w:type="dxa"/>
            </w:tcMar>
          </w:tcPr>
          <w:p w14:paraId="42CEFF02" w14:textId="77777777" w:rsidR="00AE04D7" w:rsidRDefault="00B2330B">
            <w:r>
              <w:rPr>
                <w:color w:val="1F2937"/>
              </w:rPr>
              <w:t>Takes in the scaled health data</w:t>
            </w:r>
          </w:p>
        </w:tc>
      </w:tr>
      <w:tr w:rsidR="00AE04D7" w14:paraId="01ED07B8" w14:textId="77777777">
        <w:tblPrEx>
          <w:tblCellMar>
            <w:top w:w="0" w:type="dxa"/>
            <w:bottom w:w="0" w:type="dxa"/>
          </w:tblCellMar>
        </w:tblPrEx>
        <w:trPr>
          <w:cantSplit/>
        </w:trPr>
        <w:tc>
          <w:tcPr>
            <w:tcW w:w="3008" w:type="dxa"/>
            <w:shd w:val="clear" w:color="auto" w:fill="FBF0F2"/>
            <w:tcMar>
              <w:top w:w="80" w:type="dxa"/>
              <w:left w:w="110" w:type="dxa"/>
              <w:bottom w:w="80" w:type="dxa"/>
              <w:right w:w="110" w:type="dxa"/>
            </w:tcMar>
          </w:tcPr>
          <w:p w14:paraId="6870C734" w14:textId="77777777" w:rsidR="00AE04D7" w:rsidRDefault="00B2330B">
            <w:r>
              <w:rPr>
                <w:color w:val="1F2937"/>
              </w:rPr>
              <w:t>Hidden layer 1</w:t>
            </w:r>
          </w:p>
        </w:tc>
        <w:tc>
          <w:tcPr>
            <w:tcW w:w="3008" w:type="dxa"/>
            <w:shd w:val="clear" w:color="auto" w:fill="FBF0F2"/>
            <w:tcMar>
              <w:top w:w="80" w:type="dxa"/>
              <w:left w:w="110" w:type="dxa"/>
              <w:bottom w:w="80" w:type="dxa"/>
              <w:right w:w="110" w:type="dxa"/>
            </w:tcMar>
          </w:tcPr>
          <w:p w14:paraId="4996F533" w14:textId="77777777" w:rsidR="00AE04D7" w:rsidRDefault="00B2330B">
            <w:r>
              <w:rPr>
                <w:color w:val="1F2937"/>
              </w:rPr>
              <w:t>128 neurons</w:t>
            </w:r>
          </w:p>
        </w:tc>
        <w:tc>
          <w:tcPr>
            <w:tcW w:w="3008" w:type="dxa"/>
            <w:shd w:val="clear" w:color="auto" w:fill="FBF0F2"/>
            <w:tcMar>
              <w:top w:w="80" w:type="dxa"/>
              <w:left w:w="110" w:type="dxa"/>
              <w:bottom w:w="80" w:type="dxa"/>
              <w:right w:w="110" w:type="dxa"/>
            </w:tcMar>
          </w:tcPr>
          <w:p w14:paraId="3F49812A" w14:textId="77777777" w:rsidR="00AE04D7" w:rsidRDefault="00B2330B">
            <w:r>
              <w:rPr>
                <w:color w:val="1F2937"/>
              </w:rPr>
              <w:t xml:space="preserve">Learns patterns; uses </w:t>
            </w:r>
            <w:proofErr w:type="spellStart"/>
            <w:r>
              <w:rPr>
                <w:color w:val="1F2937"/>
              </w:rPr>
              <w:t>ReLU</w:t>
            </w:r>
            <w:proofErr w:type="spellEnd"/>
            <w:r>
              <w:rPr>
                <w:color w:val="1F2937"/>
              </w:rPr>
              <w:t xml:space="preserve"> + Dropout</w:t>
            </w:r>
          </w:p>
        </w:tc>
      </w:tr>
      <w:tr w:rsidR="00AE04D7" w14:paraId="2ADF84F4"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7D4DE10D" w14:textId="77777777" w:rsidR="00AE04D7" w:rsidRDefault="00B2330B">
            <w:r>
              <w:rPr>
                <w:color w:val="1F2937"/>
              </w:rPr>
              <w:t>Hidden layer 2</w:t>
            </w:r>
          </w:p>
        </w:tc>
        <w:tc>
          <w:tcPr>
            <w:tcW w:w="3008" w:type="dxa"/>
            <w:shd w:val="clear" w:color="auto" w:fill="FFFFFF"/>
            <w:tcMar>
              <w:top w:w="80" w:type="dxa"/>
              <w:left w:w="110" w:type="dxa"/>
              <w:bottom w:w="80" w:type="dxa"/>
              <w:right w:w="110" w:type="dxa"/>
            </w:tcMar>
          </w:tcPr>
          <w:p w14:paraId="2FBFAD4E" w14:textId="77777777" w:rsidR="00AE04D7" w:rsidRDefault="00B2330B">
            <w:r>
              <w:rPr>
                <w:color w:val="1F2937"/>
              </w:rPr>
              <w:t>64 neurons</w:t>
            </w:r>
          </w:p>
        </w:tc>
        <w:tc>
          <w:tcPr>
            <w:tcW w:w="3008" w:type="dxa"/>
            <w:shd w:val="clear" w:color="auto" w:fill="FFFFFF"/>
            <w:tcMar>
              <w:top w:w="80" w:type="dxa"/>
              <w:left w:w="110" w:type="dxa"/>
              <w:bottom w:w="80" w:type="dxa"/>
              <w:right w:w="110" w:type="dxa"/>
            </w:tcMar>
          </w:tcPr>
          <w:p w14:paraId="6768645F" w14:textId="77777777" w:rsidR="00AE04D7" w:rsidRDefault="00B2330B">
            <w:r>
              <w:rPr>
                <w:color w:val="1F2937"/>
              </w:rPr>
              <w:t xml:space="preserve">Learns deeper patterns; </w:t>
            </w:r>
            <w:proofErr w:type="spellStart"/>
            <w:r>
              <w:rPr>
                <w:color w:val="1F2937"/>
              </w:rPr>
              <w:t>ReLU</w:t>
            </w:r>
            <w:proofErr w:type="spellEnd"/>
            <w:r>
              <w:rPr>
                <w:color w:val="1F2937"/>
              </w:rPr>
              <w:t xml:space="preserve"> + Dropout</w:t>
            </w:r>
          </w:p>
        </w:tc>
      </w:tr>
      <w:tr w:rsidR="00AE04D7" w14:paraId="1DCF003F" w14:textId="77777777">
        <w:tblPrEx>
          <w:tblCellMar>
            <w:top w:w="0" w:type="dxa"/>
            <w:bottom w:w="0" w:type="dxa"/>
          </w:tblCellMar>
        </w:tblPrEx>
        <w:trPr>
          <w:cantSplit/>
        </w:trPr>
        <w:tc>
          <w:tcPr>
            <w:tcW w:w="3008" w:type="dxa"/>
            <w:shd w:val="clear" w:color="auto" w:fill="FBF0F2"/>
            <w:tcMar>
              <w:top w:w="80" w:type="dxa"/>
              <w:left w:w="110" w:type="dxa"/>
              <w:bottom w:w="80" w:type="dxa"/>
              <w:right w:w="110" w:type="dxa"/>
            </w:tcMar>
          </w:tcPr>
          <w:p w14:paraId="5BFC4275" w14:textId="77777777" w:rsidR="00AE04D7" w:rsidRDefault="00B2330B">
            <w:r>
              <w:rPr>
                <w:color w:val="1F2937"/>
              </w:rPr>
              <w:t>Hidden layer 3</w:t>
            </w:r>
          </w:p>
        </w:tc>
        <w:tc>
          <w:tcPr>
            <w:tcW w:w="3008" w:type="dxa"/>
            <w:shd w:val="clear" w:color="auto" w:fill="FBF0F2"/>
            <w:tcMar>
              <w:top w:w="80" w:type="dxa"/>
              <w:left w:w="110" w:type="dxa"/>
              <w:bottom w:w="80" w:type="dxa"/>
              <w:right w:w="110" w:type="dxa"/>
            </w:tcMar>
          </w:tcPr>
          <w:p w14:paraId="778E56B8" w14:textId="77777777" w:rsidR="00AE04D7" w:rsidRDefault="00B2330B">
            <w:r>
              <w:rPr>
                <w:color w:val="1F2937"/>
              </w:rPr>
              <w:t>32 neurons</w:t>
            </w:r>
          </w:p>
        </w:tc>
        <w:tc>
          <w:tcPr>
            <w:tcW w:w="3008" w:type="dxa"/>
            <w:shd w:val="clear" w:color="auto" w:fill="FBF0F2"/>
            <w:tcMar>
              <w:top w:w="80" w:type="dxa"/>
              <w:left w:w="110" w:type="dxa"/>
              <w:bottom w:w="80" w:type="dxa"/>
              <w:right w:w="110" w:type="dxa"/>
            </w:tcMar>
          </w:tcPr>
          <w:p w14:paraId="2AA1D757" w14:textId="77777777" w:rsidR="00AE04D7" w:rsidRDefault="00B2330B">
            <w:r>
              <w:rPr>
                <w:color w:val="1F2937"/>
              </w:rPr>
              <w:t xml:space="preserve">Narrows down the patterns; </w:t>
            </w:r>
            <w:proofErr w:type="spellStart"/>
            <w:r>
              <w:rPr>
                <w:color w:val="1F2937"/>
              </w:rPr>
              <w:t>ReLU</w:t>
            </w:r>
            <w:proofErr w:type="spellEnd"/>
            <w:r>
              <w:rPr>
                <w:color w:val="1F2937"/>
              </w:rPr>
              <w:t xml:space="preserve"> + Dropout</w:t>
            </w:r>
          </w:p>
        </w:tc>
      </w:tr>
      <w:tr w:rsidR="00AE04D7" w14:paraId="150618A1"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294929FC" w14:textId="77777777" w:rsidR="00AE04D7" w:rsidRDefault="00B2330B">
            <w:r>
              <w:rPr>
                <w:color w:val="1F2937"/>
              </w:rPr>
              <w:t>Output</w:t>
            </w:r>
          </w:p>
        </w:tc>
        <w:tc>
          <w:tcPr>
            <w:tcW w:w="3008" w:type="dxa"/>
            <w:shd w:val="clear" w:color="auto" w:fill="FFFFFF"/>
            <w:tcMar>
              <w:top w:w="80" w:type="dxa"/>
              <w:left w:w="110" w:type="dxa"/>
              <w:bottom w:w="80" w:type="dxa"/>
              <w:right w:w="110" w:type="dxa"/>
            </w:tcMar>
          </w:tcPr>
          <w:p w14:paraId="76DC6BC1" w14:textId="77777777" w:rsidR="00AE04D7" w:rsidRDefault="00B2330B">
            <w:r>
              <w:rPr>
                <w:color w:val="1F2937"/>
              </w:rPr>
              <w:t>1</w:t>
            </w:r>
          </w:p>
        </w:tc>
        <w:tc>
          <w:tcPr>
            <w:tcW w:w="3008" w:type="dxa"/>
            <w:shd w:val="clear" w:color="auto" w:fill="FFFFFF"/>
            <w:tcMar>
              <w:top w:w="80" w:type="dxa"/>
              <w:left w:w="110" w:type="dxa"/>
              <w:bottom w:w="80" w:type="dxa"/>
              <w:right w:w="110" w:type="dxa"/>
            </w:tcMar>
          </w:tcPr>
          <w:p w14:paraId="011EC8B2" w14:textId="77777777" w:rsidR="00AE04D7" w:rsidRDefault="00B2330B">
            <w:r>
              <w:rPr>
                <w:color w:val="1F2937"/>
              </w:rPr>
              <w:t>Gives a probability of heart disease (0 to 1)</w:t>
            </w:r>
          </w:p>
        </w:tc>
      </w:tr>
    </w:tbl>
    <w:p w14:paraId="25EB824D" w14:textId="77777777" w:rsidR="00AE04D7" w:rsidRDefault="00AE04D7">
      <w:pPr>
        <w:spacing w:before="180"/>
      </w:pPr>
    </w:p>
    <w:p w14:paraId="56F29096" w14:textId="77777777" w:rsidR="00AE04D7" w:rsidRDefault="00B2330B">
      <w:pPr>
        <w:spacing w:after="140" w:line="268" w:lineRule="auto"/>
      </w:pPr>
      <w:r>
        <w:rPr>
          <w:color w:val="1F2937"/>
          <w:sz w:val="22"/>
          <w:szCs w:val="22"/>
        </w:rPr>
        <w:t xml:space="preserve">The model was trained with the Adam optimizer and a small learning rate (0.0005). Dropout layers (which randomly switch off some neurons during training) were used to stop the model from </w:t>
      </w:r>
      <w:proofErr w:type="spellStart"/>
      <w:r>
        <w:rPr>
          <w:color w:val="1F2937"/>
          <w:sz w:val="22"/>
          <w:szCs w:val="22"/>
        </w:rPr>
        <w:t>memorising</w:t>
      </w:r>
      <w:proofErr w:type="spellEnd"/>
      <w:r>
        <w:rPr>
          <w:color w:val="1F2937"/>
          <w:sz w:val="22"/>
          <w:szCs w:val="22"/>
        </w:rPr>
        <w:t xml:space="preserve"> the training data instead of truly learning.</w:t>
      </w:r>
    </w:p>
    <w:p w14:paraId="32A1AD10" w14:textId="77777777" w:rsidR="00AE04D7" w:rsidRDefault="00B2330B">
      <w:pPr>
        <w:spacing w:after="140" w:line="268" w:lineRule="auto"/>
      </w:pPr>
      <w:r>
        <w:rPr>
          <w:color w:val="1F2937"/>
          <w:sz w:val="22"/>
          <w:szCs w:val="22"/>
        </w:rPr>
        <w:t>The web app (</w:t>
      </w:r>
      <w:r>
        <w:rPr>
          <w:color w:val="1F2937"/>
          <w:sz w:val="22"/>
          <w:szCs w:val="22"/>
        </w:rPr>
        <w:t xml:space="preserve">built with </w:t>
      </w:r>
      <w:proofErr w:type="spellStart"/>
      <w:r>
        <w:rPr>
          <w:color w:val="1F2937"/>
          <w:sz w:val="22"/>
          <w:szCs w:val="22"/>
        </w:rPr>
        <w:t>Streamlit</w:t>
      </w:r>
      <w:proofErr w:type="spellEnd"/>
      <w:r>
        <w:rPr>
          <w:color w:val="1F2937"/>
          <w:sz w:val="22"/>
          <w:szCs w:val="22"/>
        </w:rPr>
        <w:t>, TensorFlow, and Python) loads this trained model. When a user enters their health details, the app scales the numbers the same way as during training, then asks the model for a prediction.</w:t>
      </w:r>
    </w:p>
    <w:p w14:paraId="7F790371" w14:textId="77777777" w:rsidR="00AE04D7" w:rsidRDefault="00B2330B">
      <w:pPr>
        <w:spacing w:after="140" w:line="268" w:lineRule="auto"/>
      </w:pPr>
      <w:r>
        <w:rPr>
          <w:color w:val="1F2937"/>
          <w:sz w:val="22"/>
          <w:szCs w:val="22"/>
        </w:rPr>
        <w:t>Before building the model, the data was explo</w:t>
      </w:r>
      <w:r>
        <w:rPr>
          <w:color w:val="1F2937"/>
          <w:sz w:val="22"/>
          <w:szCs w:val="22"/>
        </w:rPr>
        <w:t>red visually to see which features looked different between people with and without heart disease. Two of these charts are shown below.</w:t>
      </w:r>
    </w:p>
    <w:p w14:paraId="608614F0" w14:textId="77777777" w:rsidR="00AE04D7" w:rsidRDefault="00B2330B">
      <w:pPr>
        <w:jc w:val="center"/>
      </w:pPr>
      <w:r>
        <w:rPr>
          <w:noProof/>
        </w:rPr>
        <w:lastRenderedPageBreak/>
        <w:drawing>
          <wp:inline distT="0" distB="0" distL="0" distR="0" wp14:anchorId="1E29A3B2" wp14:editId="3E79A839">
            <wp:extent cx="4476750" cy="600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6000750"/>
                    </a:xfrm>
                    <a:prstGeom prst="rect">
                      <a:avLst/>
                    </a:prstGeom>
                  </pic:spPr>
                </pic:pic>
              </a:graphicData>
            </a:graphic>
          </wp:inline>
        </w:drawing>
      </w:r>
    </w:p>
    <w:p w14:paraId="12DE2404" w14:textId="77777777" w:rsidR="00AE04D7" w:rsidRDefault="00B2330B">
      <w:pPr>
        <w:spacing w:before="70" w:after="260"/>
        <w:jc w:val="center"/>
      </w:pPr>
      <w:r>
        <w:rPr>
          <w:i/>
          <w:iCs/>
          <w:color w:val="6B7280"/>
          <w:sz w:val="18"/>
          <w:szCs w:val="18"/>
        </w:rPr>
        <w:t>Figure 1. Age, gender, weight, height, BMI, and smoking, compared for people with and without heart disease.</w:t>
      </w:r>
    </w:p>
    <w:p w14:paraId="6F186559" w14:textId="77777777" w:rsidR="00AE04D7" w:rsidRDefault="00B2330B">
      <w:pPr>
        <w:jc w:val="center"/>
      </w:pPr>
      <w:r>
        <w:rPr>
          <w:noProof/>
        </w:rPr>
        <w:lastRenderedPageBreak/>
        <w:drawing>
          <wp:inline distT="0" distB="0" distL="0" distR="0" wp14:anchorId="5C377443" wp14:editId="56741B36">
            <wp:extent cx="4476750" cy="600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6000750"/>
                    </a:xfrm>
                    <a:prstGeom prst="rect">
                      <a:avLst/>
                    </a:prstGeom>
                  </pic:spPr>
                </pic:pic>
              </a:graphicData>
            </a:graphic>
          </wp:inline>
        </w:drawing>
      </w:r>
    </w:p>
    <w:p w14:paraId="15F4F481" w14:textId="77777777" w:rsidR="00AE04D7" w:rsidRDefault="00B2330B">
      <w:pPr>
        <w:spacing w:before="70" w:after="260"/>
        <w:jc w:val="center"/>
      </w:pPr>
      <w:r>
        <w:rPr>
          <w:i/>
          <w:iCs/>
          <w:color w:val="6B7280"/>
          <w:sz w:val="18"/>
          <w:szCs w:val="18"/>
        </w:rPr>
        <w:t xml:space="preserve">Figure </w:t>
      </w:r>
      <w:r>
        <w:rPr>
          <w:i/>
          <w:iCs/>
          <w:color w:val="6B7280"/>
          <w:sz w:val="18"/>
          <w:szCs w:val="18"/>
        </w:rPr>
        <w:t>2. Blood pressure, blood sugar, cholesterol, and other risk factors, plus how each feature relates to heart disease.</w:t>
      </w:r>
    </w:p>
    <w:p w14:paraId="7154C55D" w14:textId="77777777" w:rsidR="00AE04D7" w:rsidRDefault="00B2330B">
      <w:pPr>
        <w:spacing w:after="140" w:line="268" w:lineRule="auto"/>
      </w:pPr>
      <w:r>
        <w:rPr>
          <w:color w:val="1F2937"/>
          <w:sz w:val="22"/>
          <w:szCs w:val="22"/>
        </w:rPr>
        <w:t>The charts show that age, blood pressure, blood sugar, cholesterol, hypertension, diabetes, and past heart attacks all differ clearly betwe</w:t>
      </w:r>
      <w:r>
        <w:rPr>
          <w:color w:val="1F2937"/>
          <w:sz w:val="22"/>
          <w:szCs w:val="22"/>
        </w:rPr>
        <w:t>en the two groups. This matches what doctors already know about heart disease risk, so it was a good sign that the model had real patterns to learn from.</w:t>
      </w:r>
    </w:p>
    <w:p w14:paraId="5C246C15" w14:textId="77777777" w:rsidR="00AE04D7" w:rsidRDefault="00B2330B">
      <w:pPr>
        <w:pStyle w:val="Heading1"/>
        <w:pBdr>
          <w:bottom w:val="single" w:sz="8" w:space="4" w:color="B0304A"/>
        </w:pBdr>
        <w:spacing w:before="320" w:after="160"/>
      </w:pPr>
      <w:r>
        <w:rPr>
          <w:b/>
          <w:bCs/>
          <w:color w:val="1F2937"/>
          <w:sz w:val="28"/>
          <w:szCs w:val="28"/>
        </w:rPr>
        <w:t>5. Key Findings and Evaluation</w:t>
      </w:r>
    </w:p>
    <w:p w14:paraId="7C533FA9" w14:textId="77777777" w:rsidR="00AE04D7" w:rsidRDefault="00B2330B">
      <w:pPr>
        <w:spacing w:after="140" w:line="268" w:lineRule="auto"/>
      </w:pPr>
      <w:r>
        <w:rPr>
          <w:color w:val="1F2937"/>
          <w:sz w:val="22"/>
          <w:szCs w:val="22"/>
        </w:rPr>
        <w:t>The project documentation reports two main results on the test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E04D7" w14:paraId="569D6643" w14:textId="77777777">
        <w:tblPrEx>
          <w:tblCellMar>
            <w:top w:w="0" w:type="dxa"/>
            <w:bottom w:w="0" w:type="dxa"/>
          </w:tblCellMar>
        </w:tblPrEx>
        <w:trPr>
          <w:cantSplit/>
        </w:trPr>
        <w:tc>
          <w:tcPr>
            <w:tcW w:w="1250" w:type="pct"/>
            <w:shd w:val="clear" w:color="auto" w:fill="F7E7EA"/>
            <w:tcMar>
              <w:top w:w="120" w:type="dxa"/>
              <w:left w:w="120" w:type="dxa"/>
              <w:bottom w:w="120" w:type="dxa"/>
              <w:right w:w="120" w:type="dxa"/>
            </w:tcMar>
          </w:tcPr>
          <w:p w14:paraId="20BE3507" w14:textId="77777777" w:rsidR="00AE04D7" w:rsidRDefault="00B2330B">
            <w:pPr>
              <w:jc w:val="center"/>
            </w:pPr>
            <w:r>
              <w:rPr>
                <w:b/>
                <w:bCs/>
                <w:color w:val="B0304A"/>
                <w:sz w:val="26"/>
                <w:szCs w:val="26"/>
              </w:rPr>
              <w:t>~98.3%</w:t>
            </w:r>
          </w:p>
          <w:p w14:paraId="3C05001F" w14:textId="77777777" w:rsidR="00AE04D7" w:rsidRDefault="00B2330B">
            <w:pPr>
              <w:jc w:val="center"/>
            </w:pPr>
            <w:r>
              <w:rPr>
                <w:color w:val="1F2937"/>
                <w:sz w:val="16"/>
                <w:szCs w:val="16"/>
              </w:rPr>
              <w:t>Accuracy</w:t>
            </w:r>
          </w:p>
        </w:tc>
        <w:tc>
          <w:tcPr>
            <w:tcW w:w="1250" w:type="pct"/>
            <w:shd w:val="clear" w:color="auto" w:fill="F7E7EA"/>
            <w:tcMar>
              <w:top w:w="120" w:type="dxa"/>
              <w:left w:w="120" w:type="dxa"/>
              <w:bottom w:w="120" w:type="dxa"/>
              <w:right w:w="120" w:type="dxa"/>
            </w:tcMar>
          </w:tcPr>
          <w:p w14:paraId="26E2700B" w14:textId="77777777" w:rsidR="00AE04D7" w:rsidRDefault="00B2330B">
            <w:pPr>
              <w:jc w:val="center"/>
            </w:pPr>
            <w:r>
              <w:rPr>
                <w:b/>
                <w:bCs/>
                <w:color w:val="B0304A"/>
                <w:sz w:val="26"/>
                <w:szCs w:val="26"/>
              </w:rPr>
              <w:t>~0.925</w:t>
            </w:r>
          </w:p>
          <w:p w14:paraId="57F1141C" w14:textId="77777777" w:rsidR="00AE04D7" w:rsidRDefault="00B2330B">
            <w:pPr>
              <w:jc w:val="center"/>
            </w:pPr>
            <w:r>
              <w:rPr>
                <w:color w:val="1F2937"/>
                <w:sz w:val="16"/>
                <w:szCs w:val="16"/>
              </w:rPr>
              <w:t>ROC-AUC</w:t>
            </w:r>
          </w:p>
        </w:tc>
      </w:tr>
    </w:tbl>
    <w:p w14:paraId="6F690E59" w14:textId="77777777" w:rsidR="00AE04D7" w:rsidRDefault="00AE04D7">
      <w:pPr>
        <w:spacing w:before="200"/>
      </w:pPr>
    </w:p>
    <w:p w14:paraId="2C586FC2" w14:textId="77777777" w:rsidR="00AE04D7" w:rsidRDefault="00B2330B">
      <w:pPr>
        <w:spacing w:after="140" w:line="268" w:lineRule="auto"/>
      </w:pPr>
      <w:r>
        <w:rPr>
          <w:color w:val="1F2937"/>
          <w:sz w:val="22"/>
          <w:szCs w:val="22"/>
        </w:rPr>
        <w:lastRenderedPageBreak/>
        <w:t>Accuracy of 98.3% means the model got most predictions right. The ROC-AUC score of 0.925 (a measure of how well the model tells the two groups apart) is a</w:t>
      </w:r>
      <w:r>
        <w:rPr>
          <w:color w:val="1F2937"/>
          <w:sz w:val="22"/>
          <w:szCs w:val="22"/>
        </w:rPr>
        <w:t>lso strong, though a bit lower than the accuracy. This gap is worth watching, because very high accuracy combined with a lower AUC can sometimes hint at problems like data imbalance.</w:t>
      </w:r>
    </w:p>
    <w:p w14:paraId="57C43007" w14:textId="77777777" w:rsidR="00AE04D7" w:rsidRDefault="00B2330B">
      <w:pPr>
        <w:spacing w:after="140" w:line="268" w:lineRule="auto"/>
      </w:pPr>
      <w:r>
        <w:rPr>
          <w:color w:val="1F2937"/>
          <w:sz w:val="22"/>
          <w:szCs w:val="22"/>
        </w:rPr>
        <w:t>Note: exact precision, recall, F1 score, and confusion matrix values were</w:t>
      </w:r>
      <w:r>
        <w:rPr>
          <w:color w:val="1F2937"/>
          <w:sz w:val="22"/>
          <w:szCs w:val="22"/>
        </w:rPr>
        <w:t xml:space="preserve"> not available in the files shared for this report, and this report was written without internet access, so TensorFlow could not be installed to re-run the test and recalculate them. Only the accuracy and ROC-AUC figures above are quoted, as they come dire</w:t>
      </w:r>
      <w:r>
        <w:rPr>
          <w:color w:val="1F2937"/>
          <w:sz w:val="22"/>
          <w:szCs w:val="22"/>
        </w:rPr>
        <w:t>ctly from the project's own README.</w:t>
      </w:r>
    </w:p>
    <w:p w14:paraId="1C73727C" w14:textId="77777777" w:rsidR="00AE04D7" w:rsidRDefault="00B2330B">
      <w:pPr>
        <w:pStyle w:val="ListParagraph"/>
        <w:numPr>
          <w:ilvl w:val="0"/>
          <w:numId w:val="2"/>
        </w:numPr>
        <w:spacing w:after="70"/>
      </w:pPr>
      <w:r>
        <w:rPr>
          <w:color w:val="1F2937"/>
          <w:sz w:val="22"/>
          <w:szCs w:val="22"/>
        </w:rPr>
        <w:t>The features most linked to heart disease were hypertension, diabetes, high cholesterol, high blood pressure, high blood sugar, and a past heart attack.</w:t>
      </w:r>
    </w:p>
    <w:p w14:paraId="13FBAEC7" w14:textId="77777777" w:rsidR="00AE04D7" w:rsidRDefault="00B2330B">
      <w:pPr>
        <w:pStyle w:val="ListParagraph"/>
        <w:numPr>
          <w:ilvl w:val="0"/>
          <w:numId w:val="2"/>
        </w:numPr>
        <w:spacing w:after="70"/>
      </w:pPr>
      <w:r>
        <w:rPr>
          <w:color w:val="1F2937"/>
          <w:sz w:val="22"/>
          <w:szCs w:val="22"/>
        </w:rPr>
        <w:t>Training was tracked over time using loss, accuracy, and AUC, to ch</w:t>
      </w:r>
      <w:r>
        <w:rPr>
          <w:color w:val="1F2937"/>
          <w:sz w:val="22"/>
          <w:szCs w:val="22"/>
        </w:rPr>
        <w:t>eck the model was learning properly and not overfitting.</w:t>
      </w:r>
    </w:p>
    <w:p w14:paraId="396CD6D2" w14:textId="77777777" w:rsidR="00AE04D7" w:rsidRDefault="00B2330B">
      <w:pPr>
        <w:pStyle w:val="Heading1"/>
        <w:pBdr>
          <w:bottom w:val="single" w:sz="8" w:space="4" w:color="B0304A"/>
        </w:pBdr>
        <w:spacing w:before="320" w:after="160"/>
      </w:pPr>
      <w:r>
        <w:rPr>
          <w:b/>
          <w:bCs/>
          <w:color w:val="1F2937"/>
          <w:sz w:val="28"/>
          <w:szCs w:val="28"/>
        </w:rPr>
        <w:t>6. Challenges</w:t>
      </w:r>
    </w:p>
    <w:p w14:paraId="1F79F78E" w14:textId="77777777" w:rsidR="00AE04D7" w:rsidRDefault="00B2330B">
      <w:pPr>
        <w:pStyle w:val="ListParagraph"/>
        <w:numPr>
          <w:ilvl w:val="0"/>
          <w:numId w:val="2"/>
        </w:numPr>
        <w:spacing w:after="70"/>
      </w:pPr>
      <w:r>
        <w:rPr>
          <w:color w:val="1F2937"/>
          <w:sz w:val="22"/>
          <w:szCs w:val="22"/>
        </w:rPr>
        <w:t>Possible data leakage: the project notes this itself. Because the data is synthetic, some features may be too closely linked to the answer, which could make accuracy look better than it would on real patients.</w:t>
      </w:r>
    </w:p>
    <w:p w14:paraId="251ABE15" w14:textId="77777777" w:rsidR="00AE04D7" w:rsidRDefault="00B2330B">
      <w:pPr>
        <w:pStyle w:val="ListParagraph"/>
        <w:numPr>
          <w:ilvl w:val="0"/>
          <w:numId w:val="2"/>
        </w:numPr>
        <w:spacing w:after="70"/>
      </w:pPr>
      <w:r>
        <w:rPr>
          <w:color w:val="1F2937"/>
          <w:sz w:val="22"/>
          <w:szCs w:val="22"/>
        </w:rPr>
        <w:t>Synthetic data: the training data is artificia</w:t>
      </w:r>
      <w:r>
        <w:rPr>
          <w:color w:val="1F2937"/>
          <w:sz w:val="22"/>
          <w:szCs w:val="22"/>
        </w:rPr>
        <w:t>lly generated, not from real patients, so results may not fully match real-world cases.</w:t>
      </w:r>
    </w:p>
    <w:p w14:paraId="0DFAE7A6" w14:textId="77777777" w:rsidR="00AE04D7" w:rsidRDefault="00B2330B">
      <w:pPr>
        <w:pStyle w:val="ListParagraph"/>
        <w:numPr>
          <w:ilvl w:val="0"/>
          <w:numId w:val="2"/>
        </w:numPr>
        <w:spacing w:after="70"/>
      </w:pPr>
      <w:r>
        <w:rPr>
          <w:color w:val="1F2937"/>
          <w:sz w:val="22"/>
          <w:szCs w:val="22"/>
        </w:rPr>
        <w:t>Accuracy vs. AUC gap: the two scores don't fully agree, which suggests the test set may be imbalanced or the results need closer checking.</w:t>
      </w:r>
    </w:p>
    <w:p w14:paraId="6D9591BC" w14:textId="77777777" w:rsidR="00AE04D7" w:rsidRDefault="00B2330B">
      <w:pPr>
        <w:pStyle w:val="ListParagraph"/>
        <w:numPr>
          <w:ilvl w:val="0"/>
          <w:numId w:val="2"/>
        </w:numPr>
        <w:spacing w:after="70"/>
      </w:pPr>
      <w:r>
        <w:rPr>
          <w:color w:val="1F2937"/>
          <w:sz w:val="22"/>
          <w:szCs w:val="22"/>
        </w:rPr>
        <w:t>Basic interface: the current app works but is simple; a more guided form would help avoid input mistakes.</w:t>
      </w:r>
    </w:p>
    <w:p w14:paraId="1E04CF9C" w14:textId="77777777" w:rsidR="00AE04D7" w:rsidRDefault="00B2330B">
      <w:pPr>
        <w:pStyle w:val="ListParagraph"/>
        <w:numPr>
          <w:ilvl w:val="0"/>
          <w:numId w:val="2"/>
        </w:numPr>
        <w:spacing w:after="70"/>
      </w:pPr>
      <w:r>
        <w:rPr>
          <w:color w:val="1F2937"/>
          <w:sz w:val="22"/>
          <w:szCs w:val="22"/>
        </w:rPr>
        <w:t>Not a medical tool: this app cannot replace a doctor. Results must always be treated as educational, not a diagnosis.</w:t>
      </w:r>
    </w:p>
    <w:p w14:paraId="399D6652" w14:textId="77777777" w:rsidR="00AE04D7" w:rsidRDefault="00B2330B">
      <w:pPr>
        <w:pStyle w:val="Heading1"/>
        <w:pBdr>
          <w:bottom w:val="single" w:sz="8" w:space="4" w:color="B0304A"/>
        </w:pBdr>
        <w:spacing w:before="320" w:after="160"/>
      </w:pPr>
      <w:r>
        <w:rPr>
          <w:b/>
          <w:bCs/>
          <w:color w:val="1F2937"/>
          <w:sz w:val="28"/>
          <w:szCs w:val="28"/>
        </w:rPr>
        <w:t>7. Conclusion</w:t>
      </w:r>
    </w:p>
    <w:p w14:paraId="666B18AD" w14:textId="77777777" w:rsidR="00AE04D7" w:rsidRDefault="00B2330B">
      <w:pPr>
        <w:spacing w:after="140" w:line="268" w:lineRule="auto"/>
      </w:pPr>
      <w:r>
        <w:rPr>
          <w:color w:val="1F2937"/>
          <w:sz w:val="22"/>
          <w:szCs w:val="22"/>
        </w:rPr>
        <w:t>This project shows</w:t>
      </w:r>
      <w:r>
        <w:rPr>
          <w:color w:val="1F2937"/>
          <w:sz w:val="22"/>
          <w:szCs w:val="22"/>
        </w:rPr>
        <w:t xml:space="preserve"> that a neural network can predict heart disease risk from basic health data with high accuracy (98.3%) and a strong AUC score (0.925), and that this can be delivered through a simple, easy-to-use web app. The risk factors the model relies on match what is</w:t>
      </w:r>
      <w:r>
        <w:rPr>
          <w:color w:val="1F2937"/>
          <w:sz w:val="22"/>
          <w:szCs w:val="22"/>
        </w:rPr>
        <w:t xml:space="preserve"> already known in medicine, which is a good sign.</w:t>
      </w:r>
    </w:p>
    <w:p w14:paraId="359E8A3A" w14:textId="2E889DA6" w:rsidR="00AE04D7" w:rsidRDefault="00B2330B">
      <w:pPr>
        <w:spacing w:after="140" w:line="268" w:lineRule="auto"/>
        <w:rPr>
          <w:color w:val="1F2937"/>
          <w:sz w:val="22"/>
          <w:szCs w:val="22"/>
        </w:rPr>
      </w:pPr>
      <w:r>
        <w:rPr>
          <w:color w:val="1F2937"/>
          <w:sz w:val="22"/>
          <w:szCs w:val="22"/>
        </w:rPr>
        <w:t xml:space="preserve">At the same time, the possible data leakage and the accuracy/AUC gap mean these results should be treated carefully, not as a final answer. Next steps should include checking the data more closely, testing </w:t>
      </w:r>
      <w:r>
        <w:rPr>
          <w:color w:val="1F2937"/>
          <w:sz w:val="22"/>
          <w:szCs w:val="22"/>
        </w:rPr>
        <w:t>on real patient data if possible, and improving the app's design, all while keeping the app clearly labelled as an educational tool, not a medical device.</w:t>
      </w:r>
    </w:p>
    <w:p w14:paraId="4A14BA01" w14:textId="183083E5" w:rsidR="00B2330B" w:rsidRDefault="00B2330B">
      <w:pPr>
        <w:spacing w:after="140" w:line="268" w:lineRule="auto"/>
        <w:rPr>
          <w:color w:val="1F2937"/>
          <w:sz w:val="22"/>
          <w:szCs w:val="22"/>
        </w:rPr>
      </w:pPr>
    </w:p>
    <w:p w14:paraId="18409F44" w14:textId="4C3DD80E" w:rsidR="00B2330B" w:rsidRDefault="00B2330B">
      <w:pPr>
        <w:spacing w:after="140" w:line="268" w:lineRule="auto"/>
        <w:rPr>
          <w:b/>
          <w:bCs/>
          <w:color w:val="1F2937"/>
          <w:sz w:val="28"/>
          <w:szCs w:val="28"/>
        </w:rPr>
      </w:pPr>
      <w:r w:rsidRPr="00B2330B">
        <w:rPr>
          <w:b/>
          <w:bCs/>
          <w:color w:val="1F2937"/>
          <w:sz w:val="28"/>
          <w:szCs w:val="28"/>
        </w:rPr>
        <w:t>8.Github_Link:</w:t>
      </w:r>
    </w:p>
    <w:p w14:paraId="7B967E2E" w14:textId="76C9F5D2" w:rsidR="00B2330B" w:rsidRPr="00B2330B" w:rsidRDefault="00B2330B">
      <w:pPr>
        <w:spacing w:after="140" w:line="268" w:lineRule="auto"/>
        <w:rPr>
          <w:b/>
          <w:bCs/>
          <w:sz w:val="28"/>
          <w:szCs w:val="28"/>
        </w:rPr>
      </w:pPr>
      <w:r>
        <w:rPr>
          <w:b/>
          <w:bCs/>
          <w:color w:val="1F2937"/>
          <w:sz w:val="28"/>
          <w:szCs w:val="28"/>
        </w:rPr>
        <w:t xml:space="preserve">Link: </w:t>
      </w:r>
      <w:r w:rsidRPr="00B2330B">
        <w:t xml:space="preserve"> </w:t>
      </w:r>
      <w:r w:rsidRPr="00B2330B">
        <w:rPr>
          <w:b/>
          <w:bCs/>
          <w:color w:val="1F2937"/>
          <w:sz w:val="28"/>
          <w:szCs w:val="28"/>
        </w:rPr>
        <w:t>https://github.com/kemmy-kk-web/Heart-Disease-Predictor</w:t>
      </w:r>
    </w:p>
    <w:sectPr w:rsidR="00B2330B" w:rsidRPr="00B233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F3997"/>
    <w:multiLevelType w:val="hybridMultilevel"/>
    <w:tmpl w:val="1CB498AA"/>
    <w:lvl w:ilvl="0" w:tplc="25EC4BAC">
      <w:start w:val="1"/>
      <w:numFmt w:val="bullet"/>
      <w:lvlText w:val="•"/>
      <w:lvlJc w:val="left"/>
      <w:pPr>
        <w:ind w:left="420" w:hanging="260"/>
      </w:pPr>
    </w:lvl>
    <w:lvl w:ilvl="1" w:tplc="68A877CC">
      <w:numFmt w:val="decimal"/>
      <w:lvlText w:val=""/>
      <w:lvlJc w:val="left"/>
    </w:lvl>
    <w:lvl w:ilvl="2" w:tplc="62D049EC">
      <w:numFmt w:val="decimal"/>
      <w:lvlText w:val=""/>
      <w:lvlJc w:val="left"/>
    </w:lvl>
    <w:lvl w:ilvl="3" w:tplc="76A2913E">
      <w:numFmt w:val="decimal"/>
      <w:lvlText w:val=""/>
      <w:lvlJc w:val="left"/>
    </w:lvl>
    <w:lvl w:ilvl="4" w:tplc="8AF8C138">
      <w:numFmt w:val="decimal"/>
      <w:lvlText w:val=""/>
      <w:lvlJc w:val="left"/>
    </w:lvl>
    <w:lvl w:ilvl="5" w:tplc="FACC0CC8">
      <w:numFmt w:val="decimal"/>
      <w:lvlText w:val=""/>
      <w:lvlJc w:val="left"/>
    </w:lvl>
    <w:lvl w:ilvl="6" w:tplc="CC568ED6">
      <w:numFmt w:val="decimal"/>
      <w:lvlText w:val=""/>
      <w:lvlJc w:val="left"/>
    </w:lvl>
    <w:lvl w:ilvl="7" w:tplc="1EAACFA4">
      <w:numFmt w:val="decimal"/>
      <w:lvlText w:val=""/>
      <w:lvlJc w:val="left"/>
    </w:lvl>
    <w:lvl w:ilvl="8" w:tplc="8162FF66">
      <w:numFmt w:val="decimal"/>
      <w:lvlText w:val=""/>
      <w:lvlJc w:val="left"/>
    </w:lvl>
  </w:abstractNum>
  <w:abstractNum w:abstractNumId="1" w15:restartNumberingAfterBreak="0">
    <w:nsid w:val="543F4BA5"/>
    <w:multiLevelType w:val="hybridMultilevel"/>
    <w:tmpl w:val="67EC3564"/>
    <w:lvl w:ilvl="0" w:tplc="8D8012AC">
      <w:start w:val="1"/>
      <w:numFmt w:val="bullet"/>
      <w:lvlText w:val="●"/>
      <w:lvlJc w:val="left"/>
      <w:pPr>
        <w:ind w:left="720" w:hanging="360"/>
      </w:pPr>
    </w:lvl>
    <w:lvl w:ilvl="1" w:tplc="B34C0F5A">
      <w:start w:val="1"/>
      <w:numFmt w:val="bullet"/>
      <w:lvlText w:val="○"/>
      <w:lvlJc w:val="left"/>
      <w:pPr>
        <w:ind w:left="1440" w:hanging="360"/>
      </w:pPr>
    </w:lvl>
    <w:lvl w:ilvl="2" w:tplc="3930302C">
      <w:start w:val="1"/>
      <w:numFmt w:val="bullet"/>
      <w:lvlText w:val="■"/>
      <w:lvlJc w:val="left"/>
      <w:pPr>
        <w:ind w:left="2160" w:hanging="360"/>
      </w:pPr>
    </w:lvl>
    <w:lvl w:ilvl="3" w:tplc="8ADC900A">
      <w:start w:val="1"/>
      <w:numFmt w:val="bullet"/>
      <w:lvlText w:val="●"/>
      <w:lvlJc w:val="left"/>
      <w:pPr>
        <w:ind w:left="2880" w:hanging="360"/>
      </w:pPr>
    </w:lvl>
    <w:lvl w:ilvl="4" w:tplc="6AC0B076">
      <w:start w:val="1"/>
      <w:numFmt w:val="bullet"/>
      <w:lvlText w:val="○"/>
      <w:lvlJc w:val="left"/>
      <w:pPr>
        <w:ind w:left="3600" w:hanging="360"/>
      </w:pPr>
    </w:lvl>
    <w:lvl w:ilvl="5" w:tplc="5016C95E">
      <w:start w:val="1"/>
      <w:numFmt w:val="bullet"/>
      <w:lvlText w:val="■"/>
      <w:lvlJc w:val="left"/>
      <w:pPr>
        <w:ind w:left="4320" w:hanging="360"/>
      </w:pPr>
    </w:lvl>
    <w:lvl w:ilvl="6" w:tplc="BD5AC65C">
      <w:start w:val="1"/>
      <w:numFmt w:val="bullet"/>
      <w:lvlText w:val="●"/>
      <w:lvlJc w:val="left"/>
      <w:pPr>
        <w:ind w:left="5040" w:hanging="360"/>
      </w:pPr>
    </w:lvl>
    <w:lvl w:ilvl="7" w:tplc="5680F32A">
      <w:start w:val="1"/>
      <w:numFmt w:val="bullet"/>
      <w:lvlText w:val="●"/>
      <w:lvlJc w:val="left"/>
      <w:pPr>
        <w:ind w:left="5760" w:hanging="360"/>
      </w:pPr>
    </w:lvl>
    <w:lvl w:ilvl="8" w:tplc="1CDC76A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4D7"/>
    <w:rsid w:val="00AE04D7"/>
    <w:rsid w:val="00B2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FF38"/>
  <w15:docId w15:val="{CE4B8D54-61C5-4890-A16C-0D2D088E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2026-09-04T21:34:00Z</dcterms:created>
  <dcterms:modified xsi:type="dcterms:W3CDTF">2026-09-29T09:50:00Z</dcterms:modified>
</cp:coreProperties>
</file>