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7951" w14:textId="77777777" w:rsidR="00853CE1" w:rsidRPr="00853CE1" w:rsidRDefault="00853CE1" w:rsidP="00853CE1">
      <w:pPr>
        <w:rPr>
          <w:b/>
          <w:bCs/>
          <w:sz w:val="32"/>
          <w:szCs w:val="32"/>
        </w:rPr>
      </w:pPr>
      <w:proofErr w:type="spellStart"/>
      <w:r w:rsidRPr="00853CE1">
        <w:rPr>
          <w:b/>
          <w:bCs/>
          <w:sz w:val="32"/>
          <w:szCs w:val="32"/>
        </w:rPr>
        <w:t>Streamlit</w:t>
      </w:r>
      <w:proofErr w:type="spellEnd"/>
      <w:r w:rsidRPr="00853CE1">
        <w:rPr>
          <w:b/>
          <w:bCs/>
          <w:sz w:val="32"/>
          <w:szCs w:val="32"/>
        </w:rPr>
        <w:t xml:space="preserve"> Interface Development Report</w:t>
      </w:r>
    </w:p>
    <w:p w14:paraId="4002E6F3" w14:textId="77777777" w:rsidR="00853CE1" w:rsidRPr="00853CE1" w:rsidRDefault="00853CE1" w:rsidP="00853CE1">
      <w:pPr>
        <w:rPr>
          <w:b/>
          <w:bCs/>
          <w:sz w:val="24"/>
          <w:szCs w:val="24"/>
        </w:rPr>
      </w:pPr>
      <w:r w:rsidRPr="00853CE1">
        <w:rPr>
          <w:b/>
          <w:bCs/>
          <w:sz w:val="24"/>
          <w:szCs w:val="24"/>
        </w:rPr>
        <w:t>1. Introduction</w:t>
      </w:r>
    </w:p>
    <w:p w14:paraId="4A62DFE7" w14:textId="77777777" w:rsidR="00853CE1" w:rsidRPr="00853CE1" w:rsidRDefault="00853CE1" w:rsidP="00853CE1">
      <w:r w:rsidRPr="00853CE1">
        <w:t xml:space="preserve">This practical exercise involved developing a simple interactive web interface using Python and </w:t>
      </w:r>
      <w:proofErr w:type="spellStart"/>
      <w:r w:rsidRPr="00853CE1">
        <w:t>Streamlit</w:t>
      </w:r>
      <w:proofErr w:type="spellEnd"/>
      <w:r w:rsidRPr="00853CE1">
        <w:t xml:space="preserve">. The purpose was to </w:t>
      </w:r>
      <w:proofErr w:type="spellStart"/>
      <w:r w:rsidRPr="00853CE1">
        <w:t>practise</w:t>
      </w:r>
      <w:proofErr w:type="spellEnd"/>
      <w:r w:rsidRPr="00853CE1">
        <w:t xml:space="preserve"> the use of </w:t>
      </w:r>
      <w:proofErr w:type="spellStart"/>
      <w:r w:rsidRPr="00853CE1">
        <w:t>Streamlit</w:t>
      </w:r>
      <w:proofErr w:type="spellEnd"/>
      <w:r w:rsidRPr="00853CE1">
        <w:t xml:space="preserve"> layout components and widgets to create an </w:t>
      </w:r>
      <w:proofErr w:type="spellStart"/>
      <w:r w:rsidRPr="00853CE1">
        <w:t>organised</w:t>
      </w:r>
      <w:proofErr w:type="spellEnd"/>
      <w:r w:rsidRPr="00853CE1">
        <w:t xml:space="preserve"> and interactive application. The interface consists of a sidebar for selecting a model and adjusting a temperature value, together with a main area containing separate sections for Draft and Final text.</w:t>
      </w:r>
    </w:p>
    <w:p w14:paraId="4E3482C6" w14:textId="77777777" w:rsidR="00853CE1" w:rsidRPr="00853CE1" w:rsidRDefault="00853CE1" w:rsidP="00853CE1">
      <w:pPr>
        <w:rPr>
          <w:b/>
          <w:bCs/>
          <w:sz w:val="24"/>
          <w:szCs w:val="24"/>
        </w:rPr>
      </w:pPr>
      <w:r w:rsidRPr="00853CE1">
        <w:rPr>
          <w:b/>
          <w:bCs/>
          <w:sz w:val="24"/>
          <w:szCs w:val="24"/>
        </w:rPr>
        <w:t>2. Objectives</w:t>
      </w:r>
    </w:p>
    <w:p w14:paraId="4F89C84F" w14:textId="77777777" w:rsidR="00853CE1" w:rsidRPr="00853CE1" w:rsidRDefault="00853CE1" w:rsidP="00853CE1">
      <w:r w:rsidRPr="00853CE1">
        <w:t>The objectives of the exercise were to:</w:t>
      </w:r>
    </w:p>
    <w:p w14:paraId="73D66B7E" w14:textId="77777777" w:rsidR="00853CE1" w:rsidRPr="00853CE1" w:rsidRDefault="00853CE1" w:rsidP="00853CE1">
      <w:pPr>
        <w:numPr>
          <w:ilvl w:val="0"/>
          <w:numId w:val="1"/>
        </w:numPr>
      </w:pPr>
      <w:r w:rsidRPr="00853CE1">
        <w:t>Create a sidebar containing interactive widgets.</w:t>
      </w:r>
    </w:p>
    <w:p w14:paraId="03E6B717" w14:textId="77777777" w:rsidR="00853CE1" w:rsidRPr="00853CE1" w:rsidRDefault="00853CE1" w:rsidP="00853CE1">
      <w:pPr>
        <w:numPr>
          <w:ilvl w:val="0"/>
          <w:numId w:val="1"/>
        </w:numPr>
      </w:pPr>
      <w:r w:rsidRPr="00853CE1">
        <w:t>Add a model selection box and temperature slider.</w:t>
      </w:r>
    </w:p>
    <w:p w14:paraId="450A99A3" w14:textId="77777777" w:rsidR="00853CE1" w:rsidRPr="00853CE1" w:rsidRDefault="00853CE1" w:rsidP="00853CE1">
      <w:pPr>
        <w:numPr>
          <w:ilvl w:val="0"/>
          <w:numId w:val="1"/>
        </w:numPr>
      </w:pPr>
      <w:r w:rsidRPr="00853CE1">
        <w:t>Divide the main page into two columns.</w:t>
      </w:r>
    </w:p>
    <w:p w14:paraId="42B4E977" w14:textId="77777777" w:rsidR="00853CE1" w:rsidRPr="00853CE1" w:rsidRDefault="00853CE1" w:rsidP="00853CE1">
      <w:pPr>
        <w:numPr>
          <w:ilvl w:val="0"/>
          <w:numId w:val="1"/>
        </w:numPr>
      </w:pPr>
      <w:r w:rsidRPr="00853CE1">
        <w:t>Create Draft and Final text areas.</w:t>
      </w:r>
    </w:p>
    <w:p w14:paraId="316D5F9C" w14:textId="77777777" w:rsidR="00853CE1" w:rsidRPr="00853CE1" w:rsidRDefault="00853CE1" w:rsidP="00853CE1">
      <w:pPr>
        <w:numPr>
          <w:ilvl w:val="0"/>
          <w:numId w:val="1"/>
        </w:numPr>
      </w:pPr>
      <w:r w:rsidRPr="00853CE1">
        <w:t>Add a Debug Info section to display the current widget values.</w:t>
      </w:r>
    </w:p>
    <w:p w14:paraId="4BF9B44B" w14:textId="77777777" w:rsidR="00853CE1" w:rsidRPr="00853CE1" w:rsidRDefault="00853CE1" w:rsidP="00853CE1">
      <w:pPr>
        <w:rPr>
          <w:b/>
          <w:bCs/>
          <w:sz w:val="24"/>
          <w:szCs w:val="24"/>
        </w:rPr>
      </w:pPr>
      <w:r w:rsidRPr="00853CE1">
        <w:rPr>
          <w:b/>
          <w:bCs/>
          <w:sz w:val="24"/>
          <w:szCs w:val="24"/>
        </w:rPr>
        <w:t>3. Tools Used</w:t>
      </w:r>
    </w:p>
    <w:p w14:paraId="45868C2B" w14:textId="77777777" w:rsidR="00853CE1" w:rsidRPr="00853CE1" w:rsidRDefault="00853CE1" w:rsidP="00853CE1">
      <w:r w:rsidRPr="00853CE1">
        <w:t xml:space="preserve">The application was developed using </w:t>
      </w:r>
      <w:r w:rsidRPr="00853CE1">
        <w:rPr>
          <w:b/>
          <w:bCs/>
        </w:rPr>
        <w:t>Python</w:t>
      </w:r>
      <w:r w:rsidRPr="00853CE1">
        <w:t xml:space="preserve"> and the </w:t>
      </w:r>
      <w:proofErr w:type="spellStart"/>
      <w:r w:rsidRPr="00853CE1">
        <w:rPr>
          <w:b/>
          <w:bCs/>
        </w:rPr>
        <w:t>Streamlit</w:t>
      </w:r>
      <w:proofErr w:type="spellEnd"/>
      <w:r w:rsidRPr="00853CE1">
        <w:t xml:space="preserve"> library. </w:t>
      </w:r>
      <w:proofErr w:type="spellStart"/>
      <w:r w:rsidRPr="00853CE1">
        <w:t>Streamlit</w:t>
      </w:r>
      <w:proofErr w:type="spellEnd"/>
      <w:r w:rsidRPr="00853CE1">
        <w:t xml:space="preserve"> was imported using import </w:t>
      </w:r>
      <w:proofErr w:type="spellStart"/>
      <w:r w:rsidRPr="00853CE1">
        <w:t>streamlit</w:t>
      </w:r>
      <w:proofErr w:type="spellEnd"/>
      <w:r w:rsidRPr="00853CE1">
        <w:t xml:space="preserve"> as st.</w:t>
      </w:r>
    </w:p>
    <w:p w14:paraId="55BC2F2D" w14:textId="77777777" w:rsidR="00853CE1" w:rsidRPr="00853CE1" w:rsidRDefault="00853CE1" w:rsidP="00853CE1">
      <w:pPr>
        <w:rPr>
          <w:b/>
          <w:bCs/>
          <w:sz w:val="24"/>
          <w:szCs w:val="24"/>
        </w:rPr>
      </w:pPr>
      <w:r w:rsidRPr="00853CE1">
        <w:rPr>
          <w:b/>
          <w:bCs/>
          <w:sz w:val="24"/>
          <w:szCs w:val="24"/>
        </w:rPr>
        <w:t>4. Implementation</w:t>
      </w:r>
    </w:p>
    <w:p w14:paraId="2F6ABE38" w14:textId="77777777" w:rsidR="00853CE1" w:rsidRPr="00853CE1" w:rsidRDefault="00853CE1" w:rsidP="00853CE1">
      <w:r w:rsidRPr="00853CE1">
        <w:t xml:space="preserve">The sidebar was created using </w:t>
      </w:r>
      <w:proofErr w:type="spellStart"/>
      <w:proofErr w:type="gramStart"/>
      <w:r w:rsidRPr="00853CE1">
        <w:t>st.sidebar</w:t>
      </w:r>
      <w:proofErr w:type="spellEnd"/>
      <w:proofErr w:type="gramEnd"/>
      <w:r w:rsidRPr="00853CE1">
        <w:t xml:space="preserve">. It contains a model selection box with three options: </w:t>
      </w:r>
      <w:r w:rsidRPr="00853CE1">
        <w:rPr>
          <w:b/>
          <w:bCs/>
        </w:rPr>
        <w:t>GPT-2, Claude, and Gemini</w:t>
      </w:r>
      <w:r w:rsidRPr="00853CE1">
        <w:t>. A temperature slider was also added with a range from 0 to 100 and an initial value of 20. The selected values are stored in the model and slider variables.</w:t>
      </w:r>
    </w:p>
    <w:p w14:paraId="2D104143" w14:textId="77777777" w:rsidR="00853CE1" w:rsidRPr="00853CE1" w:rsidRDefault="00853CE1" w:rsidP="00853CE1">
      <w:r w:rsidRPr="00853CE1">
        <w:t xml:space="preserve">The main interface was divided into two equal columns using </w:t>
      </w:r>
      <w:proofErr w:type="spellStart"/>
      <w:proofErr w:type="gramStart"/>
      <w:r w:rsidRPr="00853CE1">
        <w:t>st.columns</w:t>
      </w:r>
      <w:proofErr w:type="spellEnd"/>
      <w:proofErr w:type="gramEnd"/>
      <w:r w:rsidRPr="00853CE1">
        <w:t xml:space="preserve">(2). The first column contains the </w:t>
      </w:r>
      <w:r w:rsidRPr="00853CE1">
        <w:rPr>
          <w:b/>
          <w:bCs/>
        </w:rPr>
        <w:t>Draft</w:t>
      </w:r>
      <w:r w:rsidRPr="00853CE1">
        <w:t xml:space="preserve"> section and a text area where draft content can be entered. The second column contains the </w:t>
      </w:r>
      <w:r w:rsidRPr="00853CE1">
        <w:rPr>
          <w:b/>
          <w:bCs/>
        </w:rPr>
        <w:t>Final</w:t>
      </w:r>
      <w:r w:rsidRPr="00853CE1">
        <w:t xml:space="preserve"> section and another text area for the final content. Both text areas have a height of 200 pixels.</w:t>
      </w:r>
    </w:p>
    <w:p w14:paraId="63A475CA" w14:textId="77777777" w:rsidR="00853CE1" w:rsidRPr="00853CE1" w:rsidRDefault="00853CE1" w:rsidP="00853CE1">
      <w:r w:rsidRPr="00853CE1">
        <w:t xml:space="preserve">A </w:t>
      </w:r>
      <w:r w:rsidRPr="00853CE1">
        <w:rPr>
          <w:b/>
          <w:bCs/>
        </w:rPr>
        <w:t>Debug Info</w:t>
      </w:r>
      <w:r w:rsidRPr="00853CE1">
        <w:t xml:space="preserve"> expandable section was added below the two columns. When expanded, it displays the currently selected model and temperature value. This allows the user to confirm the values selected through the sidebar.</w:t>
      </w:r>
    </w:p>
    <w:p w14:paraId="3747A70B" w14:textId="77777777" w:rsidR="00853CE1" w:rsidRPr="00853CE1" w:rsidRDefault="00853CE1" w:rsidP="00853CE1">
      <w:pPr>
        <w:rPr>
          <w:b/>
          <w:bCs/>
        </w:rPr>
      </w:pPr>
      <w:r w:rsidRPr="00853CE1">
        <w:rPr>
          <w:b/>
          <w:bCs/>
        </w:rPr>
        <w:t>5. Results</w:t>
      </w:r>
    </w:p>
    <w:p w14:paraId="52E0109C" w14:textId="77777777" w:rsidR="00853CE1" w:rsidRPr="00853CE1" w:rsidRDefault="00853CE1" w:rsidP="00853CE1">
      <w:r w:rsidRPr="00853CE1">
        <w:t xml:space="preserve">The completed application produces an interactive </w:t>
      </w:r>
      <w:proofErr w:type="spellStart"/>
      <w:r w:rsidRPr="00853CE1">
        <w:t>Streamlit</w:t>
      </w:r>
      <w:proofErr w:type="spellEnd"/>
      <w:r w:rsidRPr="00853CE1">
        <w:t xml:space="preserve"> page matching the requirements of the exercise. The sidebar provides controls for the model and temperature, while the main area presents the </w:t>
      </w:r>
      <w:r w:rsidRPr="00853CE1">
        <w:lastRenderedPageBreak/>
        <w:t>Draft and Final sections side by side. The Debug Info section provides additional information about the current settings.</w:t>
      </w:r>
    </w:p>
    <w:p w14:paraId="78EA12AD" w14:textId="6A0E90AA" w:rsidR="00853CE1" w:rsidRPr="00853CE1" w:rsidRDefault="00853CE1" w:rsidP="00853CE1">
      <w:r w:rsidRPr="00853CE1">
        <w:rPr>
          <w:b/>
          <w:bCs/>
        </w:rPr>
        <w:t xml:space="preserve">Figure 1: </w:t>
      </w:r>
      <w:r>
        <w:rPr>
          <w:noProof/>
        </w:rPr>
        <w:drawing>
          <wp:inline distT="0" distB="0" distL="0" distR="0" wp14:anchorId="1EDC240A" wp14:editId="278422BC">
            <wp:extent cx="5943600" cy="3189605"/>
            <wp:effectExtent l="0" t="0" r="0" b="0"/>
            <wp:docPr id="50600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p>
    <w:p w14:paraId="46DB672A" w14:textId="77777777" w:rsidR="00853CE1" w:rsidRPr="00853CE1" w:rsidRDefault="00853CE1" w:rsidP="00853CE1">
      <w:r w:rsidRPr="00853CE1">
        <w:t xml:space="preserve">The implementation demonstrates how </w:t>
      </w:r>
      <w:proofErr w:type="spellStart"/>
      <w:r w:rsidRPr="00853CE1">
        <w:t>Streamlit</w:t>
      </w:r>
      <w:proofErr w:type="spellEnd"/>
      <w:r w:rsidRPr="00853CE1">
        <w:t xml:space="preserve"> can be used to create an interactive interface without requiring a separate HTML or JavaScript front end.</w:t>
      </w:r>
    </w:p>
    <w:p w14:paraId="4C3364C1" w14:textId="77777777" w:rsidR="00A079D1" w:rsidRDefault="00A079D1"/>
    <w:sectPr w:rsidR="00A07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24CBC"/>
    <w:multiLevelType w:val="multilevel"/>
    <w:tmpl w:val="1B4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853CE1"/>
    <w:rsid w:val="00747418"/>
    <w:rsid w:val="00853CE1"/>
    <w:rsid w:val="009B08C9"/>
    <w:rsid w:val="00A079D1"/>
    <w:rsid w:val="00CB0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EA03B"/>
  <w15:chartTrackingRefBased/>
  <w15:docId w15:val="{D57C8F0B-F47F-45FD-84B7-5A924469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C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53CE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53CE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53CE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53CE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3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CE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53CE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53CE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3CE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3CE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3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CE1"/>
    <w:rPr>
      <w:rFonts w:eastAsiaTheme="majorEastAsia" w:cstheme="majorBidi"/>
      <w:color w:val="272727" w:themeColor="text1" w:themeTint="D8"/>
    </w:rPr>
  </w:style>
  <w:style w:type="paragraph" w:styleId="Title">
    <w:name w:val="Title"/>
    <w:basedOn w:val="Normal"/>
    <w:next w:val="Normal"/>
    <w:link w:val="TitleChar"/>
    <w:uiPriority w:val="10"/>
    <w:qFormat/>
    <w:rsid w:val="00853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C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C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CE1"/>
    <w:rPr>
      <w:i/>
      <w:iCs/>
      <w:color w:val="404040" w:themeColor="text1" w:themeTint="BF"/>
    </w:rPr>
  </w:style>
  <w:style w:type="paragraph" w:styleId="ListParagraph">
    <w:name w:val="List Paragraph"/>
    <w:basedOn w:val="Normal"/>
    <w:uiPriority w:val="34"/>
    <w:qFormat/>
    <w:rsid w:val="00853CE1"/>
    <w:pPr>
      <w:ind w:left="720"/>
      <w:contextualSpacing/>
    </w:pPr>
  </w:style>
  <w:style w:type="character" w:styleId="IntenseEmphasis">
    <w:name w:val="Intense Emphasis"/>
    <w:basedOn w:val="DefaultParagraphFont"/>
    <w:uiPriority w:val="21"/>
    <w:qFormat/>
    <w:rsid w:val="00853CE1"/>
    <w:rPr>
      <w:i/>
      <w:iCs/>
      <w:color w:val="365F91" w:themeColor="accent1" w:themeShade="BF"/>
    </w:rPr>
  </w:style>
  <w:style w:type="paragraph" w:styleId="IntenseQuote">
    <w:name w:val="Intense Quote"/>
    <w:basedOn w:val="Normal"/>
    <w:next w:val="Normal"/>
    <w:link w:val="IntenseQuoteChar"/>
    <w:uiPriority w:val="30"/>
    <w:qFormat/>
    <w:rsid w:val="00853C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3CE1"/>
    <w:rPr>
      <w:i/>
      <w:iCs/>
      <w:color w:val="365F91" w:themeColor="accent1" w:themeShade="BF"/>
    </w:rPr>
  </w:style>
  <w:style w:type="character" w:styleId="IntenseReference">
    <w:name w:val="Intense Reference"/>
    <w:basedOn w:val="DefaultParagraphFont"/>
    <w:uiPriority w:val="32"/>
    <w:qFormat/>
    <w:rsid w:val="00853CE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Deland</dc:creator>
  <cp:keywords/>
  <dc:description/>
  <cp:lastModifiedBy>Moore Deland</cp:lastModifiedBy>
  <cp:revision>1</cp:revision>
  <dcterms:created xsi:type="dcterms:W3CDTF">2026-08-27T02:24:00Z</dcterms:created>
  <dcterms:modified xsi:type="dcterms:W3CDTF">2026-08-27T02:33:00Z</dcterms:modified>
</cp:coreProperties>
</file>