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4B89D561" w:rsidR="00E4548E" w:rsidRPr="00700153" w:rsidRDefault="00E4548E" w:rsidP="00E4548E">
      <w:pPr>
        <w:jc w:val="center"/>
        <w:rPr>
          <w:rFonts w:ascii="Segoe UI" w:hAnsi="Segoe UI" w:cs="Segoe UI"/>
          <w:sz w:val="52"/>
          <w:szCs w:val="52"/>
        </w:rPr>
      </w:pPr>
      <w:r w:rsidRPr="00700153">
        <w:rPr>
          <w:rFonts w:ascii="Segoe UI" w:hAnsi="Segoe UI" w:cs="Segoe UI"/>
          <w:sz w:val="52"/>
          <w:szCs w:val="52"/>
        </w:rPr>
        <w:t>WEB COMPONENTS</w:t>
      </w:r>
    </w:p>
    <w:p w14:paraId="0F00223F" w14:textId="77777777" w:rsidR="00E4548E" w:rsidRPr="00700153" w:rsidRDefault="00E4548E" w:rsidP="003D0AE2">
      <w:pPr>
        <w:rPr>
          <w:rFonts w:ascii="Segoe UI" w:hAnsi="Segoe UI" w:cs="Segoe UI"/>
        </w:rPr>
      </w:pPr>
    </w:p>
    <w:p w14:paraId="4B7DED5A" w14:textId="1F6F619A" w:rsidR="003D0AE2" w:rsidRPr="00700153" w:rsidRDefault="00AF5E77" w:rsidP="003D0AE2">
      <w:pPr>
        <w:rPr>
          <w:rFonts w:ascii="Segoe UI" w:hAnsi="Segoe UI" w:cs="Segoe UI"/>
          <w:sz w:val="24"/>
          <w:szCs w:val="24"/>
        </w:rPr>
      </w:pPr>
      <w:hyperlink r:id="rId8" w:history="1">
        <w:r w:rsidR="00805A28" w:rsidRPr="00700153">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rom which HTML tags are formed. The HTMLElement interface represents any HTML element. Some elements directly implement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9"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AF5E77" w:rsidP="00731646">
      <w:pPr>
        <w:rPr>
          <w:rFonts w:ascii="Segoe UI" w:hAnsi="Segoe UI" w:cs="Segoe UI"/>
          <w:sz w:val="28"/>
          <w:szCs w:val="28"/>
        </w:rPr>
      </w:pPr>
      <w:hyperlink r:id="rId10"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0" w:name="_Toc18338239"/>
      <w:bookmarkStart w:id="1"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2"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AF5E77"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3" w:anchor="common-need" w:history="1">
        <w:r w:rsidR="0068369A" w:rsidRPr="00700153">
          <w:rPr>
            <w:rFonts w:ascii="Segoe UI" w:hAnsi="Segoe UI" w:cs="Segoe UI"/>
            <w:sz w:val="28"/>
            <w:szCs w:val="28"/>
          </w:rPr>
          <w:t>Address a common need.</w:t>
        </w:r>
      </w:hyperlink>
    </w:p>
    <w:p w14:paraId="3C864CAA" w14:textId="77777777" w:rsidR="0068369A" w:rsidRPr="00700153" w:rsidRDefault="00AF5E77"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one-job-really-well" w:history="1">
        <w:r w:rsidR="0068369A" w:rsidRPr="00700153">
          <w:rPr>
            <w:rFonts w:ascii="Segoe UI" w:hAnsi="Segoe UI" w:cs="Segoe UI"/>
            <w:sz w:val="28"/>
            <w:szCs w:val="28"/>
          </w:rPr>
          <w:t>Do one job really well.</w:t>
        </w:r>
      </w:hyperlink>
    </w:p>
    <w:p w14:paraId="0737FCF0" w14:textId="77777777" w:rsidR="0068369A" w:rsidRPr="00700153" w:rsidRDefault="00AF5E77"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AF5E77"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AF5E77"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AF5E77"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styleable" w:history="1">
        <w:r w:rsidR="0068369A" w:rsidRPr="00700153">
          <w:rPr>
            <w:rFonts w:ascii="Segoe UI" w:hAnsi="Segoe UI" w:cs="Segoe UI"/>
            <w:sz w:val="28"/>
            <w:szCs w:val="28"/>
          </w:rPr>
          <w:t xml:space="preserve">Be </w:t>
        </w:r>
        <w:r w:rsidR="00ED558E" w:rsidRPr="00700153">
          <w:rPr>
            <w:rFonts w:ascii="Segoe UI" w:hAnsi="Segoe UI" w:cs="Segoe UI"/>
            <w:sz w:val="28"/>
            <w:szCs w:val="28"/>
          </w:rPr>
          <w:t>styleable</w:t>
        </w:r>
        <w:r w:rsidR="0068369A" w:rsidRPr="00700153">
          <w:rPr>
            <w:rFonts w:ascii="Segoe UI" w:hAnsi="Segoe UI" w:cs="Segoe UI"/>
            <w:sz w:val="28"/>
            <w:szCs w:val="28"/>
          </w:rPr>
          <w:t>.</w:t>
        </w:r>
      </w:hyperlink>
    </w:p>
    <w:p w14:paraId="39DB394A" w14:textId="6B7CB2FA" w:rsidR="0068369A" w:rsidRPr="00700153" w:rsidRDefault="00AF5E77" w:rsidP="0068369A">
      <w:pPr>
        <w:numPr>
          <w:ilvl w:val="0"/>
          <w:numId w:val="8"/>
        </w:numPr>
        <w:shd w:val="clear" w:color="auto" w:fill="FFFFFF"/>
        <w:spacing w:before="60" w:after="100" w:afterAutospacing="1" w:line="240" w:lineRule="auto"/>
        <w:rPr>
          <w:rFonts w:ascii="Segoe UI" w:hAnsi="Segoe UI" w:cs="Segoe UI"/>
          <w:sz w:val="28"/>
          <w:szCs w:val="28"/>
        </w:rPr>
      </w:pPr>
      <w:hyperlink r:id="rId19"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AF5E77" w:rsidP="0068369A">
      <w:pPr>
        <w:numPr>
          <w:ilvl w:val="0"/>
          <w:numId w:val="8"/>
        </w:numPr>
        <w:shd w:val="clear" w:color="auto" w:fill="FFFFFF"/>
        <w:spacing w:before="60" w:after="100" w:afterAutospacing="1" w:line="240" w:lineRule="auto"/>
        <w:rPr>
          <w:rFonts w:ascii="Segoe UI" w:hAnsi="Segoe UI" w:cs="Segoe UI"/>
          <w:sz w:val="28"/>
          <w:szCs w:val="28"/>
        </w:rPr>
      </w:pPr>
      <w:hyperlink r:id="rId20" w:anchor="think-small" w:history="1">
        <w:r w:rsidR="0068369A" w:rsidRPr="00700153">
          <w:rPr>
            <w:rFonts w:ascii="Segoe UI" w:hAnsi="Segoe UI" w:cs="Segoe UI"/>
            <w:sz w:val="28"/>
            <w:szCs w:val="28"/>
          </w:rPr>
          <w:t>Think small.</w:t>
        </w:r>
      </w:hyperlink>
    </w:p>
    <w:p w14:paraId="5DF03974" w14:textId="125F3B5B" w:rsidR="002B59DE" w:rsidRPr="002B59DE" w:rsidRDefault="00AF5E77" w:rsidP="002B59DE">
      <w:pPr>
        <w:numPr>
          <w:ilvl w:val="0"/>
          <w:numId w:val="8"/>
        </w:numPr>
        <w:shd w:val="clear" w:color="auto" w:fill="FFFFFF"/>
        <w:spacing w:before="60" w:after="100" w:afterAutospacing="1" w:line="240" w:lineRule="auto"/>
        <w:rPr>
          <w:rFonts w:ascii="Segoe UI" w:hAnsi="Segoe UI" w:cs="Segoe UI"/>
          <w:sz w:val="28"/>
          <w:szCs w:val="28"/>
        </w:rPr>
      </w:pPr>
      <w:hyperlink r:id="rId21"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AF5E77" w:rsidP="00700153">
      <w:pPr>
        <w:numPr>
          <w:ilvl w:val="0"/>
          <w:numId w:val="8"/>
        </w:numPr>
        <w:shd w:val="clear" w:color="auto" w:fill="FFFFFF"/>
        <w:spacing w:before="60" w:after="100" w:afterAutospacing="1" w:line="240" w:lineRule="auto"/>
        <w:rPr>
          <w:rFonts w:ascii="Segoe UI" w:hAnsi="Segoe UI" w:cs="Segoe UI"/>
          <w:sz w:val="28"/>
          <w:szCs w:val="28"/>
        </w:rPr>
      </w:pPr>
      <w:hyperlink r:id="rId22"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AF5E77">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AF5E77">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js library on the page so they will be larger in </w:t>
      </w:r>
      <w:r w:rsidRPr="00A3505E">
        <w:rPr>
          <w:rFonts w:ascii="Segoe UI" w:hAnsi="Segoe UI" w:cs="Segoe UI"/>
          <w:sz w:val="28"/>
          <w:szCs w:val="28"/>
        </w:rPr>
        <w:t>size:</w:t>
      </w:r>
    </w:p>
    <w:p w14:paraId="0A89350D" w14:textId="43E59CCF" w:rsidR="00A3505E" w:rsidRPr="00A3505E" w:rsidRDefault="00AF5E77">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AF5E77">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AF5E77">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0"/>
    <w:bookmarkEnd w:id="1"/>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r w:rsidRPr="00B24F3A">
        <w:rPr>
          <w:rStyle w:val="hljs-variable"/>
          <w:rFonts w:ascii="Segoe UI" w:hAnsi="Segoe UI" w:cs="Segoe UI"/>
          <w:color w:val="008080"/>
          <w:sz w:val="24"/>
          <w:szCs w:val="24"/>
          <w:bdr w:val="none" w:sz="0" w:space="0" w:color="auto" w:frame="1"/>
        </w:rPr>
        <w:t>rel=</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r w:rsidRPr="00B24F3A">
        <w:rPr>
          <w:rStyle w:val="hljs-variable"/>
          <w:rFonts w:ascii="Segoe UI" w:hAnsi="Segoe UI" w:cs="Segoe UI"/>
          <w:color w:val="008080"/>
          <w:sz w:val="24"/>
          <w:szCs w:val="24"/>
          <w:bdr w:val="none" w:sz="0" w:space="0" w:color="auto" w:frame="1"/>
        </w:rPr>
        <w:t>href=</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2" w:name="_Toc18338241"/>
      <w:bookmarkStart w:id="3" w:name="_Toc18339853"/>
      <w:bookmarkStart w:id="4"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2"/>
      <w:bookmarkEnd w:id="3"/>
      <w:bookmarkEnd w:id="4"/>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&lt;br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1781AAEE" w14:textId="7777777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class ConfirmLink extends HTMLAnchorElement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 xml:space="preserve">}customElements.define("confirm-link", ConfirmLink,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5"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5"/>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standard document. The key difference is that because the document fragment isn't part of the active document tree structure, changes made </w:t>
      </w:r>
      <w:r w:rsidRPr="00B24F3A">
        <w:rPr>
          <w:rFonts w:ascii="Segoe UI" w:eastAsiaTheme="minorHAnsi" w:hAnsi="Segoe UI" w:cs="Segoe UI"/>
          <w:sz w:val="28"/>
          <w:szCs w:val="28"/>
          <w:lang w:eastAsia="en-US"/>
        </w:rPr>
        <w:lastRenderedPageBreak/>
        <w:t>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Doing this moves the fragment's nodes into the DOM, leaving behind an empty DocumentFragment. Because all of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over and over again.’</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lastRenderedPageBreak/>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When we work with the ready made components, we will see the use of the template tag more fully.</w:t>
      </w:r>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6" w:name="shadow"/>
      <w:bookmarkEnd w:id="6"/>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We can add nodes/elements with JavaScript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AF5E77"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AF5E77"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384BBDEE" w14:textId="77777777"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7" w:name="css"/>
      <w:bookmarkEnd w:id="7"/>
      <w:r w:rsidRPr="00700153">
        <w:rPr>
          <w:rFonts w:ascii="Segoe UI" w:hAnsi="Segoe UI" w:cs="Segoe UI"/>
          <w:b/>
          <w:bCs/>
          <w:color w:val="7030A0"/>
          <w:sz w:val="40"/>
          <w:szCs w:val="40"/>
        </w:rPr>
        <w:lastRenderedPageBreak/>
        <w:t>04-CSS</w:t>
      </w:r>
    </w:p>
    <w:p w14:paraId="45BBC136" w14:textId="77777777" w:rsidR="00037A64" w:rsidRPr="00B1636D" w:rsidRDefault="00037A64" w:rsidP="00037A64">
      <w:pPr>
        <w:rPr>
          <w:rFonts w:ascii="Segoe UI" w:hAnsi="Segoe UI" w:cs="Segoe UI"/>
          <w:sz w:val="28"/>
          <w:szCs w:val="28"/>
        </w:rPr>
      </w:pPr>
      <w:r w:rsidRPr="00B1636D">
        <w:rPr>
          <w:rFonts w:ascii="Segoe UI" w:hAnsi="Segoe UI" w:cs="Segoe UI"/>
          <w:sz w:val="28"/>
          <w:szCs w:val="28"/>
        </w:rPr>
        <w:t>There are five major ways to style the component</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34A4B82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A81A9F" w:rsidRPr="00B1636D">
        <w:rPr>
          <w:rFonts w:ascii="Segoe UI" w:hAnsi="Segoe UI" w:cs="Segoe UI"/>
          <w:sz w:val="28"/>
          <w:szCs w:val="28"/>
        </w:rPr>
        <w:t>.</w:t>
      </w:r>
    </w:p>
    <w:p w14:paraId="4C23CC57" w14:textId="2E39276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::slotted(selector)</w:t>
      </w:r>
      <w:r w:rsidR="00A81A9F" w:rsidRPr="00B1636D">
        <w:rPr>
          <w:rFonts w:ascii="Segoe UI" w:hAnsi="Segoe UI" w:cs="Segoe UI"/>
          <w:sz w:val="28"/>
          <w:szCs w:val="28"/>
        </w:rPr>
        <w:t>.</w:t>
      </w:r>
    </w:p>
    <w:p w14:paraId="1462F75B" w14:textId="61A96A9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A81A9F" w:rsidRPr="00B1636D">
        <w:rPr>
          <w:rFonts w:ascii="Segoe UI" w:hAnsi="Segoe UI" w:cs="Segoe UI"/>
          <w:sz w:val="28"/>
          <w:szCs w:val="28"/>
        </w:rPr>
        <w:t>.</w:t>
      </w:r>
    </w:p>
    <w:p w14:paraId="33B8180E" w14:textId="3B6B0A5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:host(context)</w:t>
      </w:r>
      <w:r w:rsidR="00A81A9F" w:rsidRPr="00B1636D">
        <w:rPr>
          <w:rFonts w:ascii="Segoe UI" w:hAnsi="Segoe UI" w:cs="Segoe UI"/>
          <w:sz w:val="28"/>
          <w:szCs w:val="28"/>
        </w:rPr>
        <w:t>.</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Using Custom Variables we can allow the Light DOM (user) to alter the styling based on where we have used Custom CSS variables. This method is best used when the user does not know the internal structure of the component and we have specified CSS options for the user.</w:t>
      </w:r>
    </w:p>
    <w:p w14:paraId="228FE2A9" w14:textId="41AB425C" w:rsidR="00A670BA" w:rsidRPr="00B1636D"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5D29730" w14:textId="77777777" w:rsidR="00604425"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19015219" w14:textId="77777777" w:rsidR="00604425" w:rsidRPr="00B1636D" w:rsidRDefault="00604425" w:rsidP="00604425">
      <w:pPr>
        <w:pStyle w:val="ListParagraph"/>
        <w:ind w:left="0"/>
        <w:rPr>
          <w:rFonts w:ascii="Segoe UI" w:hAnsi="Segoe UI" w:cs="Segoe UI"/>
          <w:b/>
          <w:bCs/>
          <w:color w:val="0070C0"/>
          <w:sz w:val="28"/>
          <w:szCs w:val="28"/>
        </w:rPr>
      </w:pPr>
    </w:p>
    <w:p w14:paraId="792D2773" w14:textId="7B26A008"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:host(&lt;css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DEFC708" w:rsidR="0073396F" w:rsidRPr="00B1636D"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AF5E77" w:rsidP="0073396F">
      <w:pPr>
        <w:pStyle w:val="ListParagraph"/>
        <w:ind w:left="0"/>
        <w:rPr>
          <w:rFonts w:ascii="Segoe UI" w:hAnsi="Segoe UI" w:cs="Segoe UI"/>
          <w:sz w:val="28"/>
          <w:szCs w:val="28"/>
        </w:rPr>
      </w:pPr>
      <w:hyperlink r:id="rId45"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lastRenderedPageBreak/>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lastRenderedPageBreak/>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AF5E77" w:rsidP="00C94CD8">
      <w:pPr>
        <w:rPr>
          <w:rFonts w:ascii="Segoe UI" w:hAnsi="Segoe UI" w:cs="Segoe UI"/>
          <w:sz w:val="28"/>
          <w:szCs w:val="28"/>
        </w:rPr>
      </w:pPr>
      <w:hyperlink r:id="rId52"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lastRenderedPageBreak/>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65D6971B" w:rsidR="00AE3063" w:rsidRPr="00700153" w:rsidRDefault="00201F56" w:rsidP="00AE3063">
      <w:pPr>
        <w:rPr>
          <w:rFonts w:ascii="Segoe UI" w:hAnsi="Segoe UI" w:cs="Segoe UI"/>
          <w:b/>
          <w:bCs/>
          <w:color w:val="7030A0"/>
          <w:sz w:val="40"/>
          <w:szCs w:val="40"/>
        </w:rPr>
      </w:pPr>
      <w:r w:rsidRPr="00700153">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r w:rsidR="00AE3063" w:rsidRPr="00700153">
        <w:rPr>
          <w:rFonts w:ascii="Segoe UI" w:hAnsi="Segoe UI" w:cs="Segoe UI"/>
          <w:b/>
          <w:bCs/>
          <w:color w:val="7030A0"/>
          <w:sz w:val="40"/>
          <w:szCs w:val="40"/>
        </w:rPr>
        <w:t>04-EVENTS</w:t>
      </w:r>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2BC0A489"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Parent communicates with child by setting attributes. </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550A270A" w:rsidR="00843A2D" w:rsidRPr="00B1636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this hover tooltip component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998119C"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r w:rsidR="003F00B7" w:rsidRPr="00B1636D">
        <w:rPr>
          <w:rFonts w:ascii="Segoe UI" w:hAnsi="Segoe UI" w:cs="Segoe UI"/>
          <w:color w:val="FF0000"/>
          <w:sz w:val="28"/>
          <w:szCs w:val="28"/>
          <w:shd w:val="clear" w:color="auto" w:fill="FFFFFF"/>
        </w:rPr>
        <w:t>a particularly good</w:t>
      </w:r>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EE9B5F2"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attributeChangedCallback </w:t>
      </w:r>
      <w:r w:rsidR="003F00B7" w:rsidRPr="00B1636D">
        <w:rPr>
          <w:rFonts w:ascii="Segoe UI" w:hAnsi="Segoe UI" w:cs="Segoe UI"/>
          <w:color w:val="333333"/>
          <w:sz w:val="28"/>
          <w:szCs w:val="28"/>
          <w:shd w:val="clear" w:color="auto" w:fill="FFFFFF"/>
        </w:rPr>
        <w:t>lifecycle</w:t>
      </w:r>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29A34DE4" w:rsidR="000C2C7A" w:rsidRPr="00B1636D"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1354689B" w14:textId="61CF1983" w:rsidR="000C2C7A" w:rsidRPr="00B1636D" w:rsidRDefault="005066CB" w:rsidP="000C2C7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a more visual example of this.</w:t>
      </w:r>
    </w:p>
    <w:p w14:paraId="695FAE8C" w14:textId="77777777" w:rsidR="0000212D" w:rsidRPr="00700153" w:rsidRDefault="0000212D" w:rsidP="0000212D">
      <w:pPr>
        <w:pStyle w:val="ListParagraph"/>
        <w:ind w:left="0"/>
        <w:rPr>
          <w:rFonts w:ascii="Segoe UI" w:hAnsi="Segoe UI" w:cs="Segoe UI"/>
          <w:color w:val="333333"/>
          <w:shd w:val="clear" w:color="auto" w:fill="FFFFFF"/>
        </w:rPr>
      </w:pPr>
    </w:p>
    <w:p w14:paraId="2F07F344"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p>
    <w:p w14:paraId="5F0C3AEA"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733CFA3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0558470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26A9CE28"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5D658934" w:rsidR="00AE3063" w:rsidRPr="00B1636D" w:rsidRDefault="00AE3063"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77777777" w:rsidR="00332830" w:rsidRPr="00700153" w:rsidRDefault="00332830" w:rsidP="00AE3063">
      <w:pPr>
        <w:rPr>
          <w:rFonts w:ascii="Segoe UI" w:hAnsi="Segoe UI" w:cs="Segoe UI"/>
          <w:color w:val="333333"/>
          <w:shd w:val="clear" w:color="auto" w:fill="FFFFFF"/>
        </w:rPr>
      </w:pPr>
    </w:p>
    <w:p w14:paraId="0DCBD1AE" w14:textId="77777777" w:rsidR="008D26D5" w:rsidRPr="00700153" w:rsidRDefault="008D26D5">
      <w:pPr>
        <w:rPr>
          <w:rFonts w:ascii="Segoe UI" w:hAnsi="Segoe UI" w:cs="Segoe UI"/>
        </w:rPr>
      </w:pPr>
      <w:r w:rsidRPr="00700153">
        <w:rPr>
          <w:rFonts w:ascii="Segoe UI" w:hAnsi="Segoe UI" w:cs="Segoe UI"/>
        </w:rPr>
        <w:br w:type="page"/>
      </w:r>
    </w:p>
    <w:p w14:paraId="3725470D" w14:textId="77777777" w:rsidR="000248A1" w:rsidRPr="00B1636D" w:rsidRDefault="00AF5E77" w:rsidP="00C94CD8">
      <w:pPr>
        <w:rPr>
          <w:rFonts w:ascii="Segoe UI" w:hAnsi="Segoe UI" w:cs="Segoe UI"/>
          <w:sz w:val="28"/>
          <w:szCs w:val="28"/>
        </w:rPr>
      </w:pPr>
      <w:hyperlink r:id="rId54" w:history="1">
        <w:r w:rsidR="008D26D5" w:rsidRPr="00B1636D">
          <w:rPr>
            <w:rStyle w:val="Hyperlink"/>
            <w:rFonts w:ascii="Segoe UI" w:hAnsi="Segoe UI" w:cs="Segoe UI"/>
            <w:sz w:val="28"/>
            <w:szCs w:val="28"/>
          </w:rPr>
          <w:t>https://coryrylan.com/blog/using-web-components-in-react-video-tutorial</w:t>
        </w:r>
      </w:hyperlink>
    </w:p>
    <w:p w14:paraId="43F9A80A" w14:textId="77777777" w:rsidR="00BA6DE5" w:rsidRPr="00B1636D" w:rsidRDefault="00AF5E77" w:rsidP="00C94CD8">
      <w:pPr>
        <w:rPr>
          <w:rFonts w:ascii="Segoe UI" w:hAnsi="Segoe UI" w:cs="Segoe UI"/>
          <w:sz w:val="28"/>
          <w:szCs w:val="28"/>
        </w:rPr>
      </w:pPr>
      <w:hyperlink r:id="rId55"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AF5E77" w:rsidP="006A015B">
      <w:pPr>
        <w:rPr>
          <w:rFonts w:ascii="Segoe UI" w:hAnsi="Segoe UI" w:cs="Segoe UI"/>
        </w:rPr>
      </w:pPr>
      <w:hyperlink r:id="rId56" w:history="1">
        <w:r w:rsidR="00BA6DE5" w:rsidRPr="00B1636D">
          <w:rPr>
            <w:rStyle w:val="Hyperlink"/>
            <w:rFonts w:ascii="Segoe UI" w:hAnsi="Segoe UI" w:cs="Segoe UI"/>
            <w:sz w:val="28"/>
            <w:szCs w:val="28"/>
          </w:rPr>
          <w:t>https://coryrylan.com/blog/using-web-components-in-vue</w:t>
        </w:r>
      </w:hyperlink>
      <w:bookmarkStart w:id="8" w:name="appendix01"/>
      <w:bookmarkEnd w:id="8"/>
    </w:p>
    <w:sectPr w:rsidR="006A015B" w:rsidRPr="00BB7E5A">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30272" w14:textId="77777777" w:rsidR="00AF5E77" w:rsidRDefault="00AF5E77" w:rsidP="003F00B7">
      <w:pPr>
        <w:spacing w:after="0" w:line="240" w:lineRule="auto"/>
      </w:pPr>
      <w:r>
        <w:separator/>
      </w:r>
    </w:p>
  </w:endnote>
  <w:endnote w:type="continuationSeparator" w:id="0">
    <w:p w14:paraId="5193621F" w14:textId="77777777" w:rsidR="00AF5E77" w:rsidRDefault="00AF5E77" w:rsidP="003F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3267832"/>
      <w:docPartObj>
        <w:docPartGallery w:val="Page Numbers (Bottom of Page)"/>
        <w:docPartUnique/>
      </w:docPartObj>
    </w:sdtPr>
    <w:sdtEndPr>
      <w:rPr>
        <w:color w:val="7F7F7F" w:themeColor="background1" w:themeShade="7F"/>
        <w:spacing w:val="60"/>
      </w:rPr>
    </w:sdtEndPr>
    <w:sdtContent>
      <w:p w14:paraId="0FE34A63" w14:textId="0882D49B" w:rsidR="003F00B7" w:rsidRDefault="003F00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F30BC1" w14:textId="77777777" w:rsidR="003F00B7" w:rsidRDefault="003F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6370B" w14:textId="77777777" w:rsidR="00AF5E77" w:rsidRDefault="00AF5E77" w:rsidP="003F00B7">
      <w:pPr>
        <w:spacing w:after="0" w:line="240" w:lineRule="auto"/>
      </w:pPr>
      <w:r>
        <w:separator/>
      </w:r>
    </w:p>
  </w:footnote>
  <w:footnote w:type="continuationSeparator" w:id="0">
    <w:p w14:paraId="7E2CBF3D" w14:textId="77777777" w:rsidR="00AF5E77" w:rsidRDefault="00AF5E77" w:rsidP="003F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603C4"/>
    <w:rsid w:val="00062CD8"/>
    <w:rsid w:val="00086B90"/>
    <w:rsid w:val="000A26D6"/>
    <w:rsid w:val="000A353C"/>
    <w:rsid w:val="000C15E9"/>
    <w:rsid w:val="000C2C7A"/>
    <w:rsid w:val="000C40DF"/>
    <w:rsid w:val="000C505B"/>
    <w:rsid w:val="000C7C8D"/>
    <w:rsid w:val="000D3DA1"/>
    <w:rsid w:val="000E4C8C"/>
    <w:rsid w:val="000F03FB"/>
    <w:rsid w:val="000F0C22"/>
    <w:rsid w:val="000F1768"/>
    <w:rsid w:val="000F2EF1"/>
    <w:rsid w:val="000F310D"/>
    <w:rsid w:val="00103FE9"/>
    <w:rsid w:val="001042D4"/>
    <w:rsid w:val="001242E2"/>
    <w:rsid w:val="001261F9"/>
    <w:rsid w:val="001466E9"/>
    <w:rsid w:val="00161215"/>
    <w:rsid w:val="00171ABC"/>
    <w:rsid w:val="00171F22"/>
    <w:rsid w:val="00172259"/>
    <w:rsid w:val="0017368B"/>
    <w:rsid w:val="00176E9C"/>
    <w:rsid w:val="001A75D1"/>
    <w:rsid w:val="001B4A85"/>
    <w:rsid w:val="001C48BC"/>
    <w:rsid w:val="001D426F"/>
    <w:rsid w:val="001E0715"/>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70998"/>
    <w:rsid w:val="00274B8A"/>
    <w:rsid w:val="00283CB7"/>
    <w:rsid w:val="002962DF"/>
    <w:rsid w:val="00297142"/>
    <w:rsid w:val="002A4B55"/>
    <w:rsid w:val="002B0787"/>
    <w:rsid w:val="002B3F1B"/>
    <w:rsid w:val="002B4F7F"/>
    <w:rsid w:val="002B59DE"/>
    <w:rsid w:val="002B791A"/>
    <w:rsid w:val="002C6ED6"/>
    <w:rsid w:val="002D2A1D"/>
    <w:rsid w:val="002D4C4B"/>
    <w:rsid w:val="002D50F7"/>
    <w:rsid w:val="002D60E6"/>
    <w:rsid w:val="002E088C"/>
    <w:rsid w:val="002F076D"/>
    <w:rsid w:val="002F3D77"/>
    <w:rsid w:val="002F5134"/>
    <w:rsid w:val="00305DA7"/>
    <w:rsid w:val="00315E60"/>
    <w:rsid w:val="00321739"/>
    <w:rsid w:val="0032276D"/>
    <w:rsid w:val="00327843"/>
    <w:rsid w:val="003314A6"/>
    <w:rsid w:val="00332830"/>
    <w:rsid w:val="003345F2"/>
    <w:rsid w:val="003408AD"/>
    <w:rsid w:val="003468FB"/>
    <w:rsid w:val="003702B7"/>
    <w:rsid w:val="003715A3"/>
    <w:rsid w:val="003819D1"/>
    <w:rsid w:val="003847C9"/>
    <w:rsid w:val="003921A4"/>
    <w:rsid w:val="003931E6"/>
    <w:rsid w:val="003958AB"/>
    <w:rsid w:val="00396553"/>
    <w:rsid w:val="003A592B"/>
    <w:rsid w:val="003B4A46"/>
    <w:rsid w:val="003B5981"/>
    <w:rsid w:val="003C2CC0"/>
    <w:rsid w:val="003C4A01"/>
    <w:rsid w:val="003D0AE2"/>
    <w:rsid w:val="003D1CF5"/>
    <w:rsid w:val="003D74CB"/>
    <w:rsid w:val="003E4297"/>
    <w:rsid w:val="003E4EB6"/>
    <w:rsid w:val="003F00B7"/>
    <w:rsid w:val="004007A4"/>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4BE5"/>
    <w:rsid w:val="004C6FFE"/>
    <w:rsid w:val="004E03B4"/>
    <w:rsid w:val="004E0C34"/>
    <w:rsid w:val="004F5F8F"/>
    <w:rsid w:val="00500F97"/>
    <w:rsid w:val="005066CB"/>
    <w:rsid w:val="005161AB"/>
    <w:rsid w:val="00516CBA"/>
    <w:rsid w:val="00530D63"/>
    <w:rsid w:val="00533834"/>
    <w:rsid w:val="00545147"/>
    <w:rsid w:val="00545CF7"/>
    <w:rsid w:val="00554782"/>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71FB0"/>
    <w:rsid w:val="008777A1"/>
    <w:rsid w:val="008811E9"/>
    <w:rsid w:val="00881368"/>
    <w:rsid w:val="00893B7A"/>
    <w:rsid w:val="008A1A93"/>
    <w:rsid w:val="008A2F17"/>
    <w:rsid w:val="008C01CC"/>
    <w:rsid w:val="008C4509"/>
    <w:rsid w:val="008D26D5"/>
    <w:rsid w:val="008E5E21"/>
    <w:rsid w:val="008F1F03"/>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AF5E77"/>
    <w:rsid w:val="00B0490E"/>
    <w:rsid w:val="00B11334"/>
    <w:rsid w:val="00B14A7C"/>
    <w:rsid w:val="00B16338"/>
    <w:rsid w:val="00B1636D"/>
    <w:rsid w:val="00B21DC4"/>
    <w:rsid w:val="00B24F3A"/>
    <w:rsid w:val="00B420BF"/>
    <w:rsid w:val="00B44DD0"/>
    <w:rsid w:val="00B5012E"/>
    <w:rsid w:val="00B52A9A"/>
    <w:rsid w:val="00B57DEC"/>
    <w:rsid w:val="00B633D1"/>
    <w:rsid w:val="00B63CAB"/>
    <w:rsid w:val="00B74A54"/>
    <w:rsid w:val="00BA32D3"/>
    <w:rsid w:val="00BA6DE5"/>
    <w:rsid w:val="00BB7E5A"/>
    <w:rsid w:val="00BC0B4F"/>
    <w:rsid w:val="00BE1B91"/>
    <w:rsid w:val="00BE74DB"/>
    <w:rsid w:val="00C02CFB"/>
    <w:rsid w:val="00C065BB"/>
    <w:rsid w:val="00C17964"/>
    <w:rsid w:val="00C179BF"/>
    <w:rsid w:val="00C308B4"/>
    <w:rsid w:val="00C353B8"/>
    <w:rsid w:val="00C36FF7"/>
    <w:rsid w:val="00C5685B"/>
    <w:rsid w:val="00C56D1D"/>
    <w:rsid w:val="00C61AA5"/>
    <w:rsid w:val="00C67B63"/>
    <w:rsid w:val="00C802C8"/>
    <w:rsid w:val="00C80D82"/>
    <w:rsid w:val="00C85419"/>
    <w:rsid w:val="00C94CD8"/>
    <w:rsid w:val="00C95410"/>
    <w:rsid w:val="00CA4635"/>
    <w:rsid w:val="00CB755B"/>
    <w:rsid w:val="00CC0563"/>
    <w:rsid w:val="00CF01A0"/>
    <w:rsid w:val="00CF047A"/>
    <w:rsid w:val="00D13E6C"/>
    <w:rsid w:val="00D14B3F"/>
    <w:rsid w:val="00D22763"/>
    <w:rsid w:val="00D31E75"/>
    <w:rsid w:val="00D351A6"/>
    <w:rsid w:val="00D40AE4"/>
    <w:rsid w:val="00D55F27"/>
    <w:rsid w:val="00D567CF"/>
    <w:rsid w:val="00D6309B"/>
    <w:rsid w:val="00D74E9B"/>
    <w:rsid w:val="00D80C21"/>
    <w:rsid w:val="00D81141"/>
    <w:rsid w:val="00D9520F"/>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6668C"/>
    <w:rsid w:val="00E83973"/>
    <w:rsid w:val="00EA336F"/>
    <w:rsid w:val="00EA66CA"/>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 w:type="paragraph" w:styleId="Header">
    <w:name w:val="header"/>
    <w:basedOn w:val="Normal"/>
    <w:link w:val="HeaderChar"/>
    <w:uiPriority w:val="99"/>
    <w:unhideWhenUsed/>
    <w:rsid w:val="003F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0B7"/>
  </w:style>
  <w:style w:type="paragraph" w:styleId="Footer">
    <w:name w:val="footer"/>
    <w:basedOn w:val="Normal"/>
    <w:link w:val="FooterChar"/>
    <w:uiPriority w:val="99"/>
    <w:unhideWhenUsed/>
    <w:rsid w:val="003F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github.com/basic-web-components/components-dev/wiki/Ten-Principles-for-Great-General-Purpose-Web-Components"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coryrylan.com/blog/using-web-components-in-angular-video-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www.youtube.com/watch?v=FM7ROEVPA4k&amp;t=1396s" TargetMode="External"/><Relationship Id="rId53" Type="http://schemas.openxmlformats.org/officeDocument/2006/relationships/image" Target="media/image1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github.com/basic-web-components/components-dev/wiki/Ten-Principles-for-Great-General-Purpose-Web-Components" TargetMode="External"/><Relationship Id="rId4" Type="http://schemas.openxmlformats.org/officeDocument/2006/relationships/settings" Target="settings.xml"/><Relationship Id="rId9" Type="http://schemas.openxmlformats.org/officeDocument/2006/relationships/hyperlink" Target="https://developer.mozilla.org/en-US/docs/Web/API/HTMLElement" TargetMode="External"/><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github.com/basic-web-components/components-dev/wiki/Ten-Principles-for-Great-General-Purpose-Web-Components"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10.png"/><Relationship Id="rId56" Type="http://schemas.openxmlformats.org/officeDocument/2006/relationships/hyperlink" Target="https://coryrylan.com/blog/using-web-components-in-vue" TargetMode="External"/><Relationship Id="rId8" Type="http://schemas.openxmlformats.org/officeDocument/2006/relationships/hyperlink" Target="https://www.webcomponents.org/"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image" Target="media/image8.png"/><Relationship Id="rId59" Type="http://schemas.openxmlformats.org/officeDocument/2006/relationships/theme" Target="theme/theme1.xm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hyperlink" Target="https://coryrylan.com/blog/using-web-components-in-react-video-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1.png"/><Relationship Id="rId57" Type="http://schemas.openxmlformats.org/officeDocument/2006/relationships/footer" Target="footer1.xml"/><Relationship Id="rId10" Type="http://schemas.openxmlformats.org/officeDocument/2006/relationships/hyperlink" Target="https://www.webcomponents.org/"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hyperlink" Target="https://developers.google.com/web/updates/2019/02/constructable-styleshe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3689</Words>
  <Characters>21032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7</cp:revision>
  <cp:lastPrinted>2019-09-12T13:49:00Z</cp:lastPrinted>
  <dcterms:created xsi:type="dcterms:W3CDTF">2020-07-31T02:53:00Z</dcterms:created>
  <dcterms:modified xsi:type="dcterms:W3CDTF">2020-08-05T04:20:00Z</dcterms:modified>
</cp:coreProperties>
</file>