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4F" w:rsidRPr="009D794F" w:rsidRDefault="009D794F" w:rsidP="009D794F">
      <w:pPr>
        <w:widowControl/>
        <w:pBdr>
          <w:bottom w:val="single" w:sz="6" w:space="7" w:color="BCD5E5"/>
        </w:pBdr>
        <w:shd w:val="clear" w:color="auto" w:fill="FFFFFF"/>
        <w:spacing w:after="136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2"/>
        </w:rPr>
      </w:pPr>
      <w:r w:rsidRPr="009D794F">
        <w:rPr>
          <w:rFonts w:ascii="Arial" w:eastAsia="宋体" w:hAnsi="Arial" w:cs="Arial"/>
          <w:b/>
          <w:bCs/>
          <w:color w:val="333333"/>
          <w:kern w:val="36"/>
          <w:sz w:val="22"/>
        </w:rPr>
        <w:t>MySQL</w:t>
      </w:r>
      <w:r w:rsidRPr="009D794F">
        <w:rPr>
          <w:rFonts w:ascii="Arial" w:eastAsia="宋体" w:hAnsi="Arial" w:cs="Arial"/>
          <w:b/>
          <w:bCs/>
          <w:color w:val="333333"/>
          <w:kern w:val="36"/>
          <w:sz w:val="22"/>
        </w:rPr>
        <w:t>数据类型和常用字段属性总结</w:t>
      </w:r>
    </w:p>
    <w:p w:rsidR="009D794F" w:rsidRPr="009D794F" w:rsidRDefault="009D794F" w:rsidP="009D794F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6"/>
          <w:szCs w:val="16"/>
        </w:rPr>
      </w:pP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投稿：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junjie 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字体：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[</w:t>
      </w:r>
      <w:hyperlink r:id="rId6" w:history="1">
        <w:r w:rsidRPr="009D794F">
          <w:rPr>
            <w:rFonts w:ascii="Tahoma" w:eastAsia="宋体" w:hAnsi="Tahoma" w:cs="Tahoma"/>
            <w:color w:val="333333"/>
            <w:kern w:val="0"/>
            <w:sz w:val="16"/>
          </w:rPr>
          <w:t>增加</w:t>
        </w:r>
      </w:hyperlink>
      <w:r w:rsidRPr="009D794F">
        <w:rPr>
          <w:rFonts w:ascii="Tahoma" w:eastAsia="宋体" w:hAnsi="Tahoma" w:cs="Tahoma"/>
          <w:color w:val="999999"/>
          <w:kern w:val="0"/>
          <w:sz w:val="16"/>
        </w:rPr>
        <w:t> </w:t>
      </w:r>
      <w:hyperlink r:id="rId7" w:history="1">
        <w:r w:rsidRPr="009D794F">
          <w:rPr>
            <w:rFonts w:ascii="Tahoma" w:eastAsia="宋体" w:hAnsi="Tahoma" w:cs="Tahoma"/>
            <w:color w:val="333333"/>
            <w:kern w:val="0"/>
            <w:sz w:val="16"/>
          </w:rPr>
          <w:t>减小</w:t>
        </w:r>
      </w:hyperlink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] 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类型：转载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 xml:space="preserve"> 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时间：</w:t>
      </w:r>
      <w:r w:rsidRPr="009D794F">
        <w:rPr>
          <w:rFonts w:ascii="Tahoma" w:eastAsia="宋体" w:hAnsi="Tahoma" w:cs="Tahoma"/>
          <w:color w:val="999999"/>
          <w:kern w:val="0"/>
          <w:sz w:val="16"/>
          <w:szCs w:val="16"/>
        </w:rPr>
        <w:t>2014-09-30</w:t>
      </w:r>
      <w:hyperlink r:id="rId8" w:anchor="comments" w:history="1">
        <w:r w:rsidRPr="009D794F">
          <w:rPr>
            <w:rFonts w:ascii="Tahoma" w:eastAsia="宋体" w:hAnsi="Tahoma" w:cs="Tahoma"/>
            <w:color w:val="333333"/>
            <w:kern w:val="0"/>
            <w:sz w:val="16"/>
          </w:rPr>
          <w:t> </w:t>
        </w:r>
        <w:r w:rsidRPr="009D794F">
          <w:rPr>
            <w:rFonts w:ascii="Tahoma" w:eastAsia="宋体" w:hAnsi="Tahoma" w:cs="Tahoma"/>
            <w:color w:val="333333"/>
            <w:kern w:val="0"/>
            <w:sz w:val="16"/>
          </w:rPr>
          <w:t>我要评论</w:t>
        </w:r>
      </w:hyperlink>
    </w:p>
    <w:p w:rsidR="009D794F" w:rsidRPr="009D794F" w:rsidRDefault="009D794F" w:rsidP="009D794F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这篇文章主要介绍了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数据类型和常用字段属性总结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,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本文总结了日期和时间数据类型、数值数据类型、字符串数据类型等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,</w:t>
      </w:r>
      <w:r w:rsidRPr="009D794F">
        <w:rPr>
          <w:rFonts w:ascii="Tahoma" w:eastAsia="宋体" w:hAnsi="Tahoma" w:cs="Tahoma"/>
          <w:color w:val="333333"/>
          <w:kern w:val="0"/>
          <w:sz w:val="19"/>
          <w:szCs w:val="19"/>
        </w:rPr>
        <w:t>需要的朋友可以参考下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前言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好比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C++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中，定义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int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类型需要多少字节，定义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double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类型需要多少字节一样，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对表每个列中的数据也会实行严格控制，这是数据驱动应用程序成功的关键。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前言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好比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C++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中，定义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int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类型需要多少字节，定义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double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类型需要多少字节一样，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对表每个列中的数据也会实行严格控制，这是数据驱动应用程序成功的关键。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提供了一组可以赋给表中各个列的数据类型，每个类型都强制数据满足为该数据类型预先确定的一组规则，例如大小、类型及格式。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这里先总结数据类型。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中的数据类型大的方面来分，可以分为：日期和时间、数值，以及字符串。下面就分开来进行总结。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日期和时间数据类型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40"/>
        <w:gridCol w:w="5320"/>
      </w:tblGrid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3字节，日期，格式：2014-09-18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3字节，时间，格式：08:42:30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8字节，日期时间，格式：2014-09-18 08:42:30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4字节，自动存储记录修改的时间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1字节，年份</w:t>
            </w:r>
          </w:p>
        </w:tc>
      </w:tr>
    </w:tbl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数值数据类型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整型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40"/>
        <w:gridCol w:w="4720"/>
      </w:tblGrid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含义（有符号）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tinyint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1字节，范围（-128~127）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2字节，范围（-32768~32767）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mediumint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3字节，范围（-8388608~8388607）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4字节，范围（-2147483648~2147483647）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8字节，范围（+-9.22*10的18次方）</w:t>
            </w:r>
          </w:p>
        </w:tc>
      </w:tr>
    </w:tbl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上面定义的都是有符号的，当然了，也可以加上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unsigned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关键字，定义成无符号的类型，那么对应的取值范围就要翻翻了，比如：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tinyint unsigned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的取值范围为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0~255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浮点型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40"/>
        <w:gridCol w:w="4840"/>
      </w:tblGrid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float(m, 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4字节，单精度浮点型，m总个数，d小数位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double(m, 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8字节，双精度浮点型，m总个数，d小数位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decimal(m, 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decimal是存储为字符串的浮点数</w:t>
            </w:r>
          </w:p>
        </w:tc>
      </w:tr>
    </w:tbl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我在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中建立了一个表，有一列为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float(5, 3)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；做了以下试验：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1.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插入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123.45678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，最后查询得到的结果为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99.999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；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2.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插入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123.456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，最后查询结果为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99.999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；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3.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插入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12.34567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，最后查询结果为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12.346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；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所以，在使用浮点型的时候，还是要注意陷阱的，要以插入数据库中的实际结果为准。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字符串数据类型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840"/>
        <w:gridCol w:w="4240"/>
      </w:tblGrid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MySQL数据类型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固定长度，最多255个字符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可变长度，最多65535个字符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可变长度，最多255个字符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可变长度，最多65535个字符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可变长度，最多2的24次方-1个字符</w:t>
            </w:r>
          </w:p>
        </w:tc>
      </w:tr>
      <w:tr w:rsidR="009D794F" w:rsidRPr="009D794F" w:rsidTr="009D79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9D794F" w:rsidRPr="009D794F" w:rsidRDefault="009D794F" w:rsidP="009D794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D794F">
              <w:rPr>
                <w:rFonts w:ascii="宋体" w:eastAsia="宋体" w:hAnsi="宋体" w:cs="宋体"/>
                <w:kern w:val="0"/>
                <w:sz w:val="24"/>
                <w:szCs w:val="24"/>
              </w:rPr>
              <w:t>可变长度，最多2的32次方-1个字符</w:t>
            </w:r>
          </w:p>
        </w:tc>
      </w:tr>
    </w:tbl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1.char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（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）和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（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）中括号中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代表字符的个数，并不代表字节个数，所以当使用了中文的时候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(UTF8)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意味着可以插入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个中文，但是实际会占用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m*3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个字节。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2.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同时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最大的区别就在于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不管实际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value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都会占用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个字符的空间，而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只会占用实际字符应该占用的空间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+1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，并且实际空间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+1&lt;=n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3.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超过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设置后，字符串会被截断。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4.char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的上限为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255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字节，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的上限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65535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字节，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text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的上限为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65535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5.char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在存储的时候会截断尾部的空格，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text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不会。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6.varchar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会使用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1-3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个字节来存储长度，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text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不会。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其它类型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1.enum(“member1″, “member2″, … “member65535″)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enum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数据类型就是定义了一种枚举，最多包含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65535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个不同的成员。当定义了一个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enum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的列时，该列的值限制为列定义中声明的值。如果列声明包含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属性，则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将被认为是一个有效值，并且是默认值。如果声明了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NOT 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，则列表的第一个成员是默认值。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2.set(“member”, “member2″, … “member64″)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set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数据类型为指定一组预定义值中的零个或多个值提供了一种方法，这组值最多包括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64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个成员。值的选择限制为列定义中声明的值。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数据类型属性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上面大概总结了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中的数据类型，当然了，上面的总结肯定是不全面的，如果要非常全面的总结这些内容，好几篇文章都不够的。下面就再来总结一些常用的属性。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1.auto_increment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auto_increment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能为新插入的行赋一个唯一的整数标识符。为列赋此属性将为每个新插入的行赋值为上一次插入的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ID+1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要求将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auto_increment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属性用于作为主键的列。此外，每个表只允许有一个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auto_increment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列。例如：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lastRenderedPageBreak/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id smallint not null auto_increment primary key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2.binary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binary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属性只用于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varchar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值。当为列指定了该属性时，将以区分大小写的方式排序。与之相反，忽略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binary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属性时，将使用不区分大小写的方式排序。例如：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hostname char(25) binary not null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3.default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default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属性确保在没有任何值可用的情况下，赋予某个常量值，这个值必须是常量，因为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不允许插入函数或表达式值。此外，此属性无法用于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BLOB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或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TEXT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列。如果已经为此列指定了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属性，没有指定默认值时默认值将为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，否则默认值将依赖于字段的数据类型。例如：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subscribed enum('0', '1') not null default '0'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4.index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如果所有其他因素都相同，要加速数据库查询，使用索引通常是最重要的一个步骤。索引一个列会为该列创建一个有序的键数组，每个键指向其相应的表行。以后针对输入条件可以搜索这个有序的键数组，与搜索整个未索引的表相比，这将在性能方面得到极大的提升。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create table employees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(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id varchar(9) not null,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firstname varchar(15) not null,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lastname varchar(25) not null,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email varchar(45) not null,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phone varchar(10) not null,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index lastname(lastname),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primary key(id)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);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我们也可以利用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MySQL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create index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命令在创建表之后增加索引：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create index lastname on employees (lastname(7));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这一次只索引了名字的前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7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个字符，因为可能不需要其它字母来区分不同的名字。因为使用较小的索引时性能更好，所以应当在实践中尽量使用小的索引。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5.not null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lastRenderedPageBreak/>
        <w:t>如果将一个列定义为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not 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，将不允许向该列插入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值。建议在重要情况下始终使用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not 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属性，因为它提供了一个基本验证，确保已经向查询传递了所有必要的值。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6.null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为列指定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属性时，该列可以保持为空，而不论行中其它列是否已经被填充。记住，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精确的说法是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“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无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”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，而不是空字符串或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0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7.primary key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primary key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属性用于确保指定行的唯一性。指定为主键的列中，值不能重复，也不能为空。为指定为主键的列赋予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auto_increment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属性是很常见的，因为此列不必与行数据有任何关系，而只是作为一个唯一标识符。主键又分为以下两种：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(1)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单字段主键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如果输入到数据库中的每行都已经有不可修改的唯一标识符，一般会使用单字段主键。注意，此主键一旦设置就不能再修改。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(2)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多字段主键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如果记录中任何一个字段都不可能保证唯一性，就可以使用多字段主键。这时，多个字段联合起来确保唯一性。如果出现这种情况，指定一个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auto_increment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整数作为主键是更好的办法。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8.unique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被赋予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unique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属性的列将确保所有值都有不同的值，只是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null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值可以重复。一般会指定一个列为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unique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，以确保该列的所有值都不同。例如：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email varchar(45) unique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b/>
          <w:bCs/>
          <w:color w:val="000000"/>
          <w:kern w:val="0"/>
          <w:sz w:val="19"/>
        </w:rPr>
        <w:t>9.zerofill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zerofill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属性可用于任何数值类型，用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0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填充所有剩余字段空间。例如，无符号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int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的默认宽度是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10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；因此，当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“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零填充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”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的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int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值为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4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时，将表示它为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0000000004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。例如：</w:t>
      </w:r>
    </w:p>
    <w:p w:rsidR="009D794F" w:rsidRPr="009D794F" w:rsidRDefault="009D794F" w:rsidP="009D794F">
      <w:pPr>
        <w:widowControl/>
        <w:shd w:val="clear" w:color="auto" w:fill="F2F6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6"/>
          <w:szCs w:val="16"/>
          <w:u w:val="single"/>
        </w:rPr>
        <w:t>复制代码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代码如下</w:t>
      </w: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:</w:t>
      </w:r>
    </w:p>
    <w:p w:rsidR="009D794F" w:rsidRPr="009D794F" w:rsidRDefault="009D794F" w:rsidP="009D794F">
      <w:pPr>
        <w:widowControl/>
        <w:shd w:val="clear" w:color="auto" w:fill="DDEDFB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br/>
        <w:t>orderid int unsigned zerofill not null</w:t>
      </w:r>
    </w:p>
    <w:p w:rsidR="009D794F" w:rsidRPr="009D794F" w:rsidRDefault="009D794F" w:rsidP="009D794F">
      <w:pPr>
        <w:widowControl/>
        <w:shd w:val="clear" w:color="auto" w:fill="FFFFFF"/>
        <w:wordWrap w:val="0"/>
        <w:spacing w:line="342" w:lineRule="atLeast"/>
        <w:jc w:val="left"/>
        <w:rPr>
          <w:rFonts w:ascii="Tahoma" w:eastAsia="宋体" w:hAnsi="Tahoma" w:cs="Tahoma"/>
          <w:color w:val="000000"/>
          <w:kern w:val="0"/>
          <w:sz w:val="19"/>
          <w:szCs w:val="19"/>
        </w:rPr>
      </w:pPr>
      <w:r w:rsidRPr="009D794F">
        <w:rPr>
          <w:rFonts w:ascii="Tahoma" w:eastAsia="宋体" w:hAnsi="Tahoma" w:cs="Tahoma"/>
          <w:color w:val="000000"/>
          <w:kern w:val="0"/>
          <w:sz w:val="19"/>
          <w:szCs w:val="19"/>
        </w:rPr>
        <w:t>总结完毕！！！</w:t>
      </w:r>
    </w:p>
    <w:p w:rsidR="00AB3FD6" w:rsidRDefault="00AB3FD6"/>
    <w:sectPr w:rsidR="00AB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FD6" w:rsidRDefault="00AB3FD6" w:rsidP="009D794F">
      <w:r>
        <w:separator/>
      </w:r>
    </w:p>
  </w:endnote>
  <w:endnote w:type="continuationSeparator" w:id="1">
    <w:p w:rsidR="00AB3FD6" w:rsidRDefault="00AB3FD6" w:rsidP="009D7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FD6" w:rsidRDefault="00AB3FD6" w:rsidP="009D794F">
      <w:r>
        <w:separator/>
      </w:r>
    </w:p>
  </w:footnote>
  <w:footnote w:type="continuationSeparator" w:id="1">
    <w:p w:rsidR="00AB3FD6" w:rsidRDefault="00AB3FD6" w:rsidP="009D79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94F"/>
    <w:rsid w:val="009D794F"/>
    <w:rsid w:val="00AB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9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9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9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9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94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D79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D794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794F"/>
  </w:style>
  <w:style w:type="character" w:styleId="a7">
    <w:name w:val="Strong"/>
    <w:basedOn w:val="a0"/>
    <w:uiPriority w:val="22"/>
    <w:qFormat/>
    <w:rsid w:val="009D79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5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023">
          <w:marLeft w:val="68"/>
          <w:marRight w:val="68"/>
          <w:marTop w:val="136"/>
          <w:marBottom w:val="136"/>
          <w:divBdr>
            <w:top w:val="none" w:sz="0" w:space="0" w:color="auto"/>
            <w:left w:val="single" w:sz="18" w:space="7" w:color="3BB0DB"/>
            <w:bottom w:val="none" w:sz="0" w:space="0" w:color="auto"/>
            <w:right w:val="none" w:sz="0" w:space="0" w:color="auto"/>
          </w:divBdr>
          <w:divsChild>
            <w:div w:id="1165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14245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651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835340524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46491214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815566011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1400131335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406492270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931015589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696808611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554202915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312175601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571280555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253905612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  <w:div w:id="60492403">
              <w:marLeft w:val="0"/>
              <w:marRight w:val="0"/>
              <w:marTop w:val="41"/>
              <w:marBottom w:val="0"/>
              <w:divBdr>
                <w:top w:val="single" w:sz="6" w:space="0" w:color="0099CC"/>
                <w:left w:val="single" w:sz="6" w:space="2" w:color="0099CC"/>
                <w:bottom w:val="none" w:sz="0" w:space="0" w:color="auto"/>
                <w:right w:val="single" w:sz="6" w:space="2" w:color="0099CC"/>
              </w:divBdr>
            </w:div>
            <w:div w:id="1466121457">
              <w:marLeft w:val="0"/>
              <w:marRight w:val="0"/>
              <w:marTop w:val="0"/>
              <w:marBottom w:val="41"/>
              <w:divBdr>
                <w:top w:val="single" w:sz="6" w:space="0" w:color="0099CC"/>
                <w:left w:val="single" w:sz="6" w:space="3" w:color="0099CC"/>
                <w:bottom w:val="single" w:sz="6" w:space="0" w:color="0099CC"/>
                <w:right w:val="single" w:sz="6" w:space="2" w:color="0099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5853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turnsmall(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turnbig(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3381</Characters>
  <Application>Microsoft Office Word</Application>
  <DocSecurity>0</DocSecurity>
  <Lines>28</Lines>
  <Paragraphs>7</Paragraphs>
  <ScaleCrop>false</ScaleCrop>
  <Company>Microsoft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2017-03-28T02:03:00Z</dcterms:created>
  <dcterms:modified xsi:type="dcterms:W3CDTF">2017-03-28T02:04:00Z</dcterms:modified>
</cp:coreProperties>
</file>