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806" w:rsidRPr="00C87806" w:rsidRDefault="00C87806" w:rsidP="00C87806">
      <w:pPr>
        <w:shd w:val="clear" w:color="auto" w:fill="FFFFFF"/>
        <w:adjustRightInd/>
        <w:snapToGrid/>
        <w:spacing w:after="0"/>
        <w:jc w:val="center"/>
        <w:outlineLvl w:val="0"/>
        <w:rPr>
          <w:rFonts w:ascii="Cambria" w:eastAsia="Microsoft JhengHei" w:hAnsi="Cambria" w:cs="宋体"/>
          <w:color w:val="555555"/>
          <w:kern w:val="36"/>
          <w:sz w:val="42"/>
          <w:szCs w:val="42"/>
        </w:rPr>
      </w:pPr>
      <w:r w:rsidRPr="00C87806">
        <w:rPr>
          <w:rFonts w:ascii="Cambria" w:eastAsia="Microsoft JhengHei" w:hAnsi="Cambria" w:cs="宋体"/>
          <w:color w:val="555555"/>
          <w:kern w:val="36"/>
          <w:sz w:val="42"/>
          <w:szCs w:val="42"/>
        </w:rPr>
        <w:t>服务端技术选型</w:t>
      </w:r>
    </w:p>
    <w:p w:rsidR="00C87806" w:rsidRPr="00C87806" w:rsidRDefault="00C87806" w:rsidP="00C87806">
      <w:pPr>
        <w:shd w:val="clear" w:color="auto" w:fill="FFFFFF"/>
        <w:adjustRightInd/>
        <w:snapToGrid/>
        <w:spacing w:line="432" w:lineRule="atLeast"/>
        <w:jc w:val="center"/>
        <w:rPr>
          <w:rFonts w:ascii="Microsoft JhengHei" w:eastAsia="Microsoft JhengHei" w:hAnsi="Microsoft JhengHei" w:cs="宋体"/>
          <w:color w:val="999999"/>
          <w:sz w:val="18"/>
          <w:szCs w:val="18"/>
        </w:rPr>
      </w:pPr>
      <w:r w:rsidRPr="00C87806">
        <w:rPr>
          <w:rFonts w:ascii="Microsoft JhengHei" w:eastAsia="Microsoft JhengHei" w:hAnsi="Microsoft JhengHei" w:cs="宋体" w:hint="eastAsia"/>
          <w:color w:val="999999"/>
          <w:sz w:val="18"/>
          <w:szCs w:val="18"/>
        </w:rPr>
        <w:t>發表於 2015-04-17</w:t>
      </w:r>
    </w:p>
    <w:p w:rsidR="00C87806" w:rsidRPr="00C87806" w:rsidRDefault="00C87806" w:rsidP="00C87806">
      <w:pPr>
        <w:shd w:val="clear" w:color="auto" w:fill="FFFFFF"/>
        <w:adjustRightInd/>
        <w:snapToGrid/>
        <w:spacing w:before="300" w:after="150"/>
        <w:outlineLvl w:val="1"/>
        <w:rPr>
          <w:rFonts w:ascii="Cambria" w:eastAsia="Microsoft JhengHei" w:hAnsi="Cambria" w:cs="宋体" w:hint="eastAsia"/>
          <w:b/>
          <w:bCs/>
          <w:color w:val="555555"/>
          <w:sz w:val="33"/>
          <w:szCs w:val="33"/>
        </w:rPr>
      </w:pPr>
      <w:r w:rsidRPr="00C87806">
        <w:rPr>
          <w:rFonts w:ascii="Cambria" w:eastAsia="Microsoft JhengHei" w:hAnsi="Cambria" w:cs="宋体"/>
          <w:b/>
          <w:bCs/>
          <w:color w:val="555555"/>
          <w:sz w:val="33"/>
          <w:szCs w:val="33"/>
        </w:rPr>
        <w:t>服务框架</w:t>
      </w:r>
    </w:p>
    <w:p w:rsidR="00C87806" w:rsidRPr="00C87806" w:rsidRDefault="00C87806" w:rsidP="00C87806">
      <w:pPr>
        <w:shd w:val="clear" w:color="auto" w:fill="FFFFFF"/>
        <w:adjustRightInd/>
        <w:snapToGrid/>
        <w:spacing w:before="150" w:after="150" w:line="432" w:lineRule="atLeast"/>
        <w:rPr>
          <w:rFonts w:ascii="Microsoft JhengHei" w:eastAsia="Microsoft JhengHei" w:hAnsi="Microsoft JhengHei" w:cs="宋体"/>
          <w:color w:val="555555"/>
          <w:sz w:val="24"/>
          <w:szCs w:val="24"/>
        </w:rPr>
      </w:pPr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t>MVC Framework</w:t>
      </w:r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：Rose 框架简单易用，并且我米内部服务和工具都优先支持 Rose 项目，默认使用 Rose 框架是很好的选择。文艺一点想做个异步化 web 服务，可以选择 Spring MVC 3.2 以上版本，并搭配高版本 Resin/Jetty 服务器，该方案已有线上服务使用，只是搭项目时会稍复杂些。</w:t>
      </w:r>
    </w:p>
    <w:p w:rsidR="00C87806" w:rsidRPr="00C87806" w:rsidRDefault="00C87806" w:rsidP="00C87806">
      <w:pPr>
        <w:shd w:val="clear" w:color="auto" w:fill="FFFFFF"/>
        <w:adjustRightInd/>
        <w:snapToGrid/>
        <w:spacing w:before="150" w:after="150" w:line="432" w:lineRule="atLeast"/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</w:pPr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t>RPC</w:t>
      </w:r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 xml:space="preserve">：我们线上使用的是 Apache Thrift，是 0.5.0 版本。我们计划下一步升级并完善他。具体可以访问我们的 Thrift </w:t>
      </w:r>
      <w:proofErr w:type="spellStart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RoadMap</w:t>
      </w:r>
      <w:proofErr w:type="spellEnd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 xml:space="preserve"> 页面。</w:t>
      </w:r>
    </w:p>
    <w:p w:rsidR="00C87806" w:rsidRPr="00C87806" w:rsidRDefault="00C87806" w:rsidP="00C87806">
      <w:pPr>
        <w:shd w:val="clear" w:color="auto" w:fill="FFFFFF"/>
        <w:adjustRightInd/>
        <w:snapToGrid/>
        <w:spacing w:before="150" w:after="150" w:line="432" w:lineRule="atLeast"/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</w:pPr>
      <w:proofErr w:type="spellStart"/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t>Javascript</w:t>
      </w:r>
      <w:proofErr w:type="spellEnd"/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t xml:space="preserve"> Library</w:t>
      </w:r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 xml:space="preserve">：随大流用 </w:t>
      </w:r>
      <w:proofErr w:type="spellStart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JQuery</w:t>
      </w:r>
      <w:proofErr w:type="spellEnd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，也可以申请前端支持。</w:t>
      </w:r>
    </w:p>
    <w:p w:rsidR="00C87806" w:rsidRPr="00C87806" w:rsidRDefault="00C87806" w:rsidP="00C87806">
      <w:pPr>
        <w:shd w:val="clear" w:color="auto" w:fill="FFFFFF"/>
        <w:adjustRightInd/>
        <w:snapToGrid/>
        <w:spacing w:before="150" w:after="150" w:line="432" w:lineRule="atLeast"/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</w:pPr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t>CSS Framework</w:t>
      </w:r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：用 Bootstrap。</w:t>
      </w:r>
    </w:p>
    <w:p w:rsidR="00C87806" w:rsidRPr="00C87806" w:rsidRDefault="00C87806" w:rsidP="00C87806">
      <w:pPr>
        <w:shd w:val="clear" w:color="auto" w:fill="FFFFFF"/>
        <w:adjustRightInd/>
        <w:snapToGrid/>
        <w:spacing w:before="300" w:after="150"/>
        <w:outlineLvl w:val="1"/>
        <w:rPr>
          <w:rFonts w:ascii="Cambria" w:eastAsia="Microsoft JhengHei" w:hAnsi="Cambria" w:cs="宋体" w:hint="eastAsia"/>
          <w:b/>
          <w:bCs/>
          <w:color w:val="555555"/>
          <w:sz w:val="33"/>
          <w:szCs w:val="33"/>
        </w:rPr>
      </w:pPr>
      <w:r w:rsidRPr="00C87806">
        <w:rPr>
          <w:rFonts w:ascii="Cambria" w:eastAsia="Microsoft JhengHei" w:hAnsi="Cambria" w:cs="宋体"/>
          <w:b/>
          <w:bCs/>
          <w:color w:val="555555"/>
          <w:sz w:val="33"/>
          <w:szCs w:val="33"/>
        </w:rPr>
        <w:t>Database</w:t>
      </w:r>
    </w:p>
    <w:p w:rsidR="00C87806" w:rsidRPr="00C87806" w:rsidRDefault="00C87806" w:rsidP="00C87806">
      <w:pPr>
        <w:shd w:val="clear" w:color="auto" w:fill="FFFFFF"/>
        <w:adjustRightInd/>
        <w:snapToGrid/>
        <w:spacing w:before="150" w:after="150" w:line="432" w:lineRule="atLeast"/>
        <w:rPr>
          <w:rFonts w:ascii="Microsoft JhengHei" w:eastAsia="Microsoft JhengHei" w:hAnsi="Microsoft JhengHei" w:cs="宋体"/>
          <w:color w:val="555555"/>
          <w:sz w:val="24"/>
          <w:szCs w:val="24"/>
        </w:rPr>
      </w:pPr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t xml:space="preserve">ORM </w:t>
      </w:r>
      <w:proofErr w:type="spellStart"/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t>Framwork</w:t>
      </w:r>
      <w:proofErr w:type="spellEnd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 xml:space="preserve">：自然是 </w:t>
      </w:r>
      <w:proofErr w:type="spellStart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paoding</w:t>
      </w:r>
      <w:proofErr w:type="spellEnd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 xml:space="preserve">-rose-jade，成熟好用，无论是简单的数据表操作，或者是“高大上”的分表分库都不在话下。更集成了 </w:t>
      </w:r>
      <w:proofErr w:type="spellStart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perfcouter</w:t>
      </w:r>
      <w:proofErr w:type="spellEnd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 xml:space="preserve"> 功能，可以实时查看和监控 </w:t>
      </w:r>
      <w:proofErr w:type="spellStart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MySQL</w:t>
      </w:r>
      <w:proofErr w:type="spellEnd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 xml:space="preserve"> 语句执行效率。</w:t>
      </w:r>
    </w:p>
    <w:p w:rsidR="00C87806" w:rsidRPr="00C87806" w:rsidRDefault="00C87806" w:rsidP="00C87806">
      <w:pPr>
        <w:shd w:val="clear" w:color="auto" w:fill="FFFFFF"/>
        <w:adjustRightInd/>
        <w:snapToGrid/>
        <w:spacing w:before="150" w:after="150" w:line="432" w:lineRule="atLeast"/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</w:pPr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t>数据库连接池</w:t>
      </w:r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：jade 使用 Apache DBCP。Tomcat JDBC 声称更快更强，还没测试过，暂时还是继续 Apache DBCP 吧。</w:t>
      </w:r>
    </w:p>
    <w:p w:rsidR="00C87806" w:rsidRPr="00C87806" w:rsidRDefault="00C87806" w:rsidP="00C87806">
      <w:pPr>
        <w:shd w:val="clear" w:color="auto" w:fill="FFFFFF"/>
        <w:adjustRightInd/>
        <w:snapToGrid/>
        <w:spacing w:before="150" w:after="150" w:line="432" w:lineRule="atLeast"/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</w:pPr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t>No SQL</w:t>
      </w:r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：</w:t>
      </w:r>
      <w:proofErr w:type="spellStart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Hadoop</w:t>
      </w:r>
      <w:proofErr w:type="spellEnd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 xml:space="preserve">, Hive, </w:t>
      </w:r>
      <w:proofErr w:type="spellStart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HBase</w:t>
      </w:r>
      <w:proofErr w:type="spellEnd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。</w:t>
      </w:r>
    </w:p>
    <w:p w:rsidR="00C87806" w:rsidRPr="00C87806" w:rsidRDefault="00C87806" w:rsidP="00C87806">
      <w:pPr>
        <w:shd w:val="clear" w:color="auto" w:fill="FFFFFF"/>
        <w:adjustRightInd/>
        <w:snapToGrid/>
        <w:spacing w:before="150" w:after="150" w:line="432" w:lineRule="atLeast"/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</w:pPr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t>Cache</w:t>
      </w:r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 xml:space="preserve">：本地 cache 使用 </w:t>
      </w:r>
      <w:proofErr w:type="spellStart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Ehcache</w:t>
      </w:r>
      <w:proofErr w:type="spellEnd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 xml:space="preserve">，Guava 的 cache 也可以使用。中央式缓存，用 </w:t>
      </w:r>
      <w:proofErr w:type="spellStart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Memcached</w:t>
      </w:r>
      <w:proofErr w:type="spellEnd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。</w:t>
      </w:r>
    </w:p>
    <w:p w:rsidR="00C87806" w:rsidRPr="00C87806" w:rsidRDefault="00C87806" w:rsidP="00C87806">
      <w:pPr>
        <w:shd w:val="clear" w:color="auto" w:fill="FFFFFF"/>
        <w:adjustRightInd/>
        <w:snapToGrid/>
        <w:spacing w:before="150" w:after="150" w:line="432" w:lineRule="atLeast"/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</w:pPr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t>传统数据库</w:t>
      </w:r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：</w:t>
      </w:r>
      <w:proofErr w:type="spellStart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MySQL</w:t>
      </w:r>
      <w:proofErr w:type="spellEnd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。线上业务先和 DBA 确认服务器磁盘是否是 SSD。</w:t>
      </w:r>
    </w:p>
    <w:p w:rsidR="00C87806" w:rsidRPr="00C87806" w:rsidRDefault="00C87806" w:rsidP="00C87806">
      <w:pPr>
        <w:shd w:val="clear" w:color="auto" w:fill="FFFFFF"/>
        <w:adjustRightInd/>
        <w:snapToGrid/>
        <w:spacing w:before="300" w:after="150"/>
        <w:outlineLvl w:val="1"/>
        <w:rPr>
          <w:rFonts w:ascii="Cambria" w:eastAsia="Microsoft JhengHei" w:hAnsi="Cambria" w:cs="宋体" w:hint="eastAsia"/>
          <w:b/>
          <w:bCs/>
          <w:color w:val="555555"/>
          <w:sz w:val="33"/>
          <w:szCs w:val="33"/>
        </w:rPr>
      </w:pPr>
      <w:r w:rsidRPr="00C87806">
        <w:rPr>
          <w:rFonts w:ascii="Cambria" w:eastAsia="Microsoft JhengHei" w:hAnsi="Cambria" w:cs="宋体"/>
          <w:b/>
          <w:bCs/>
          <w:color w:val="555555"/>
          <w:sz w:val="33"/>
          <w:szCs w:val="33"/>
        </w:rPr>
        <w:t>Utilizes</w:t>
      </w:r>
    </w:p>
    <w:p w:rsidR="00C87806" w:rsidRPr="00C87806" w:rsidRDefault="00C87806" w:rsidP="00C87806">
      <w:pPr>
        <w:shd w:val="clear" w:color="auto" w:fill="FFFFFF"/>
        <w:adjustRightInd/>
        <w:snapToGrid/>
        <w:spacing w:before="150" w:after="150" w:line="432" w:lineRule="atLeast"/>
        <w:rPr>
          <w:rFonts w:ascii="Microsoft JhengHei" w:eastAsia="Microsoft JhengHei" w:hAnsi="Microsoft JhengHei" w:cs="宋体"/>
          <w:color w:val="555555"/>
          <w:sz w:val="24"/>
          <w:szCs w:val="24"/>
        </w:rPr>
      </w:pPr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t>General</w:t>
      </w:r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：Apache Commons 必备。必须使用 3.0 以上版本。Guava 是 Google 推出的产品，新鲜的功能更多一些。</w:t>
      </w:r>
    </w:p>
    <w:p w:rsidR="00C87806" w:rsidRPr="00C87806" w:rsidRDefault="00C87806" w:rsidP="00C87806">
      <w:pPr>
        <w:shd w:val="clear" w:color="auto" w:fill="FFFFFF"/>
        <w:adjustRightInd/>
        <w:snapToGrid/>
        <w:spacing w:before="150" w:after="150" w:line="432" w:lineRule="atLeast"/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</w:pPr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t>JSON</w:t>
      </w:r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：</w:t>
      </w:r>
      <w:r w:rsidRPr="00C87806">
        <w:rPr>
          <w:rFonts w:ascii="Microsoft JhengHei" w:eastAsia="Microsoft JhengHei" w:hAnsi="Microsoft JhengHei" w:cs="宋体"/>
          <w:color w:val="555555"/>
          <w:sz w:val="24"/>
          <w:szCs w:val="24"/>
        </w:rPr>
        <w:fldChar w:fldCharType="begin"/>
      </w:r>
      <w:r w:rsidRPr="00C87806">
        <w:rPr>
          <w:rFonts w:ascii="Microsoft JhengHei" w:eastAsia="Microsoft JhengHei" w:hAnsi="Microsoft JhengHei" w:cs="宋体"/>
          <w:color w:val="555555"/>
          <w:sz w:val="24"/>
          <w:szCs w:val="24"/>
        </w:rPr>
        <w:instrText xml:space="preserve"> HYPERLINK "https://github.com/FasterXML/jackson-databind/" \t "_blank" </w:instrText>
      </w:r>
      <w:r w:rsidRPr="00C87806">
        <w:rPr>
          <w:rFonts w:ascii="Microsoft JhengHei" w:eastAsia="Microsoft JhengHei" w:hAnsi="Microsoft JhengHei" w:cs="宋体"/>
          <w:color w:val="555555"/>
          <w:sz w:val="24"/>
          <w:szCs w:val="24"/>
        </w:rPr>
        <w:fldChar w:fldCharType="separate"/>
      </w:r>
      <w:r w:rsidRPr="00C87806">
        <w:rPr>
          <w:rFonts w:ascii="Microsoft JhengHei" w:eastAsia="Microsoft JhengHei" w:hAnsi="Microsoft JhengHei" w:cs="宋体" w:hint="eastAsia"/>
          <w:color w:val="222222"/>
          <w:sz w:val="24"/>
          <w:szCs w:val="24"/>
        </w:rPr>
        <w:t>Jackon</w:t>
      </w:r>
      <w:r w:rsidRPr="00C87806">
        <w:rPr>
          <w:rFonts w:ascii="Microsoft JhengHei" w:eastAsia="Microsoft JhengHei" w:hAnsi="Microsoft JhengHei" w:cs="宋体"/>
          <w:color w:val="555555"/>
          <w:sz w:val="24"/>
          <w:szCs w:val="24"/>
        </w:rPr>
        <w:fldChar w:fldCharType="end"/>
      </w:r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功能强大。</w:t>
      </w:r>
    </w:p>
    <w:p w:rsidR="00C87806" w:rsidRPr="00C87806" w:rsidRDefault="00C87806" w:rsidP="00C87806">
      <w:pPr>
        <w:shd w:val="clear" w:color="auto" w:fill="FFFFFF"/>
        <w:adjustRightInd/>
        <w:snapToGrid/>
        <w:spacing w:before="150" w:after="150" w:line="432" w:lineRule="atLeast"/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</w:pPr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lastRenderedPageBreak/>
        <w:t>XML</w:t>
      </w:r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：据说 JDK 自带的 JAXB 就很好。</w:t>
      </w:r>
    </w:p>
    <w:p w:rsidR="00C87806" w:rsidRPr="00C87806" w:rsidRDefault="00C87806" w:rsidP="00C87806">
      <w:pPr>
        <w:shd w:val="clear" w:color="auto" w:fill="FFFFFF"/>
        <w:adjustRightInd/>
        <w:snapToGrid/>
        <w:spacing w:before="150" w:after="150" w:line="432" w:lineRule="atLeast"/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</w:pPr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t>Email</w:t>
      </w:r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：直接用 Spring 的封装。</w:t>
      </w:r>
    </w:p>
    <w:p w:rsidR="00C87806" w:rsidRPr="00C87806" w:rsidRDefault="00C87806" w:rsidP="00C87806">
      <w:pPr>
        <w:shd w:val="clear" w:color="auto" w:fill="FFFFFF"/>
        <w:adjustRightInd/>
        <w:snapToGrid/>
        <w:spacing w:before="150" w:after="150" w:line="432" w:lineRule="atLeast"/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</w:pPr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t>Logging</w:t>
      </w:r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：Slf4j + Log4j + Scribe + Kafka。新同学掌握 Slf4j 和 Log4j 就好。</w:t>
      </w:r>
    </w:p>
    <w:p w:rsidR="00C87806" w:rsidRPr="00C87806" w:rsidRDefault="00C87806" w:rsidP="00C87806">
      <w:pPr>
        <w:shd w:val="clear" w:color="auto" w:fill="FFFFFF"/>
        <w:adjustRightInd/>
        <w:snapToGrid/>
        <w:spacing w:before="150" w:after="150" w:line="432" w:lineRule="atLeast"/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</w:pPr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t>Schedule</w:t>
      </w:r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：使用 Spring 的 Schedule。Spring Cook Book 部分有演示代码。</w:t>
      </w:r>
    </w:p>
    <w:p w:rsidR="00C87806" w:rsidRPr="00C87806" w:rsidRDefault="00C87806" w:rsidP="00C87806">
      <w:pPr>
        <w:shd w:val="clear" w:color="auto" w:fill="FFFFFF"/>
        <w:adjustRightInd/>
        <w:snapToGrid/>
        <w:spacing w:before="150" w:after="150" w:line="432" w:lineRule="atLeast"/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</w:pPr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t>时间日期</w:t>
      </w:r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：</w:t>
      </w:r>
      <w:proofErr w:type="spellStart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JodaTime</w:t>
      </w:r>
      <w:proofErr w:type="spellEnd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。请看我们的代码示例自学。</w:t>
      </w:r>
    </w:p>
    <w:p w:rsidR="00C87806" w:rsidRPr="00C87806" w:rsidRDefault="00C87806" w:rsidP="00C87806">
      <w:pPr>
        <w:shd w:val="clear" w:color="auto" w:fill="FFFFFF"/>
        <w:adjustRightInd/>
        <w:snapToGrid/>
        <w:spacing w:before="150" w:after="150" w:line="432" w:lineRule="atLeast"/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</w:pPr>
      <w:proofErr w:type="spellStart"/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t>io</w:t>
      </w:r>
      <w:proofErr w:type="spellEnd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 xml:space="preserve">：简单的文件 </w:t>
      </w:r>
      <w:proofErr w:type="spellStart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io</w:t>
      </w:r>
      <w:proofErr w:type="spellEnd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 xml:space="preserve"> 用 apache commons 或者 </w:t>
      </w:r>
      <w:proofErr w:type="spellStart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google</w:t>
      </w:r>
      <w:proofErr w:type="spellEnd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 xml:space="preserve"> guava。zip 文件处理用 zip4j。</w:t>
      </w:r>
    </w:p>
    <w:p w:rsidR="00C87806" w:rsidRPr="00C87806" w:rsidRDefault="00C87806" w:rsidP="00C87806">
      <w:pPr>
        <w:shd w:val="clear" w:color="auto" w:fill="FFFFFF"/>
        <w:adjustRightInd/>
        <w:snapToGrid/>
        <w:spacing w:before="150" w:after="150" w:line="432" w:lineRule="atLeast"/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</w:pPr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t>读取命令行参数</w:t>
      </w:r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：</w:t>
      </w:r>
      <w:hyperlink r:id="rId6" w:tgtFrame="_blank" w:history="1">
        <w:r w:rsidRPr="00C87806">
          <w:rPr>
            <w:rFonts w:ascii="Microsoft JhengHei" w:eastAsia="Microsoft JhengHei" w:hAnsi="Microsoft JhengHei" w:cs="宋体" w:hint="eastAsia"/>
            <w:color w:val="222222"/>
            <w:sz w:val="24"/>
            <w:szCs w:val="24"/>
          </w:rPr>
          <w:t>JCommander</w:t>
        </w:r>
      </w:hyperlink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是一个简单好用的命令行参数解析框架。</w:t>
      </w:r>
    </w:p>
    <w:p w:rsidR="00C87806" w:rsidRPr="00C87806" w:rsidRDefault="00C87806" w:rsidP="00C87806">
      <w:pPr>
        <w:shd w:val="clear" w:color="auto" w:fill="FFFFFF"/>
        <w:adjustRightInd/>
        <w:snapToGrid/>
        <w:spacing w:before="300" w:after="150"/>
        <w:outlineLvl w:val="1"/>
        <w:rPr>
          <w:rFonts w:ascii="Cambria" w:eastAsia="Microsoft JhengHei" w:hAnsi="Cambria" w:cs="宋体" w:hint="eastAsia"/>
          <w:b/>
          <w:bCs/>
          <w:color w:val="555555"/>
          <w:sz w:val="33"/>
          <w:szCs w:val="33"/>
        </w:rPr>
      </w:pPr>
      <w:r w:rsidRPr="00C87806">
        <w:rPr>
          <w:rFonts w:ascii="Cambria" w:eastAsia="Microsoft JhengHei" w:hAnsi="Cambria" w:cs="宋体"/>
          <w:b/>
          <w:bCs/>
          <w:color w:val="555555"/>
          <w:sz w:val="33"/>
          <w:szCs w:val="33"/>
        </w:rPr>
        <w:t>Test</w:t>
      </w:r>
    </w:p>
    <w:p w:rsidR="00C87806" w:rsidRPr="00C87806" w:rsidRDefault="00C87806" w:rsidP="00C87806">
      <w:pPr>
        <w:shd w:val="clear" w:color="auto" w:fill="FFFFFF"/>
        <w:adjustRightInd/>
        <w:snapToGrid/>
        <w:spacing w:before="150" w:after="150" w:line="432" w:lineRule="atLeast"/>
        <w:rPr>
          <w:rFonts w:ascii="Microsoft JhengHei" w:eastAsia="Microsoft JhengHei" w:hAnsi="Microsoft JhengHei" w:cs="宋体"/>
          <w:color w:val="555555"/>
          <w:sz w:val="24"/>
          <w:szCs w:val="24"/>
        </w:rPr>
      </w:pPr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t>Spring测试框架</w:t>
      </w:r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 xml:space="preserve">：Spring Test 配合 </w:t>
      </w:r>
      <w:proofErr w:type="spellStart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JUnit</w:t>
      </w:r>
      <w:proofErr w:type="spellEnd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 xml:space="preserve"> 非常顺畅，需要确认项目中使用 Spring 版本 3.0 以上版本。</w:t>
      </w:r>
    </w:p>
    <w:p w:rsidR="00C87806" w:rsidRPr="00C87806" w:rsidRDefault="00C87806" w:rsidP="00C87806">
      <w:pPr>
        <w:shd w:val="clear" w:color="auto" w:fill="FFFFFF"/>
        <w:adjustRightInd/>
        <w:snapToGrid/>
        <w:spacing w:before="150" w:after="150" w:line="432" w:lineRule="atLeast"/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</w:pPr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t>Mock</w:t>
      </w:r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：</w:t>
      </w:r>
      <w:proofErr w:type="spellStart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Mockito</w:t>
      </w:r>
      <w:proofErr w:type="spellEnd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 xml:space="preserve"> 是现在最优雅简洁的 mock 框架了，强烈推荐使用。</w:t>
      </w:r>
      <w:proofErr w:type="spellStart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Mockito</w:t>
      </w:r>
      <w:proofErr w:type="spellEnd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 xml:space="preserve"> 搞不定的部分，比如static 函数，搭配 </w:t>
      </w:r>
      <w:proofErr w:type="spellStart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PowerMock</w:t>
      </w:r>
      <w:proofErr w:type="spellEnd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。</w:t>
      </w:r>
    </w:p>
    <w:p w:rsidR="00C87806" w:rsidRPr="00C87806" w:rsidRDefault="00C87806" w:rsidP="00C87806">
      <w:pPr>
        <w:shd w:val="clear" w:color="auto" w:fill="FFFFFF"/>
        <w:adjustRightInd/>
        <w:snapToGrid/>
        <w:spacing w:before="150" w:after="150" w:line="432" w:lineRule="atLeast"/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</w:pPr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t>数据库测试</w:t>
      </w:r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：使用 H2 Database 内存数据库。还是怕慢？用 maven-surefire-</w:t>
      </w:r>
      <w:proofErr w:type="spellStart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plugin</w:t>
      </w:r>
      <w:proofErr w:type="spellEnd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 xml:space="preserve"> 多线程执行测试任务。</w:t>
      </w:r>
    </w:p>
    <w:p w:rsidR="00C87806" w:rsidRPr="00C87806" w:rsidRDefault="00C87806" w:rsidP="00C87806">
      <w:pPr>
        <w:shd w:val="clear" w:color="auto" w:fill="FFFFFF"/>
        <w:adjustRightInd/>
        <w:snapToGrid/>
        <w:spacing w:before="150" w:after="150" w:line="432" w:lineRule="atLeast"/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</w:pPr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t>功能测试</w:t>
      </w:r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 xml:space="preserve">：在 </w:t>
      </w:r>
      <w:proofErr w:type="spellStart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onebox</w:t>
      </w:r>
      <w:proofErr w:type="spellEnd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 xml:space="preserve"> 环境测试，一遍遍发布部署太麻烦，使用 jetty-maven-</w:t>
      </w:r>
      <w:proofErr w:type="spellStart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plugin</w:t>
      </w:r>
      <w:proofErr w:type="spellEnd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，一键就可以把服务启动起来。</w:t>
      </w:r>
    </w:p>
    <w:p w:rsidR="00C87806" w:rsidRPr="00C87806" w:rsidRDefault="00C87806" w:rsidP="00C87806">
      <w:pPr>
        <w:shd w:val="clear" w:color="auto" w:fill="FFFFFF"/>
        <w:adjustRightInd/>
        <w:snapToGrid/>
        <w:spacing w:before="150" w:after="150" w:line="432" w:lineRule="atLeast"/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</w:pPr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t>Performance/Stability Test</w:t>
      </w:r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：</w:t>
      </w:r>
      <w:proofErr w:type="spellStart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Jmeter</w:t>
      </w:r>
      <w:proofErr w:type="spellEnd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 xml:space="preserve"> 是成熟的工具。</w:t>
      </w:r>
    </w:p>
    <w:p w:rsidR="00C87806" w:rsidRPr="00C87806" w:rsidRDefault="00C87806" w:rsidP="00C87806">
      <w:pPr>
        <w:shd w:val="clear" w:color="auto" w:fill="FFFFFF"/>
        <w:adjustRightInd/>
        <w:snapToGrid/>
        <w:spacing w:before="300" w:after="150"/>
        <w:outlineLvl w:val="1"/>
        <w:rPr>
          <w:rFonts w:ascii="Cambria" w:eastAsia="Microsoft JhengHei" w:hAnsi="Cambria" w:cs="宋体" w:hint="eastAsia"/>
          <w:b/>
          <w:bCs/>
          <w:color w:val="555555"/>
          <w:sz w:val="33"/>
          <w:szCs w:val="33"/>
        </w:rPr>
      </w:pPr>
      <w:r w:rsidRPr="00C87806">
        <w:rPr>
          <w:rFonts w:ascii="Cambria" w:eastAsia="Microsoft JhengHei" w:hAnsi="Cambria" w:cs="宋体"/>
          <w:b/>
          <w:bCs/>
          <w:color w:val="555555"/>
          <w:sz w:val="33"/>
          <w:szCs w:val="33"/>
        </w:rPr>
        <w:t>Development Environment</w:t>
      </w:r>
    </w:p>
    <w:p w:rsidR="00C87806" w:rsidRPr="00C87806" w:rsidRDefault="00C87806" w:rsidP="00C87806">
      <w:pPr>
        <w:shd w:val="clear" w:color="auto" w:fill="FFFFFF"/>
        <w:adjustRightInd/>
        <w:snapToGrid/>
        <w:spacing w:before="150" w:after="150" w:line="432" w:lineRule="atLeast"/>
        <w:rPr>
          <w:rFonts w:ascii="Microsoft JhengHei" w:eastAsia="Microsoft JhengHei" w:hAnsi="Microsoft JhengHei" w:cs="宋体"/>
          <w:color w:val="555555"/>
          <w:sz w:val="24"/>
          <w:szCs w:val="24"/>
        </w:rPr>
      </w:pPr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t>JDK</w:t>
      </w:r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：线上大多数项目使用 JDK6，JDK8 版本会从离线服务开始用，Maven 编译的包需要保证 JDK6 源码与二进制兼容。</w:t>
      </w:r>
    </w:p>
    <w:p w:rsidR="00C87806" w:rsidRPr="00C87806" w:rsidRDefault="00C87806" w:rsidP="00C87806">
      <w:pPr>
        <w:shd w:val="clear" w:color="auto" w:fill="FFFFFF"/>
        <w:adjustRightInd/>
        <w:snapToGrid/>
        <w:spacing w:before="150" w:after="150" w:line="432" w:lineRule="atLeast"/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</w:pPr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t>版本控制</w:t>
      </w:r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 xml:space="preserve">：用 </w:t>
      </w:r>
      <w:proofErr w:type="spellStart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Git</w:t>
      </w:r>
      <w:proofErr w:type="spellEnd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 xml:space="preserve">，先阅读我们的 </w:t>
      </w:r>
      <w:proofErr w:type="spellStart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Git</w:t>
      </w:r>
      <w:proofErr w:type="spellEnd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 xml:space="preserve"> 文档。如果想深入了解</w:t>
      </w:r>
      <w:proofErr w:type="spellStart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Git</w:t>
      </w:r>
      <w:proofErr w:type="spellEnd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，推荐阅读《</w:t>
      </w:r>
      <w:proofErr w:type="spellStart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Git</w:t>
      </w:r>
      <w:proofErr w:type="spellEnd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权威指南》。</w:t>
      </w:r>
    </w:p>
    <w:p w:rsidR="00C87806" w:rsidRPr="00C87806" w:rsidRDefault="00C87806" w:rsidP="00C87806">
      <w:pPr>
        <w:shd w:val="clear" w:color="auto" w:fill="FFFFFF"/>
        <w:adjustRightInd/>
        <w:snapToGrid/>
        <w:spacing w:before="150" w:after="150" w:line="432" w:lineRule="atLeast"/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</w:pPr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t>构建工具</w:t>
      </w:r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：用 Maven。需要熟练掌握以下技巧：1.使用 Maven 打包，比如 Jar、War、Jar with dependency、distribution 包；2.使用 Maven 发布包；3.熟知 Maven依赖管理原理。推荐阅读《Maven权威指南》。</w:t>
      </w:r>
    </w:p>
    <w:p w:rsidR="00C87806" w:rsidRPr="00C87806" w:rsidRDefault="00C87806" w:rsidP="00C87806">
      <w:pPr>
        <w:shd w:val="clear" w:color="auto" w:fill="FFFFFF"/>
        <w:adjustRightInd/>
        <w:snapToGrid/>
        <w:spacing w:before="150" w:after="150" w:line="432" w:lineRule="atLeast"/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</w:pPr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lastRenderedPageBreak/>
        <w:t>应用服务器</w:t>
      </w:r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：</w:t>
      </w:r>
      <w:proofErr w:type="spellStart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Nginx</w:t>
      </w:r>
      <w:proofErr w:type="spellEnd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 xml:space="preserve"> + Resin，</w:t>
      </w:r>
      <w:proofErr w:type="spellStart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Nginx</w:t>
      </w:r>
      <w:proofErr w:type="spellEnd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 xml:space="preserve"> 作为反向代理，Resin 承担应用服务器和 Java 容器的角色。需要注意，线上服务记得要调优 JVM，线程数等参数。测试环境用 Jetty 插件就好。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3899" w:rsidRDefault="000E3899" w:rsidP="00C87806">
      <w:pPr>
        <w:spacing w:after="0"/>
      </w:pPr>
      <w:r>
        <w:separator/>
      </w:r>
    </w:p>
  </w:endnote>
  <w:endnote w:type="continuationSeparator" w:id="0">
    <w:p w:rsidR="000E3899" w:rsidRDefault="000E3899" w:rsidP="00C8780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3899" w:rsidRDefault="000E3899" w:rsidP="00C87806">
      <w:pPr>
        <w:spacing w:after="0"/>
      </w:pPr>
      <w:r>
        <w:separator/>
      </w:r>
    </w:p>
  </w:footnote>
  <w:footnote w:type="continuationSeparator" w:id="0">
    <w:p w:rsidR="000E3899" w:rsidRDefault="000E3899" w:rsidP="00C8780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E3899"/>
    <w:rsid w:val="00323B43"/>
    <w:rsid w:val="003D37D8"/>
    <w:rsid w:val="00426133"/>
    <w:rsid w:val="004358AB"/>
    <w:rsid w:val="008B7726"/>
    <w:rsid w:val="00B30DCC"/>
    <w:rsid w:val="00C8780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87806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87806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780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780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780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7806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78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87806"/>
    <w:rPr>
      <w:rFonts w:ascii="宋体" w:eastAsia="宋体" w:hAnsi="宋体" w:cs="宋体"/>
      <w:b/>
      <w:bCs/>
      <w:sz w:val="36"/>
      <w:szCs w:val="36"/>
    </w:rPr>
  </w:style>
  <w:style w:type="character" w:customStyle="1" w:styleId="post-time">
    <w:name w:val="post-time"/>
    <w:basedOn w:val="a0"/>
    <w:rsid w:val="00C87806"/>
  </w:style>
  <w:style w:type="paragraph" w:styleId="a5">
    <w:name w:val="Normal (Web)"/>
    <w:basedOn w:val="a"/>
    <w:uiPriority w:val="99"/>
    <w:semiHidden/>
    <w:unhideWhenUsed/>
    <w:rsid w:val="00C8780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C87806"/>
    <w:rPr>
      <w:b/>
      <w:bCs/>
    </w:rPr>
  </w:style>
  <w:style w:type="character" w:styleId="a7">
    <w:name w:val="Hyperlink"/>
    <w:basedOn w:val="a0"/>
    <w:uiPriority w:val="99"/>
    <w:semiHidden/>
    <w:unhideWhenUsed/>
    <w:rsid w:val="00C8780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1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48673">
              <w:marLeft w:val="0"/>
              <w:marRight w:val="0"/>
              <w:marTop w:val="45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commander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2016-06-17T04:46:00Z</dcterms:modified>
</cp:coreProperties>
</file>