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149" w:rsidRPr="00506149" w:rsidRDefault="00506149" w:rsidP="00506149">
      <w:pPr>
        <w:adjustRightInd/>
        <w:snapToGrid/>
        <w:spacing w:after="0" w:line="312" w:lineRule="atLeas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0614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Java </w:t>
      </w:r>
      <w:r w:rsidRPr="0050614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策略模式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@author ixenos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摘要：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定义、策略模式的实现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(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面向接口编程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)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、示例、泛型化策略模式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506149">
        <w:rPr>
          <w:rFonts w:ascii="Verdana" w:eastAsia="宋体" w:hAnsi="Verdana" w:cs="宋体"/>
          <w:b/>
          <w:bCs/>
          <w:color w:val="000000"/>
          <w:sz w:val="32"/>
          <w:szCs w:val="32"/>
        </w:rPr>
        <w:t>定义</w:t>
      </w:r>
    </w:p>
    <w:p w:rsidR="00506149" w:rsidRPr="00506149" w:rsidRDefault="00506149" w:rsidP="005061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06149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1.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封装算法：定义一组算法，将每个算法都封装起来，并且使他们之间可以互换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2.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分割行为和环境：对用户屏蔽内部实现，使客户端在调用算法的时候能够互不影响地互换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506149">
        <w:rPr>
          <w:rFonts w:ascii="Verdana" w:eastAsia="宋体" w:hAnsi="Verdana" w:cs="宋体"/>
          <w:b/>
          <w:bCs/>
          <w:color w:val="000000"/>
          <w:sz w:val="32"/>
          <w:szCs w:val="32"/>
        </w:rPr>
        <w:t>策略模式的实现</w:t>
      </w:r>
      <w:r w:rsidRPr="00506149">
        <w:rPr>
          <w:rFonts w:ascii="Verdana" w:eastAsia="宋体" w:hAnsi="Verdana" w:cs="宋体"/>
          <w:b/>
          <w:bCs/>
          <w:color w:val="000000"/>
          <w:sz w:val="32"/>
          <w:szCs w:val="32"/>
        </w:rPr>
        <w:t>(</w:t>
      </w:r>
      <w:r w:rsidRPr="00506149">
        <w:rPr>
          <w:rFonts w:ascii="Verdana" w:eastAsia="宋体" w:hAnsi="Verdana" w:cs="宋体"/>
          <w:b/>
          <w:bCs/>
          <w:color w:val="000000"/>
          <w:sz w:val="32"/>
          <w:szCs w:val="32"/>
        </w:rPr>
        <w:t>面向接口编程</w:t>
      </w:r>
      <w:r w:rsidRPr="00506149">
        <w:rPr>
          <w:rFonts w:ascii="Verdana" w:eastAsia="宋体" w:hAnsi="Verdana" w:cs="宋体"/>
          <w:b/>
          <w:bCs/>
          <w:color w:val="000000"/>
          <w:sz w:val="32"/>
          <w:szCs w:val="32"/>
        </w:rPr>
        <w:t>)</w:t>
      </w:r>
    </w:p>
    <w:p w:rsidR="00506149" w:rsidRPr="00506149" w:rsidRDefault="00506149" w:rsidP="005061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06149">
        <w:rPr>
          <w:rFonts w:ascii="宋体" w:eastAsia="宋体" w:hAnsi="宋体" w:cs="宋体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506149" w:rsidRPr="00506149" w:rsidRDefault="00506149" w:rsidP="00506149">
      <w:pPr>
        <w:adjustRightInd/>
        <w:snapToGrid/>
        <w:spacing w:before="100" w:beforeAutospacing="1" w:after="100" w:afterAutospacing="1" w:line="312" w:lineRule="atLeast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506149">
        <w:rPr>
          <w:rFonts w:ascii="Verdana" w:eastAsia="宋体" w:hAnsi="Verdana" w:cs="宋体"/>
          <w:b/>
          <w:bCs/>
          <w:color w:val="000000"/>
          <w:sz w:val="24"/>
          <w:szCs w:val="24"/>
        </w:rPr>
        <w:t> </w:t>
      </w:r>
      <w:r w:rsidRPr="00506149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　　方法：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1.</w:t>
      </w:r>
      <w:r w:rsidRPr="00506149">
        <w:rPr>
          <w:rFonts w:ascii="Verdana" w:eastAsia="宋体" w:hAnsi="Verdana" w:cs="宋体"/>
          <w:b/>
          <w:bCs/>
          <w:color w:val="000000"/>
          <w:sz w:val="20"/>
        </w:rPr>
        <w:t>接口多态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：策略模式的用意是针对一组算法，将每个算法封装到具有</w:t>
      </w:r>
      <w:r w:rsidRPr="00506149">
        <w:rPr>
          <w:rFonts w:ascii="Verdana" w:eastAsia="宋体" w:hAnsi="Verdana" w:cs="宋体"/>
          <w:b/>
          <w:bCs/>
          <w:color w:val="000000"/>
          <w:sz w:val="20"/>
        </w:rPr>
        <w:t>共同接口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的</w:t>
      </w:r>
      <w:r w:rsidRPr="00506149">
        <w:rPr>
          <w:rFonts w:ascii="Verdana" w:eastAsia="宋体" w:hAnsi="Verdana" w:cs="宋体"/>
          <w:b/>
          <w:bCs/>
          <w:color w:val="000000"/>
          <w:sz w:val="20"/>
        </w:rPr>
        <w:t>独立的类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中，从而使他们之间可以相互替换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2.</w:t>
      </w:r>
      <w:r w:rsidRPr="00506149">
        <w:rPr>
          <w:rFonts w:ascii="Verdana" w:eastAsia="宋体" w:hAnsi="Verdana" w:cs="宋体"/>
          <w:b/>
          <w:bCs/>
          <w:color w:val="000000"/>
          <w:sz w:val="20"/>
        </w:rPr>
        <w:t>具体策略提供不同算法，环境负责维持和查询策略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，把具体策略和环境分割开来，使得算法可以在不影响客户端和环境的情况下修改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00" w:beforeAutospacing="1" w:after="100" w:afterAutospacing="1" w:line="312" w:lineRule="atLeast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506149">
        <w:rPr>
          <w:rFonts w:ascii="Verdana" w:eastAsia="宋体" w:hAnsi="Verdana" w:cs="宋体"/>
          <w:b/>
          <w:bCs/>
          <w:color w:val="000000"/>
          <w:sz w:val="24"/>
          <w:szCs w:val="24"/>
        </w:rPr>
        <w:t> </w:t>
      </w:r>
      <w:r w:rsidRPr="00506149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　　角色分工：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1.</w:t>
      </w:r>
      <w:r w:rsidRPr="00506149">
        <w:rPr>
          <w:rFonts w:ascii="Verdana" w:eastAsia="宋体" w:hAnsi="Verdana" w:cs="宋体"/>
          <w:b/>
          <w:bCs/>
          <w:color w:val="000000"/>
          <w:sz w:val="20"/>
        </w:rPr>
        <w:t>抽象策略角色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：通常由一个接口或抽象类实现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2.</w:t>
      </w:r>
      <w:r w:rsidRPr="00506149">
        <w:rPr>
          <w:rFonts w:ascii="Verdana" w:eastAsia="宋体" w:hAnsi="Verdana" w:cs="宋体"/>
          <w:b/>
          <w:bCs/>
          <w:color w:val="000000"/>
          <w:sz w:val="20"/>
        </w:rPr>
        <w:t>具体策略角色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：实现或继承抽象角色，封装对应策略的算法和行为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3.</w:t>
      </w:r>
      <w:r w:rsidRPr="00506149">
        <w:rPr>
          <w:rFonts w:ascii="Verdana" w:eastAsia="宋体" w:hAnsi="Verdana" w:cs="宋体"/>
          <w:b/>
          <w:bCs/>
          <w:color w:val="000000"/>
          <w:sz w:val="20"/>
        </w:rPr>
        <w:t>环境角色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：持有一个抽象策略角色的引用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4.</w:t>
      </w:r>
      <w:r w:rsidRPr="00506149">
        <w:rPr>
          <w:rFonts w:ascii="Verdana" w:eastAsia="宋体" w:hAnsi="Verdana" w:cs="宋体"/>
          <w:color w:val="000000"/>
          <w:sz w:val="20"/>
          <w:szCs w:val="20"/>
        </w:rPr>
        <w:t>客户端：通过环境角色执行策略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</w:p>
    <w:p w:rsidR="00506149" w:rsidRPr="00506149" w:rsidRDefault="00506149" w:rsidP="00506149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506149">
        <w:rPr>
          <w:rFonts w:ascii="Verdana" w:eastAsia="宋体" w:hAnsi="Verdana" w:cs="宋体"/>
          <w:b/>
          <w:bCs/>
          <w:color w:val="000000"/>
          <w:sz w:val="32"/>
          <w:szCs w:val="32"/>
        </w:rPr>
        <w:t>示例</w:t>
      </w:r>
    </w:p>
    <w:p w:rsidR="00506149" w:rsidRPr="00506149" w:rsidRDefault="00506149" w:rsidP="005061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06149">
        <w:rPr>
          <w:rFonts w:ascii="宋体" w:eastAsia="宋体" w:hAnsi="宋体" w:cs="宋体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506149">
        <w:rPr>
          <w:rFonts w:ascii="Verdana" w:eastAsia="宋体" w:hAnsi="Verdana" w:cs="宋体"/>
          <w:b/>
          <w:bCs/>
          <w:color w:val="000000"/>
          <w:sz w:val="20"/>
        </w:rPr>
        <w:t>抽象策略角色：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1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interface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Strategy {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2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3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doSomething();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4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}  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b/>
          <w:bCs/>
          <w:color w:val="000000"/>
          <w:sz w:val="20"/>
        </w:rPr>
        <w:t xml:space="preserve">　　具体策略角色：</w:t>
      </w:r>
    </w:p>
    <w:p w:rsidR="00506149" w:rsidRPr="00506149" w:rsidRDefault="00506149" w:rsidP="00506149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1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StrategyA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Strategy {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2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3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@Override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4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doSomething() {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5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System.out.println("Strategy A do something.");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6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}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7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8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}  </w:t>
      </w:r>
    </w:p>
    <w:p w:rsidR="00506149" w:rsidRPr="00506149" w:rsidRDefault="00506149" w:rsidP="00506149">
      <w:pPr>
        <w:shd w:val="clear" w:color="auto" w:fill="F5F5F5"/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49" w:rsidRPr="00506149" w:rsidRDefault="00506149" w:rsidP="00506149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1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StrategyB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Strategy {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2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3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@Override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4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doSomething() {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5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System.out.println("Strategy B do something.");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6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}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7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8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}  </w:t>
      </w:r>
    </w:p>
    <w:p w:rsidR="00506149" w:rsidRPr="00506149" w:rsidRDefault="00506149" w:rsidP="00506149">
      <w:pPr>
        <w:shd w:val="clear" w:color="auto" w:fill="F5F5F5"/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b/>
          <w:bCs/>
          <w:color w:val="000000"/>
          <w:sz w:val="20"/>
        </w:rPr>
        <w:t xml:space="preserve">　　环境角色：</w:t>
      </w:r>
    </w:p>
    <w:p w:rsidR="00506149" w:rsidRPr="00506149" w:rsidRDefault="00506149" w:rsidP="00506149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1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Context {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lastRenderedPageBreak/>
        <w:t xml:space="preserve"> 2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3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Strategy strategy;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4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5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Context(Strategy strategy) {  //利用接口多态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6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.strategy = strategy;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7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}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8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9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execute() {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10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.strategy.doSomething();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11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}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12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}  </w:t>
      </w:r>
    </w:p>
    <w:p w:rsidR="00506149" w:rsidRPr="00506149" w:rsidRDefault="00506149" w:rsidP="00506149">
      <w:pPr>
        <w:shd w:val="clear" w:color="auto" w:fill="F5F5F5"/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b/>
          <w:bCs/>
          <w:color w:val="000000"/>
          <w:sz w:val="20"/>
        </w:rPr>
        <w:t xml:space="preserve">　　客户端：</w:t>
      </w:r>
    </w:p>
    <w:p w:rsidR="00506149" w:rsidRPr="00506149" w:rsidRDefault="00506149" w:rsidP="00506149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1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StrategyCaller {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2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3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main(String[] args) {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4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Context c =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Context(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StrategyA());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5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c.execute();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6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7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Context c2 =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Context(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StrategyB());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8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c2.execute();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9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}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10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}  </w:t>
      </w:r>
    </w:p>
    <w:p w:rsidR="00506149" w:rsidRPr="00506149" w:rsidRDefault="00506149" w:rsidP="00506149">
      <w:pPr>
        <w:shd w:val="clear" w:color="auto" w:fill="F5F5F5"/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506149">
        <w:rPr>
          <w:rFonts w:ascii="Arial" w:eastAsia="宋体" w:hAnsi="Arial" w:cs="Arial"/>
          <w:b/>
          <w:bCs/>
          <w:color w:val="000000"/>
          <w:sz w:val="32"/>
          <w:szCs w:val="32"/>
        </w:rPr>
        <w:t>泛型化策略模式</w:t>
      </w:r>
    </w:p>
    <w:p w:rsidR="00506149" w:rsidRPr="00506149" w:rsidRDefault="00506149" w:rsidP="005061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06149">
        <w:rPr>
          <w:rFonts w:ascii="宋体" w:eastAsia="宋体" w:hAnsi="宋体" w:cs="宋体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b/>
          <w:bCs/>
          <w:color w:val="000000"/>
          <w:sz w:val="20"/>
        </w:rPr>
        <w:t xml:space="preserve">　　泛型环境角色：</w:t>
      </w:r>
    </w:p>
    <w:p w:rsidR="00506149" w:rsidRPr="00506149" w:rsidRDefault="00506149" w:rsidP="00506149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1 @SuppressWarnings("all")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2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Context&lt;T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Strategy&gt; {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3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Strategy s;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8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4  　  </w:t>
      </w:r>
      <w:r w:rsidRPr="00506149">
        <w:rPr>
          <w:rFonts w:ascii="宋体" w:eastAsia="宋体" w:hAnsi="宋体" w:cs="宋体"/>
          <w:color w:val="008000"/>
          <w:sz w:val="24"/>
          <w:szCs w:val="24"/>
        </w:rPr>
        <w:t>/*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8000"/>
          <w:sz w:val="24"/>
          <w:szCs w:val="24"/>
        </w:rPr>
      </w:pPr>
      <w:r w:rsidRPr="00506149">
        <w:rPr>
          <w:rFonts w:ascii="宋体" w:eastAsia="宋体" w:hAnsi="宋体" w:cs="宋体"/>
          <w:color w:val="008000"/>
          <w:sz w:val="24"/>
          <w:szCs w:val="24"/>
        </w:rPr>
        <w:t xml:space="preserve"> 5      * 这里允许传递一个Strategy类或其子类的Class对象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8000"/>
          <w:sz w:val="24"/>
          <w:szCs w:val="24"/>
        </w:rPr>
      </w:pPr>
      <w:r w:rsidRPr="00506149">
        <w:rPr>
          <w:rFonts w:ascii="宋体" w:eastAsia="宋体" w:hAnsi="宋体" w:cs="宋体"/>
          <w:color w:val="008000"/>
          <w:sz w:val="24"/>
          <w:szCs w:val="24"/>
        </w:rPr>
        <w:t xml:space="preserve"> 6      * 传递进来的是确切类型的Class对象，持有的对象类型是确定的！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8000"/>
          <w:sz w:val="24"/>
          <w:szCs w:val="24"/>
        </w:rPr>
      </w:pPr>
      <w:r w:rsidRPr="00506149">
        <w:rPr>
          <w:rFonts w:ascii="宋体" w:eastAsia="宋体" w:hAnsi="宋体" w:cs="宋体"/>
          <w:color w:val="008000"/>
          <w:sz w:val="24"/>
          <w:szCs w:val="24"/>
        </w:rPr>
        <w:t xml:space="preserve"> 7      * 类型擦除擦的是类和方法的类型参数，不是你传进来的对象类型！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00"/>
          <w:sz w:val="24"/>
          <w:szCs w:val="24"/>
        </w:rPr>
        <w:t xml:space="preserve"> 8      */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9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Context(Class&lt;?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Strategy&gt; c) {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10    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try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11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8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12  　  </w:t>
      </w:r>
      <w:r w:rsidRPr="00506149">
        <w:rPr>
          <w:rFonts w:ascii="宋体" w:eastAsia="宋体" w:hAnsi="宋体" w:cs="宋体"/>
          <w:color w:val="008000"/>
          <w:sz w:val="24"/>
          <w:szCs w:val="24"/>
        </w:rPr>
        <w:t>/*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8000"/>
          <w:sz w:val="24"/>
          <w:szCs w:val="24"/>
        </w:rPr>
      </w:pPr>
      <w:r w:rsidRPr="00506149">
        <w:rPr>
          <w:rFonts w:ascii="宋体" w:eastAsia="宋体" w:hAnsi="宋体" w:cs="宋体"/>
          <w:color w:val="008000"/>
          <w:sz w:val="24"/>
          <w:szCs w:val="24"/>
        </w:rPr>
        <w:t>13      * c.getName()以 String 的形式返回此 Class 对象所表示的实体（类、接口、数组类、基本类型或 void）名称。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00"/>
          <w:sz w:val="24"/>
          <w:szCs w:val="24"/>
        </w:rPr>
        <w:t>14      */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>15         s = (T) Class.forName(c.getName()).newInstance(); //普通类型Class对象的newInstance将返回Object对象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16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17         }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catch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(Exception e) {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18                 e.printStackTrace();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19         }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20     }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21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execute() {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22         s.doSomething();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>23     }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24 }    </w:t>
      </w:r>
    </w:p>
    <w:p w:rsidR="00506149" w:rsidRPr="00506149" w:rsidRDefault="00506149" w:rsidP="00506149">
      <w:pPr>
        <w:shd w:val="clear" w:color="auto" w:fill="F5F5F5"/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宋体" w:eastAsia="宋体" w:hAnsi="宋体" w:cs="宋体" w:hint="eastAsia"/>
          <w:color w:val="000000"/>
          <w:sz w:val="21"/>
          <w:szCs w:val="21"/>
        </w:rPr>
        <w:t> 　　　　s =</w:t>
      </w:r>
      <w:r w:rsidRPr="00506149">
        <w:rPr>
          <w:rFonts w:ascii="宋体" w:eastAsia="宋体" w:hAnsi="宋体" w:cs="宋体" w:hint="eastAsia"/>
          <w:color w:val="000000"/>
          <w:sz w:val="21"/>
        </w:rPr>
        <w:t> </w:t>
      </w:r>
      <w:r w:rsidRPr="00506149">
        <w:rPr>
          <w:rFonts w:ascii="宋体" w:eastAsia="宋体" w:hAnsi="宋体" w:cs="宋体" w:hint="eastAsia"/>
          <w:color w:val="000000"/>
          <w:sz w:val="21"/>
          <w:szCs w:val="21"/>
        </w:rPr>
        <w:t>(T) Class.forName(c.getName()).newInstance();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宋体" w:eastAsia="宋体" w:hAnsi="宋体" w:cs="宋体" w:hint="eastAsia"/>
          <w:color w:val="000000"/>
          <w:sz w:val="21"/>
          <w:szCs w:val="21"/>
        </w:rPr>
        <w:t xml:space="preserve">　　　　这里需要强制转换是因为，普通类型Class对象的newInstance将返回Object对象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 xml:space="preserve">　　　　</w:t>
      </w:r>
      <w:r w:rsidRPr="00506149">
        <w:rPr>
          <w:rFonts w:ascii="Verdana" w:eastAsia="宋体" w:hAnsi="Verdana" w:cs="宋体"/>
          <w:i/>
          <w:iCs/>
          <w:color w:val="000000"/>
          <w:sz w:val="21"/>
        </w:rPr>
        <w:t>详情请看</w:t>
      </w:r>
      <w:r w:rsidRPr="00506149">
        <w:rPr>
          <w:rFonts w:ascii="Verdana" w:eastAsia="宋体" w:hAnsi="Verdana" w:cs="宋体"/>
          <w:i/>
          <w:iCs/>
          <w:color w:val="000000"/>
          <w:sz w:val="21"/>
        </w:rPr>
        <w:t xml:space="preserve">Java Class </w:t>
      </w:r>
      <w:r w:rsidRPr="00506149">
        <w:rPr>
          <w:rFonts w:ascii="Verdana" w:eastAsia="宋体" w:hAnsi="Verdana" w:cs="宋体"/>
          <w:i/>
          <w:iCs/>
          <w:color w:val="000000"/>
          <w:sz w:val="21"/>
        </w:rPr>
        <w:t>对象之</w:t>
      </w:r>
      <w:r w:rsidRPr="00506149">
        <w:rPr>
          <w:rFonts w:ascii="Verdana" w:eastAsia="宋体" w:hAnsi="Verdana" w:cs="宋体"/>
          <w:i/>
          <w:iCs/>
          <w:color w:val="000000"/>
          <w:sz w:val="21"/>
        </w:rPr>
        <w:t>newInstance</w:t>
      </w:r>
      <w:r w:rsidRPr="00506149">
        <w:rPr>
          <w:rFonts w:ascii="Verdana" w:eastAsia="宋体" w:hAnsi="Verdana" w:cs="宋体"/>
          <w:i/>
          <w:iCs/>
          <w:color w:val="000000"/>
          <w:sz w:val="21"/>
        </w:rPr>
        <w:t>的坑</w:t>
      </w:r>
      <w:r w:rsidRPr="00506149">
        <w:rPr>
          <w:rFonts w:ascii="Verdana" w:eastAsia="宋体" w:hAnsi="Verdana" w:cs="宋体"/>
          <w:i/>
          <w:iCs/>
          <w:color w:val="000000"/>
          <w:sz w:val="21"/>
        </w:rPr>
        <w:t xml:space="preserve"> </w:t>
      </w:r>
      <w:r w:rsidRPr="00506149">
        <w:rPr>
          <w:rFonts w:ascii="Verdana" w:eastAsia="宋体" w:hAnsi="Verdana" w:cs="宋体"/>
          <w:i/>
          <w:iCs/>
          <w:color w:val="000000"/>
          <w:sz w:val="21"/>
        </w:rPr>
        <w:t>：</w:t>
      </w:r>
      <w:hyperlink r:id="rId6" w:tgtFrame="_blank" w:history="1">
        <w:r w:rsidRPr="00506149">
          <w:rPr>
            <w:rFonts w:ascii="Verdana" w:eastAsia="宋体" w:hAnsi="Verdana" w:cs="宋体"/>
            <w:i/>
            <w:iCs/>
            <w:color w:val="075DB3"/>
            <w:sz w:val="21"/>
            <w:u w:val="single"/>
          </w:rPr>
          <w:t>http://www.cnblogs.com/ixenos/p/5682088.html</w:t>
        </w:r>
      </w:hyperlink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06149" w:rsidRPr="00506149" w:rsidRDefault="00506149" w:rsidP="00506149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506149">
        <w:rPr>
          <w:rFonts w:ascii="Verdana" w:eastAsia="宋体" w:hAnsi="Verdana" w:cs="宋体"/>
          <w:color w:val="000000"/>
          <w:sz w:val="20"/>
          <w:szCs w:val="20"/>
        </w:rPr>
        <w:t xml:space="preserve">　</w:t>
      </w:r>
      <w:r w:rsidRPr="00506149">
        <w:rPr>
          <w:rFonts w:ascii="Verdana" w:eastAsia="宋体" w:hAnsi="Verdana" w:cs="宋体"/>
          <w:b/>
          <w:bCs/>
          <w:color w:val="000000"/>
          <w:sz w:val="20"/>
        </w:rPr>
        <w:t xml:space="preserve">　客户端：</w:t>
      </w:r>
    </w:p>
    <w:p w:rsidR="00506149" w:rsidRPr="00506149" w:rsidRDefault="00506149" w:rsidP="00506149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1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StrategyCaller {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2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3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main(String[] args) {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4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Context&lt;StrategyA&gt; c =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Context&lt;StrategyA&gt;(StrategyA.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5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c.execute();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6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7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Context&lt;StrategyB&gt; c2 = 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Context&lt;StrategyB&gt;(StrategyB.</w:t>
      </w:r>
      <w:r w:rsidRPr="0050614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lastRenderedPageBreak/>
        <w:t xml:space="preserve"> 8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    c2.execute();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 xml:space="preserve"> 9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    }  </w:t>
      </w:r>
    </w:p>
    <w:p w:rsidR="00506149" w:rsidRPr="00506149" w:rsidRDefault="00506149" w:rsidP="005061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506149">
        <w:rPr>
          <w:rFonts w:ascii="宋体" w:eastAsia="宋体" w:hAnsi="宋体" w:cs="宋体"/>
          <w:color w:val="008080"/>
          <w:sz w:val="24"/>
          <w:szCs w:val="24"/>
        </w:rPr>
        <w:t>10</w:t>
      </w:r>
      <w:r w:rsidRPr="00506149">
        <w:rPr>
          <w:rFonts w:ascii="宋体" w:eastAsia="宋体" w:hAnsi="宋体" w:cs="宋体"/>
          <w:color w:val="000000"/>
          <w:sz w:val="24"/>
          <w:szCs w:val="24"/>
        </w:rPr>
        <w:t xml:space="preserve"> }  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946B4"/>
    <w:rsid w:val="00323B43"/>
    <w:rsid w:val="003D37D8"/>
    <w:rsid w:val="00426133"/>
    <w:rsid w:val="004358AB"/>
    <w:rsid w:val="0050614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0614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0614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0614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61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0614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06149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0614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0614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06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6149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506149"/>
  </w:style>
  <w:style w:type="character" w:styleId="a5">
    <w:name w:val="Hyperlink"/>
    <w:basedOn w:val="a0"/>
    <w:uiPriority w:val="99"/>
    <w:semiHidden/>
    <w:unhideWhenUsed/>
    <w:rsid w:val="00506149"/>
    <w:rPr>
      <w:color w:val="0000FF"/>
      <w:u w:val="single"/>
    </w:rPr>
  </w:style>
  <w:style w:type="character" w:customStyle="1" w:styleId="apple-converted-space">
    <w:name w:val="apple-converted-space"/>
    <w:basedOn w:val="a0"/>
    <w:rsid w:val="00506149"/>
  </w:style>
  <w:style w:type="character" w:styleId="a6">
    <w:name w:val="Emphasis"/>
    <w:basedOn w:val="a0"/>
    <w:uiPriority w:val="20"/>
    <w:qFormat/>
    <w:rsid w:val="00506149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50614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0614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4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24859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0892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29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9090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21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4107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8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3091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00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82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9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94819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ixenos/p/5682088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2016-07-24T08:43:00Z</dcterms:modified>
</cp:coreProperties>
</file>