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85E" w:rsidRPr="007B485E" w:rsidRDefault="007B485E" w:rsidP="007B485E">
      <w:pPr>
        <w:adjustRightInd/>
        <w:snapToGrid/>
        <w:spacing w:after="0" w:line="312" w:lineRule="atLeas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7B485E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Java </w:t>
      </w:r>
      <w:r w:rsidRPr="007B485E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集合与数组之间的转换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>@author ixenos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7B485E" w:rsidRPr="007B485E" w:rsidRDefault="007B485E" w:rsidP="007B485E">
      <w:pPr>
        <w:adjustRightInd/>
        <w:snapToGrid/>
        <w:spacing w:before="150" w:after="100" w:afterAutospacing="1" w:line="312" w:lineRule="atLeast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7B485E">
        <w:rPr>
          <w:rFonts w:ascii="Verdana" w:eastAsia="宋体" w:hAnsi="Verdana" w:cs="宋体"/>
          <w:b/>
          <w:bCs/>
          <w:color w:val="000000"/>
          <w:sz w:val="32"/>
          <w:szCs w:val="32"/>
        </w:rPr>
        <w:t>数组转集合</w:t>
      </w:r>
      <w:r w:rsidRPr="007B485E">
        <w:rPr>
          <w:rFonts w:ascii="Verdana" w:eastAsia="宋体" w:hAnsi="Verdana" w:cs="宋体"/>
          <w:b/>
          <w:bCs/>
          <w:color w:val="000000"/>
          <w:sz w:val="32"/>
          <w:szCs w:val="32"/>
        </w:rPr>
        <w:t xml:space="preserve"> Arrays.asList(T... a)</w:t>
      </w:r>
    </w:p>
    <w:p w:rsidR="007B485E" w:rsidRPr="007B485E" w:rsidRDefault="007B485E" w:rsidP="007B485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B485E">
        <w:rPr>
          <w:rFonts w:ascii="宋体" w:eastAsia="宋体" w:hAnsi="宋体" w:cs="宋体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7B485E">
        <w:rPr>
          <w:rFonts w:ascii="Verdana" w:eastAsia="宋体" w:hAnsi="Verdana" w:cs="宋体"/>
          <w:b/>
          <w:bCs/>
          <w:color w:val="000000"/>
          <w:sz w:val="20"/>
        </w:rPr>
        <w:t>先给结论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：用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 Arrays.asList(T... a) 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将数组转换成集合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　　　　　　　（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T...a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）是可变参数，看成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(T[] a)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即可</w:t>
      </w:r>
    </w:p>
    <w:p w:rsidR="007B485E" w:rsidRPr="007B485E" w:rsidRDefault="007B485E" w:rsidP="007B4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0"/>
          <w:szCs w:val="20"/>
        </w:rPr>
      </w:pPr>
      <w:r w:rsidRPr="007B485E">
        <w:rPr>
          <w:rFonts w:ascii="宋体" w:eastAsia="宋体" w:hAnsi="宋体" w:cs="宋体"/>
          <w:color w:val="000000"/>
          <w:sz w:val="20"/>
          <w:szCs w:val="20"/>
        </w:rPr>
        <w:t xml:space="preserve">　　&lt;T&gt; </w:t>
      </w:r>
      <w:hyperlink r:id="rId4" w:tooltip="java.util 中的接口" w:history="1">
        <w:r w:rsidRPr="007B485E">
          <w:rPr>
            <w:rFonts w:ascii="宋体" w:eastAsia="宋体" w:hAnsi="宋体" w:cs="宋体"/>
            <w:color w:val="075DB3"/>
            <w:sz w:val="20"/>
            <w:u w:val="single"/>
          </w:rPr>
          <w:t>List</w:t>
        </w:r>
      </w:hyperlink>
      <w:r w:rsidRPr="007B485E">
        <w:rPr>
          <w:rFonts w:ascii="宋体" w:eastAsia="宋体" w:hAnsi="宋体" w:cs="宋体"/>
          <w:color w:val="000000"/>
          <w:sz w:val="20"/>
          <w:szCs w:val="20"/>
        </w:rPr>
        <w:t xml:space="preserve">&lt;T&gt; </w:t>
      </w:r>
      <w:r w:rsidRPr="007B485E">
        <w:rPr>
          <w:rFonts w:ascii="宋体" w:eastAsia="宋体" w:hAnsi="宋体" w:cs="宋体"/>
          <w:b/>
          <w:bCs/>
          <w:color w:val="000000"/>
          <w:sz w:val="20"/>
        </w:rPr>
        <w:t>asList</w:t>
      </w:r>
      <w:r w:rsidRPr="007B485E">
        <w:rPr>
          <w:rFonts w:ascii="宋体" w:eastAsia="宋体" w:hAnsi="宋体" w:cs="宋体"/>
          <w:color w:val="000000"/>
          <w:sz w:val="20"/>
          <w:szCs w:val="20"/>
        </w:rPr>
        <w:t>(T... a)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　　返回一个受指定数组支持的</w:t>
      </w:r>
      <w:r w:rsidRPr="007B485E">
        <w:rPr>
          <w:rFonts w:ascii="Verdana" w:eastAsia="宋体" w:hAnsi="Verdana" w:cs="宋体"/>
          <w:b/>
          <w:bCs/>
          <w:color w:val="000000"/>
          <w:sz w:val="20"/>
        </w:rPr>
        <w:t>固定大小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的列表，这是披着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List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外表的纯数组，只是原数组的一个视图（对返回列表的更改会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“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直接写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”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到数组。）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　　返回的列表是可序列化的，并且实现了</w:t>
      </w:r>
      <w:r w:rsidRPr="007B485E">
        <w:rPr>
          <w:rFonts w:ascii="Verdana" w:eastAsia="宋体" w:hAnsi="Verdana" w:cs="宋体"/>
          <w:color w:val="000000"/>
          <w:sz w:val="20"/>
        </w:rPr>
        <w:t> </w:t>
      </w:r>
      <w:r w:rsidRPr="007B485E">
        <w:rPr>
          <w:rFonts w:ascii="宋体" w:eastAsia="宋体" w:hAnsi="宋体" w:cs="宋体"/>
          <w:color w:val="000000"/>
          <w:sz w:val="24"/>
        </w:rPr>
        <w:t>RandomAccess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　　此方法还提供了一个创建固定长度的</w:t>
      </w:r>
      <w:r w:rsidRPr="007B485E">
        <w:rPr>
          <w:rFonts w:ascii="Verdana" w:eastAsia="宋体" w:hAnsi="Verdana" w:cs="宋体"/>
          <w:b/>
          <w:bCs/>
          <w:color w:val="000000"/>
          <w:sz w:val="20"/>
        </w:rPr>
        <w:t>列表（是列表哦）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的便捷方法，该列表被初始化为包含多个元素：</w:t>
      </w:r>
    </w:p>
    <w:p w:rsidR="007B485E" w:rsidRPr="007B485E" w:rsidRDefault="007B485E" w:rsidP="007B4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 w:line="312" w:lineRule="atLeast"/>
        <w:rPr>
          <w:rFonts w:ascii="宋体" w:eastAsia="宋体" w:hAnsi="宋体" w:cs="宋体"/>
          <w:color w:val="000000"/>
          <w:sz w:val="20"/>
          <w:szCs w:val="20"/>
        </w:rPr>
      </w:pPr>
      <w:r w:rsidRPr="007B485E">
        <w:rPr>
          <w:rFonts w:ascii="宋体" w:eastAsia="宋体" w:hAnsi="宋体" w:cs="宋体"/>
          <w:color w:val="000000"/>
          <w:sz w:val="20"/>
          <w:szCs w:val="20"/>
        </w:rPr>
        <w:t xml:space="preserve">     List&lt;String&gt; stooges = Arrays.asList("Larry", "Moe", "Curly");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　　那为什么是固定大小的呢？不是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“ArrayList”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吗？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　　因为这根本就不是你想象中的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“ArrayList”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，而且对外也没承诺是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ArrayList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，只是返回一个接口类型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List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！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7B485E" w:rsidRPr="007B485E" w:rsidRDefault="007B485E" w:rsidP="007B485E">
      <w:pPr>
        <w:adjustRightInd/>
        <w:snapToGrid/>
        <w:spacing w:before="100" w:beforeAutospacing="1" w:after="100" w:afterAutospacing="1" w:line="312" w:lineRule="atLeast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7B485E">
        <w:rPr>
          <w:rFonts w:ascii="Verdana" w:eastAsia="宋体" w:hAnsi="Verdana" w:cs="宋体"/>
          <w:b/>
          <w:bCs/>
          <w:color w:val="000000"/>
          <w:sz w:val="24"/>
          <w:szCs w:val="24"/>
        </w:rPr>
        <w:t>源码分析：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　　首先看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asList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方法：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1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&lt;T&gt; List&lt;T&gt; asList(T... a) {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2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ArrayList&lt;&gt;(a);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3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}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　　突然发现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asList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方法原来调用的是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Arrays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类的</w:t>
      </w:r>
      <w:r w:rsidRPr="007B485E">
        <w:rPr>
          <w:rFonts w:ascii="Verdana" w:eastAsia="宋体" w:hAnsi="Verdana" w:cs="宋体"/>
          <w:b/>
          <w:bCs/>
          <w:color w:val="000000"/>
          <w:sz w:val="20"/>
        </w:rPr>
        <w:t>私有静态内部类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ArrayList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的构造方法（而不是集合框架中的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ArrayList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）：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0 private final E[] a;</w:t>
      </w:r>
      <w:r w:rsidRPr="007B485E">
        <w:rPr>
          <w:rFonts w:ascii="宋体" w:eastAsia="宋体" w:hAnsi="宋体" w:cs="宋体"/>
          <w:color w:val="008080"/>
          <w:sz w:val="24"/>
          <w:szCs w:val="24"/>
        </w:rPr>
        <w:br/>
        <w:t>1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ArrayList(E[] array) {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2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a = Objects.requireNonNull(array);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3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}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lastRenderedPageBreak/>
        <w:t> 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　　（注意：这个类同样继承了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AbstractList&lt;E&gt;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接口，与工具类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ArrayList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结构上相似（都是维护一个数组），但内部原理却不同，它只是数组的一个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List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视图而已。下面是源码）</w:t>
      </w:r>
    </w:p>
    <w:p w:rsidR="007B485E" w:rsidRPr="007B485E" w:rsidRDefault="007B485E" w:rsidP="007B485E">
      <w:pPr>
        <w:shd w:val="clear" w:color="auto" w:fill="F5F5F5"/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2" name="code_img_opened_dccf94c4-97d6-483a-a5e1-3e7d155362f6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ccf94c4-97d6-483a-a5e1-3e7d155362f6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85E" w:rsidRPr="007B485E" w:rsidRDefault="007B485E" w:rsidP="007B485E">
      <w:pPr>
        <w:shd w:val="clear" w:color="auto" w:fill="F5F5F5"/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 xml:space="preserve"> 1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ArrayList&lt;E&gt;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extends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AbstractList&lt;E&gt;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 xml:space="preserve"> 2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implements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RandomAccess, java.io.Serializable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 xml:space="preserve"> 3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{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 xml:space="preserve"> 4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final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long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serialVersionUID = -2764017481108945198L;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 xml:space="preserve"> 5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final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E[] a;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 xml:space="preserve"> 6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 xml:space="preserve"> 7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ArrayList(E[] array) {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 xml:space="preserve"> 8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a = Objects.requireNonNull(array);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 xml:space="preserve"> 9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10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11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@Override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12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size() {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13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a.length;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14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15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16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@Override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17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Object[] toArray() {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18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a.clone();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19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20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21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@Override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22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@SuppressWarnings("unchecked")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23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&lt;T&gt; T[] toArray(T[] a) {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24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size = size();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25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(a.length &lt; size)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26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Arrays.copyOf(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>.a, size,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27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              (Class&lt;?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extends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T[]&gt;) a.getClass());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28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System.arraycopy(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>.a, 0, a, 0, size);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29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(a.length &gt; size)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30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    a[size] =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31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a;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32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33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34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@Override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35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E get(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index) {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36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a[index];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lastRenderedPageBreak/>
        <w:t>37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38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39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@Override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40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E set(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index, E element) {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41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E oldValue = a[index];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42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a[index] = element;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43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oldValue;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44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45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46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@Override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47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indexOf(Object o) {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48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E[] a =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>.a;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49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(o ==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>) {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50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(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i = 0; i &lt; a.length; i++)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51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(a[i] ==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52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i;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53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}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else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{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54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(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i = 0; i &lt; a.length; i++)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55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(o.equals(a[i]))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56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   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i;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57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}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58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-1;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59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60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61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@Override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62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boolean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contains(Object o) {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63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indexOf(o) != -1;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64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65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66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@Override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67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Spliterator&lt;E&gt; spliterator() {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68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Spliterators.spliterator(a, Spliterator.ORDERED);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69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70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71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@Override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72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forEach(Consumer&lt;?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super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E&gt; action) {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73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Objects.requireNonNull(action);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74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(E e : a) {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75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    action.accept(e);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76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}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77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78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79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@Override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lastRenderedPageBreak/>
        <w:t>80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replaceAll(UnaryOperator&lt;E&gt; operator) {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81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Objects.requireNonNull(operator);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82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E[] a =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>.a;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83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(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i = 0; i &lt; a.length; i++) {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84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    a[i] = operator.apply(a[i]);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85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}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86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87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88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@Override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89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sort(Comparator&lt;?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super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E&gt; c) {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90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    Arrays.sort(a, c);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91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92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}</w:t>
      </w:r>
    </w:p>
    <w:p w:rsidR="007B485E" w:rsidRPr="007B485E" w:rsidRDefault="007B485E" w:rsidP="007B485E">
      <w:pPr>
        <w:shd w:val="clear" w:color="auto" w:fill="F5F5F5"/>
        <w:adjustRightInd/>
        <w:snapToGrid/>
        <w:spacing w:after="75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　　从此内部类看出返回的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List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当成数组看，则不能添加和删除元素，只能进行替换和遍历等不改变结构的操作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　　而构造方法中的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requireNonNull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方法是非空检查（来自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Objects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工具类）：</w:t>
      </w:r>
    </w:p>
    <w:p w:rsidR="007B485E" w:rsidRPr="007B485E" w:rsidRDefault="007B485E" w:rsidP="007B485E">
      <w:pPr>
        <w:shd w:val="clear" w:color="auto" w:fill="F5F5F5"/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5" name="code_img_opened_6ff00113-9cb2-4014-af51-d697bcc7d909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6ff00113-9cb2-4014-af51-d697bcc7d909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1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&lt;T&gt; T requireNonNull(T obj) {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2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(obj ==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3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throw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NullPointerException();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4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7B485E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obj;</w:t>
      </w:r>
    </w:p>
    <w:p w:rsidR="007B485E" w:rsidRPr="007B485E" w:rsidRDefault="007B485E" w:rsidP="007B485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 w:line="312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7B485E">
        <w:rPr>
          <w:rFonts w:ascii="宋体" w:eastAsia="宋体" w:hAnsi="宋体" w:cs="宋体"/>
          <w:color w:val="008080"/>
          <w:sz w:val="24"/>
          <w:szCs w:val="24"/>
        </w:rPr>
        <w:t>5</w:t>
      </w:r>
      <w:r w:rsidRPr="007B485E">
        <w:rPr>
          <w:rFonts w:ascii="宋体" w:eastAsia="宋体" w:hAnsi="宋体" w:cs="宋体"/>
          <w:color w:val="000000"/>
          <w:sz w:val="24"/>
          <w:szCs w:val="24"/>
        </w:rPr>
        <w:t xml:space="preserve"> }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1"/>
          <w:szCs w:val="21"/>
        </w:rPr>
        <w:t xml:space="preserve">　　可见，没有做任何处理，只是实实在在地传递了一个泛型数组给引用</w:t>
      </w:r>
      <w:r w:rsidRPr="007B485E">
        <w:rPr>
          <w:rFonts w:ascii="Verdana" w:eastAsia="宋体" w:hAnsi="Verdana" w:cs="宋体"/>
          <w:color w:val="000000"/>
          <w:sz w:val="21"/>
          <w:szCs w:val="21"/>
        </w:rPr>
        <w:t>a</w:t>
      </w:r>
      <w:r w:rsidRPr="007B485E">
        <w:rPr>
          <w:rFonts w:ascii="Verdana" w:eastAsia="宋体" w:hAnsi="Verdana" w:cs="宋体"/>
          <w:color w:val="000000"/>
          <w:sz w:val="21"/>
          <w:szCs w:val="21"/>
        </w:rPr>
        <w:t>，说明内部数据结构就是数组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7B485E" w:rsidRPr="007B485E" w:rsidRDefault="007B485E" w:rsidP="007B485E">
      <w:pPr>
        <w:adjustRightInd/>
        <w:snapToGrid/>
        <w:spacing w:before="150" w:after="100" w:afterAutospacing="1" w:line="312" w:lineRule="atLeast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7B485E">
        <w:rPr>
          <w:rFonts w:ascii="Verdana" w:eastAsia="宋体" w:hAnsi="Verdana" w:cs="宋体"/>
          <w:b/>
          <w:bCs/>
          <w:color w:val="000000"/>
          <w:sz w:val="32"/>
          <w:szCs w:val="32"/>
        </w:rPr>
        <w:t>集合转数组</w:t>
      </w:r>
      <w:r w:rsidRPr="007B485E">
        <w:rPr>
          <w:rFonts w:ascii="Verdana" w:eastAsia="宋体" w:hAnsi="Verdana" w:cs="宋体"/>
          <w:b/>
          <w:bCs/>
          <w:color w:val="000000"/>
          <w:sz w:val="32"/>
          <w:szCs w:val="32"/>
        </w:rPr>
        <w:t xml:space="preserve"> </w:t>
      </w:r>
      <w:r w:rsidRPr="007B485E">
        <w:rPr>
          <w:rFonts w:ascii="Verdana" w:eastAsia="宋体" w:hAnsi="Verdana" w:cs="宋体"/>
          <w:b/>
          <w:bCs/>
          <w:color w:val="000000"/>
          <w:sz w:val="32"/>
          <w:szCs w:val="32"/>
        </w:rPr>
        <w:t>接口方法</w:t>
      </w:r>
      <w:r w:rsidRPr="007B485E">
        <w:rPr>
          <w:rFonts w:ascii="Verdana" w:eastAsia="宋体" w:hAnsi="Verdana" w:cs="宋体"/>
          <w:b/>
          <w:bCs/>
          <w:color w:val="000000"/>
          <w:sz w:val="32"/>
          <w:szCs w:val="32"/>
        </w:rPr>
        <w:t>toArray</w:t>
      </w:r>
      <w:r w:rsidRPr="007B485E">
        <w:rPr>
          <w:rFonts w:ascii="Verdana" w:eastAsia="宋体" w:hAnsi="Verdana" w:cs="宋体"/>
          <w:b/>
          <w:bCs/>
          <w:color w:val="000000"/>
          <w:sz w:val="32"/>
          <w:szCs w:val="32"/>
        </w:rPr>
        <w:t>直接用</w:t>
      </w:r>
    </w:p>
    <w:p w:rsidR="007B485E" w:rsidRPr="007B485E" w:rsidRDefault="007B485E" w:rsidP="007B485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B485E">
        <w:rPr>
          <w:rFonts w:ascii="宋体" w:eastAsia="宋体" w:hAnsi="宋体" w:cs="宋体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7B485E" w:rsidRPr="007B485E" w:rsidRDefault="007B485E" w:rsidP="007B485E">
      <w:pPr>
        <w:adjustRightInd/>
        <w:snapToGrid/>
        <w:spacing w:before="100" w:beforeAutospacing="1" w:after="100" w:afterAutospacing="1" w:line="312" w:lineRule="atLeast"/>
        <w:outlineLvl w:val="3"/>
        <w:rPr>
          <w:rFonts w:ascii="Verdana" w:eastAsia="宋体" w:hAnsi="Verdana" w:cs="宋体"/>
          <w:b/>
          <w:bCs/>
          <w:color w:val="000000"/>
          <w:sz w:val="21"/>
          <w:szCs w:val="21"/>
        </w:rPr>
      </w:pPr>
      <w:r w:rsidRPr="007B485E">
        <w:rPr>
          <w:rFonts w:ascii="Verdana" w:eastAsia="宋体" w:hAnsi="Verdana" w:cs="宋体"/>
          <w:b/>
          <w:bCs/>
          <w:color w:val="000000"/>
          <w:sz w:val="21"/>
          <w:szCs w:val="21"/>
        </w:rPr>
        <w:t>Collection&lt;E&gt;</w:t>
      </w:r>
      <w:r w:rsidRPr="007B485E">
        <w:rPr>
          <w:rFonts w:ascii="Verdana" w:eastAsia="宋体" w:hAnsi="Verdana" w:cs="宋体"/>
          <w:b/>
          <w:bCs/>
          <w:color w:val="000000"/>
          <w:sz w:val="21"/>
          <w:szCs w:val="21"/>
        </w:rPr>
        <w:t>接口的</w:t>
      </w:r>
      <w:r w:rsidRPr="007B485E">
        <w:rPr>
          <w:rFonts w:ascii="Verdana" w:eastAsia="宋体" w:hAnsi="Verdana" w:cs="宋体"/>
          <w:b/>
          <w:bCs/>
          <w:color w:val="000000"/>
          <w:sz w:val="21"/>
          <w:szCs w:val="21"/>
        </w:rPr>
        <w:t>toArray()</w:t>
      </w:r>
      <w:r w:rsidRPr="007B485E">
        <w:rPr>
          <w:rFonts w:ascii="Verdana" w:eastAsia="宋体" w:hAnsi="Verdana" w:cs="宋体"/>
          <w:b/>
          <w:bCs/>
          <w:color w:val="000000"/>
          <w:sz w:val="21"/>
          <w:szCs w:val="21"/>
        </w:rPr>
        <w:t>和</w:t>
      </w:r>
      <w:r w:rsidRPr="007B485E">
        <w:rPr>
          <w:rFonts w:ascii="Verdana" w:eastAsia="宋体" w:hAnsi="Verdana" w:cs="宋体"/>
          <w:b/>
          <w:bCs/>
          <w:color w:val="000000"/>
          <w:sz w:val="21"/>
          <w:szCs w:val="21"/>
        </w:rPr>
        <w:t>toArray(T[] a)</w:t>
      </w:r>
      <w:r w:rsidRPr="007B485E">
        <w:rPr>
          <w:rFonts w:ascii="Verdana" w:eastAsia="宋体" w:hAnsi="Verdana" w:cs="宋体"/>
          <w:b/>
          <w:bCs/>
          <w:color w:val="000000"/>
          <w:sz w:val="21"/>
          <w:szCs w:val="21"/>
        </w:rPr>
        <w:t>：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b/>
          <w:bCs/>
          <w:color w:val="000000"/>
          <w:sz w:val="20"/>
        </w:rPr>
        <w:t>1.Object[] toArray()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　　返回包含此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 collection 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中所有元素的数组，</w:t>
      </w:r>
      <w:r w:rsidRPr="007B485E">
        <w:rPr>
          <w:rFonts w:ascii="Verdana" w:eastAsia="宋体" w:hAnsi="Verdana" w:cs="宋体"/>
          <w:b/>
          <w:bCs/>
          <w:color w:val="000000"/>
          <w:sz w:val="20"/>
        </w:rPr>
        <w:t>但却是</w:t>
      </w:r>
      <w:r w:rsidRPr="007B485E">
        <w:rPr>
          <w:rFonts w:ascii="Verdana" w:eastAsia="宋体" w:hAnsi="Verdana" w:cs="宋体"/>
          <w:b/>
          <w:bCs/>
          <w:color w:val="000000"/>
          <w:sz w:val="20"/>
        </w:rPr>
        <w:t>Object</w:t>
      </w:r>
      <w:r w:rsidRPr="007B485E">
        <w:rPr>
          <w:rFonts w:ascii="Verdana" w:eastAsia="宋体" w:hAnsi="Verdana" w:cs="宋体"/>
          <w:b/>
          <w:bCs/>
          <w:color w:val="000000"/>
          <w:sz w:val="20"/>
        </w:rPr>
        <w:t>类型的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，而无端地</w:t>
      </w:r>
      <w:r w:rsidRPr="007B485E">
        <w:rPr>
          <w:rFonts w:ascii="Verdana" w:eastAsia="宋体" w:hAnsi="Verdana" w:cs="宋体"/>
          <w:b/>
          <w:bCs/>
          <w:color w:val="000000"/>
          <w:sz w:val="20"/>
        </w:rPr>
        <w:t>向下转型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是非法的，所以连类型转换都不能；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　　如果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 collection 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对其迭代器返回的元素顺序做出了某些保证（如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Comparator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参数），那么此方法必须以相同的顺序返回这些元素；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lastRenderedPageBreak/>
        <w:t xml:space="preserve">　　返回的数组将是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“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安全的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”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，因为此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 collection 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并不维护对返回数组的任何引用，即不是数组的视图，调用者可以随意修改返回的数组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7B485E">
        <w:rPr>
          <w:rFonts w:ascii="Verdana" w:eastAsia="宋体" w:hAnsi="Verdana" w:cs="宋体"/>
          <w:b/>
          <w:bCs/>
          <w:color w:val="000000"/>
          <w:sz w:val="20"/>
        </w:rPr>
        <w:t>一句话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，一般还是别用这个好了，类型是硬伤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……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b/>
          <w:bCs/>
          <w:color w:val="000000"/>
          <w:sz w:val="20"/>
        </w:rPr>
        <w:t>2.&lt;T&gt; T[] toArray(T[] a)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　　返回数组的</w:t>
      </w:r>
      <w:r w:rsidRPr="007B485E">
        <w:rPr>
          <w:rFonts w:ascii="Verdana" w:eastAsia="宋体" w:hAnsi="Verdana" w:cs="宋体"/>
          <w:b/>
          <w:bCs/>
          <w:color w:val="000000"/>
          <w:sz w:val="20"/>
        </w:rPr>
        <w:t>运行时类型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与指定数组的</w:t>
      </w:r>
      <w:r w:rsidRPr="007B485E">
        <w:rPr>
          <w:rFonts w:ascii="Verdana" w:eastAsia="宋体" w:hAnsi="Verdana" w:cs="宋体"/>
          <w:b/>
          <w:bCs/>
          <w:color w:val="000000"/>
          <w:sz w:val="20"/>
        </w:rPr>
        <w:t>运行时类型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相同，故可传入一个指定类型数组；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7B485E">
        <w:rPr>
          <w:rFonts w:ascii="Verdana" w:eastAsia="宋体" w:hAnsi="Verdana" w:cs="宋体"/>
          <w:b/>
          <w:bCs/>
          <w:color w:val="000000"/>
          <w:sz w:val="20"/>
        </w:rPr>
        <w:t>如果指定的数组能容纳该</w:t>
      </w:r>
      <w:r w:rsidRPr="007B485E">
        <w:rPr>
          <w:rFonts w:ascii="Verdana" w:eastAsia="宋体" w:hAnsi="Verdana" w:cs="宋体"/>
          <w:b/>
          <w:bCs/>
          <w:color w:val="000000"/>
          <w:sz w:val="20"/>
        </w:rPr>
        <w:t xml:space="preserve"> collection</w:t>
      </w:r>
      <w:r w:rsidRPr="007B485E">
        <w:rPr>
          <w:rFonts w:ascii="Verdana" w:eastAsia="宋体" w:hAnsi="Verdana" w:cs="宋体"/>
          <w:b/>
          <w:bCs/>
          <w:color w:val="000000"/>
          <w:sz w:val="20"/>
        </w:rPr>
        <w:t>，则返回包含此</w:t>
      </w:r>
      <w:r w:rsidRPr="007B485E">
        <w:rPr>
          <w:rFonts w:ascii="Verdana" w:eastAsia="宋体" w:hAnsi="Verdana" w:cs="宋体"/>
          <w:b/>
          <w:bCs/>
          <w:color w:val="000000"/>
          <w:sz w:val="20"/>
        </w:rPr>
        <w:t xml:space="preserve"> collection </w:t>
      </w:r>
      <w:r w:rsidRPr="007B485E">
        <w:rPr>
          <w:rFonts w:ascii="Verdana" w:eastAsia="宋体" w:hAnsi="Verdana" w:cs="宋体"/>
          <w:b/>
          <w:bCs/>
          <w:color w:val="000000"/>
          <w:sz w:val="20"/>
        </w:rPr>
        <w:t>元素的数组，否则，将分配一个具有指定数组的运行时类型和此</w:t>
      </w:r>
      <w:r w:rsidRPr="007B485E">
        <w:rPr>
          <w:rFonts w:ascii="Verdana" w:eastAsia="宋体" w:hAnsi="Verdana" w:cs="宋体"/>
          <w:b/>
          <w:bCs/>
          <w:color w:val="000000"/>
          <w:sz w:val="20"/>
        </w:rPr>
        <w:t xml:space="preserve"> collection </w:t>
      </w:r>
      <w:r w:rsidRPr="007B485E">
        <w:rPr>
          <w:rFonts w:ascii="Verdana" w:eastAsia="宋体" w:hAnsi="Verdana" w:cs="宋体"/>
          <w:b/>
          <w:bCs/>
          <w:color w:val="000000"/>
          <w:sz w:val="20"/>
        </w:rPr>
        <w:t>大小的新数组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；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　　如果指定的数组能容纳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 collection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，并</w:t>
      </w:r>
      <w:r w:rsidRPr="007B485E">
        <w:rPr>
          <w:rFonts w:ascii="Verdana" w:eastAsia="宋体" w:hAnsi="Verdana" w:cs="宋体"/>
          <w:b/>
          <w:bCs/>
          <w:color w:val="000000"/>
          <w:sz w:val="20"/>
        </w:rPr>
        <w:t>有剩余空间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（即数组的元素比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 collection 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的元素多），那么会将</w:t>
      </w:r>
      <w:r w:rsidRPr="007B485E">
        <w:rPr>
          <w:rFonts w:ascii="Verdana" w:eastAsia="宋体" w:hAnsi="Verdana" w:cs="宋体"/>
          <w:b/>
          <w:bCs/>
          <w:color w:val="000000"/>
          <w:sz w:val="20"/>
        </w:rPr>
        <w:t>数组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中紧接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 collection</w:t>
      </w:r>
      <w:r w:rsidRPr="007B485E">
        <w:rPr>
          <w:rFonts w:ascii="Verdana" w:eastAsia="宋体" w:hAnsi="Verdana" w:cs="宋体"/>
          <w:color w:val="000000"/>
          <w:sz w:val="20"/>
        </w:rPr>
        <w:t> </w:t>
      </w:r>
      <w:r w:rsidRPr="007B485E">
        <w:rPr>
          <w:rFonts w:ascii="Verdana" w:eastAsia="宋体" w:hAnsi="Verdana" w:cs="宋体"/>
          <w:b/>
          <w:bCs/>
          <w:color w:val="000000"/>
          <w:sz w:val="20"/>
        </w:rPr>
        <w:t>尾部的元素设置为</w:t>
      </w:r>
      <w:r w:rsidRPr="007B485E">
        <w:rPr>
          <w:rFonts w:ascii="宋体" w:eastAsia="宋体" w:hAnsi="宋体" w:cs="宋体"/>
          <w:b/>
          <w:bCs/>
          <w:color w:val="000000"/>
          <w:sz w:val="24"/>
        </w:rPr>
        <w:t>null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（</w:t>
      </w:r>
      <w:r w:rsidRPr="007B485E">
        <w:rPr>
          <w:rFonts w:ascii="Verdana" w:eastAsia="宋体" w:hAnsi="Verdana" w:cs="宋体"/>
          <w:i/>
          <w:iCs/>
          <w:color w:val="000000"/>
          <w:sz w:val="20"/>
        </w:rPr>
        <w:t>只有</w:t>
      </w:r>
      <w:r w:rsidRPr="007B485E">
        <w:rPr>
          <w:rFonts w:ascii="Verdana" w:eastAsia="宋体" w:hAnsi="Verdana" w:cs="宋体"/>
          <w:color w:val="000000"/>
          <w:sz w:val="20"/>
        </w:rPr>
        <w:t> 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在调用者知道此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 collection 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没有包含任何</w:t>
      </w:r>
      <w:r w:rsidRPr="007B485E">
        <w:rPr>
          <w:rFonts w:ascii="Verdana" w:eastAsia="宋体" w:hAnsi="Verdana" w:cs="宋体"/>
          <w:color w:val="000000"/>
          <w:sz w:val="20"/>
        </w:rPr>
        <w:t> </w:t>
      </w:r>
      <w:r w:rsidRPr="007B485E">
        <w:rPr>
          <w:rFonts w:ascii="宋体" w:eastAsia="宋体" w:hAnsi="宋体" w:cs="宋体"/>
          <w:color w:val="000000"/>
          <w:sz w:val="24"/>
        </w:rPr>
        <w:t>null</w:t>
      </w:r>
      <w:r w:rsidRPr="007B485E">
        <w:rPr>
          <w:rFonts w:ascii="Verdana" w:eastAsia="宋体" w:hAnsi="Verdana" w:cs="宋体"/>
          <w:color w:val="000000"/>
          <w:sz w:val="20"/>
        </w:rPr>
        <w:t> 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元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>素时才能用此方法确定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 collection 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的长度。）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　　此方法允许对输出数组的运行时类型进行精确控制，并且在某些情况下，可以用来节省分配开销；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7B485E">
        <w:rPr>
          <w:rFonts w:ascii="Verdana" w:eastAsia="宋体" w:hAnsi="Verdana" w:cs="宋体"/>
          <w:b/>
          <w:bCs/>
          <w:color w:val="000000"/>
          <w:sz w:val="20"/>
        </w:rPr>
        <w:t>一句话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，形参的数组是个容器，够用就用（剩余设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null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），不够用再建一个新的（运行时类型和形参的相同）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b/>
          <w:bCs/>
          <w:color w:val="000000"/>
          <w:sz w:val="20"/>
        </w:rPr>
        <w:t>3.</w:t>
      </w:r>
      <w:r w:rsidRPr="007B485E">
        <w:rPr>
          <w:rFonts w:ascii="Verdana" w:eastAsia="宋体" w:hAnsi="Verdana" w:cs="宋体"/>
          <w:b/>
          <w:bCs/>
          <w:color w:val="000000"/>
          <w:sz w:val="20"/>
        </w:rPr>
        <w:t>结论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：用集合自身的方法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 toArray(T[] a) 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将集合转换成数组</w:t>
      </w:r>
    </w:p>
    <w:p w:rsidR="007B485E" w:rsidRPr="007B485E" w:rsidRDefault="007B485E" w:rsidP="007B485E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7B485E">
        <w:rPr>
          <w:rFonts w:ascii="Verdana" w:eastAsia="宋体" w:hAnsi="Verdana" w:cs="宋体"/>
          <w:color w:val="000000"/>
          <w:sz w:val="20"/>
          <w:szCs w:val="20"/>
        </w:rPr>
        <w:t xml:space="preserve">　　　　参数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(T[] a)</w:t>
      </w:r>
      <w:r w:rsidRPr="007B485E">
        <w:rPr>
          <w:rFonts w:ascii="Verdana" w:eastAsia="宋体" w:hAnsi="Verdana" w:cs="宋体"/>
          <w:color w:val="000000"/>
          <w:sz w:val="20"/>
          <w:szCs w:val="20"/>
        </w:rPr>
        <w:t>用来指定运行时类型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66A5E"/>
    <w:rsid w:val="00323B43"/>
    <w:rsid w:val="003D37D8"/>
    <w:rsid w:val="00426133"/>
    <w:rsid w:val="004358AB"/>
    <w:rsid w:val="007B485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7B485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B485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B485E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B485E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48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B485E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B485E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B485E"/>
    <w:rPr>
      <w:rFonts w:ascii="宋体" w:eastAsia="宋体" w:hAnsi="宋体" w:cs="宋体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B485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B485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B4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485E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B485E"/>
    <w:rPr>
      <w:color w:val="0000FF"/>
      <w:u w:val="single"/>
    </w:rPr>
  </w:style>
  <w:style w:type="character" w:customStyle="1" w:styleId="apple-converted-space">
    <w:name w:val="apple-converted-space"/>
    <w:basedOn w:val="a0"/>
    <w:rsid w:val="007B485E"/>
  </w:style>
  <w:style w:type="character" w:styleId="HTML0">
    <w:name w:val="HTML Code"/>
    <w:basedOn w:val="a0"/>
    <w:uiPriority w:val="99"/>
    <w:semiHidden/>
    <w:unhideWhenUsed/>
    <w:rsid w:val="007B485E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7B485E"/>
  </w:style>
  <w:style w:type="character" w:styleId="HTML1">
    <w:name w:val="HTML Typewriter"/>
    <w:basedOn w:val="a0"/>
    <w:uiPriority w:val="99"/>
    <w:semiHidden/>
    <w:unhideWhenUsed/>
    <w:rsid w:val="007B485E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7B485E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7B485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B485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9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99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256059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15525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55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57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052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882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9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1.gif"/><Relationship Id="rId4" Type="http://schemas.openxmlformats.org/officeDocument/2006/relationships/hyperlink" Target="http://www.cnblog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2016-07-13T14:30:00Z</dcterms:modified>
</cp:coreProperties>
</file>