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0ED" w:rsidRPr="008700ED" w:rsidRDefault="008700ED" w:rsidP="008700ED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8700ED">
        <w:rPr>
          <w:rFonts w:ascii="Verdana" w:eastAsia="宋体" w:hAnsi="Verdana" w:cs="宋体"/>
          <w:b/>
          <w:bCs/>
          <w:color w:val="000000"/>
          <w:sz w:val="36"/>
        </w:rPr>
        <w:t xml:space="preserve">Java </w:t>
      </w:r>
      <w:r w:rsidRPr="008700ED">
        <w:rPr>
          <w:rFonts w:ascii="Verdana" w:eastAsia="宋体" w:hAnsi="Verdana" w:cs="宋体"/>
          <w:b/>
          <w:bCs/>
          <w:color w:val="000000"/>
          <w:sz w:val="36"/>
        </w:rPr>
        <w:t>散列表</w:t>
      </w:r>
      <w:r w:rsidRPr="008700ED">
        <w:rPr>
          <w:rFonts w:ascii="Verdana" w:eastAsia="宋体" w:hAnsi="Verdana" w:cs="宋体"/>
          <w:b/>
          <w:bCs/>
          <w:color w:val="000000"/>
          <w:sz w:val="36"/>
        </w:rPr>
        <w:t xml:space="preserve"> hash table</w:t>
      </w:r>
    </w:p>
    <w:p w:rsidR="008700ED" w:rsidRPr="008700ED" w:rsidRDefault="008700ED" w:rsidP="008700ED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8700ED">
        <w:rPr>
          <w:rFonts w:ascii="Verdana" w:eastAsia="宋体" w:hAnsi="Verdana" w:cs="宋体"/>
          <w:color w:val="000000"/>
          <w:sz w:val="24"/>
          <w:szCs w:val="24"/>
        </w:rPr>
        <w:t>@author ixenos</w:t>
      </w:r>
    </w:p>
    <w:p w:rsidR="008700ED" w:rsidRPr="008700ED" w:rsidRDefault="008700ED" w:rsidP="008700ED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8700ED">
        <w:rPr>
          <w:rFonts w:ascii="Verdana" w:eastAsia="宋体" w:hAnsi="Verdana" w:cs="宋体"/>
          <w:color w:val="000000"/>
          <w:sz w:val="24"/>
          <w:szCs w:val="24"/>
        </w:rPr>
        <w:t>hash table, HashTable, HashMap, HashSet</w:t>
      </w:r>
    </w:p>
    <w:p w:rsidR="008700ED" w:rsidRPr="008700ED" w:rsidRDefault="008700ED" w:rsidP="008700ED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8700ED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8700ED" w:rsidRPr="008700ED" w:rsidRDefault="008700ED" w:rsidP="008700ED">
      <w:pPr>
        <w:numPr>
          <w:ilvl w:val="0"/>
          <w:numId w:val="1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8700ED">
        <w:rPr>
          <w:rFonts w:ascii="Verdana" w:eastAsia="宋体" w:hAnsi="Verdana" w:cs="宋体"/>
          <w:b/>
          <w:bCs/>
          <w:color w:val="000000"/>
          <w:sz w:val="27"/>
        </w:rPr>
        <w:t xml:space="preserve">hash table </w:t>
      </w:r>
      <w:r w:rsidRPr="008700ED">
        <w:rPr>
          <w:rFonts w:ascii="Verdana" w:eastAsia="宋体" w:hAnsi="Verdana" w:cs="宋体"/>
          <w:b/>
          <w:bCs/>
          <w:color w:val="000000"/>
          <w:sz w:val="27"/>
        </w:rPr>
        <w:t>是一种数据结构</w:t>
      </w:r>
    </w:p>
    <w:p w:rsidR="008700ED" w:rsidRPr="008700ED" w:rsidRDefault="008700ED" w:rsidP="008700ED">
      <w:pPr>
        <w:adjustRightInd/>
        <w:snapToGrid/>
        <w:spacing w:after="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8700ED">
        <w:rPr>
          <w:rFonts w:ascii="Verdana" w:eastAsia="宋体" w:hAnsi="Verdana" w:cs="宋体"/>
          <w:color w:val="000000"/>
          <w:sz w:val="21"/>
          <w:szCs w:val="21"/>
        </w:rPr>
        <w:t xml:space="preserve">hash table 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为每个对象计算一个整数，该整数被称为散列码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 hash code</w:t>
      </w:r>
    </w:p>
    <w:p w:rsidR="008700ED" w:rsidRPr="008700ED" w:rsidRDefault="008700ED" w:rsidP="008700ED">
      <w:pPr>
        <w:numPr>
          <w:ilvl w:val="1"/>
          <w:numId w:val="1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8700ED">
        <w:rPr>
          <w:rFonts w:ascii="Verdana" w:eastAsia="宋体" w:hAnsi="Verdana" w:cs="宋体"/>
          <w:color w:val="000000"/>
          <w:sz w:val="21"/>
          <w:szCs w:val="21"/>
        </w:rPr>
        <w:t xml:space="preserve">hash code 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是由对象的实例域产生的一个整数，具有不同的数据域的对象将产生不同的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hash code</w:t>
      </w:r>
    </w:p>
    <w:p w:rsidR="008700ED" w:rsidRPr="008700ED" w:rsidRDefault="008700ED" w:rsidP="008700ED">
      <w:pPr>
        <w:numPr>
          <w:ilvl w:val="1"/>
          <w:numId w:val="1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8700ED">
        <w:rPr>
          <w:rFonts w:ascii="Verdana" w:eastAsia="宋体" w:hAnsi="Verdana" w:cs="宋体"/>
          <w:color w:val="000000"/>
          <w:sz w:val="21"/>
          <w:szCs w:val="21"/>
        </w:rPr>
        <w:t>如果自定义类，就要负责实现这个类的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hashCode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方法，注意要与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equals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方法兼容，即如果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a.equals(b)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为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true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，则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a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与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b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的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hash code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必须相同</w:t>
      </w:r>
    </w:p>
    <w:p w:rsidR="008700ED" w:rsidRPr="008700ED" w:rsidRDefault="008700ED" w:rsidP="008700ED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8700ED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8700ED" w:rsidRPr="008700ED" w:rsidRDefault="008700ED" w:rsidP="008700ED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8700ED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8700ED" w:rsidRPr="008700ED" w:rsidRDefault="008700ED" w:rsidP="008700ED">
      <w:pPr>
        <w:numPr>
          <w:ilvl w:val="0"/>
          <w:numId w:val="2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8700ED">
        <w:rPr>
          <w:rFonts w:ascii="Verdana" w:eastAsia="宋体" w:hAnsi="Verdana" w:cs="宋体"/>
          <w:b/>
          <w:bCs/>
          <w:color w:val="000000"/>
          <w:sz w:val="27"/>
        </w:rPr>
        <w:t>Java</w:t>
      </w:r>
      <w:r w:rsidRPr="008700ED">
        <w:rPr>
          <w:rFonts w:ascii="Verdana" w:eastAsia="宋体" w:hAnsi="Verdana" w:cs="宋体"/>
          <w:b/>
          <w:bCs/>
          <w:color w:val="000000"/>
          <w:sz w:val="27"/>
        </w:rPr>
        <w:t>中</w:t>
      </w:r>
      <w:r w:rsidRPr="008700ED">
        <w:rPr>
          <w:rFonts w:ascii="Verdana" w:eastAsia="宋体" w:hAnsi="Verdana" w:cs="宋体"/>
          <w:b/>
          <w:bCs/>
          <w:color w:val="000000"/>
          <w:sz w:val="27"/>
        </w:rPr>
        <w:t>hash table</w:t>
      </w:r>
      <w:r w:rsidRPr="008700ED">
        <w:rPr>
          <w:rFonts w:ascii="Verdana" w:eastAsia="宋体" w:hAnsi="Verdana" w:cs="宋体"/>
          <w:b/>
          <w:bCs/>
          <w:color w:val="000000"/>
          <w:sz w:val="27"/>
        </w:rPr>
        <w:t>用链表数组实现（即数组元素是链表），为</w:t>
      </w:r>
      <w:r w:rsidRPr="008700ED">
        <w:rPr>
          <w:rFonts w:ascii="Verdana" w:eastAsia="宋体" w:hAnsi="Verdana" w:cs="宋体"/>
          <w:b/>
          <w:bCs/>
          <w:color w:val="000000"/>
          <w:sz w:val="27"/>
        </w:rPr>
        <w:t>java.util.HashTable&lt;K,V&gt;</w:t>
      </w:r>
      <w:r w:rsidRPr="008700ED">
        <w:rPr>
          <w:rFonts w:ascii="Verdana" w:eastAsia="宋体" w:hAnsi="Verdana" w:cs="宋体"/>
          <w:b/>
          <w:bCs/>
          <w:color w:val="000000"/>
          <w:sz w:val="27"/>
        </w:rPr>
        <w:t>，每个</w:t>
      </w:r>
      <w:r w:rsidRPr="008700ED">
        <w:rPr>
          <w:rFonts w:ascii="Verdana" w:eastAsia="宋体" w:hAnsi="Verdana" w:cs="宋体"/>
          <w:b/>
          <w:bCs/>
          <w:color w:val="000000"/>
          <w:sz w:val="27"/>
        </w:rPr>
        <w:t>List</w:t>
      </w:r>
      <w:r w:rsidRPr="008700ED">
        <w:rPr>
          <w:rFonts w:ascii="Verdana" w:eastAsia="宋体" w:hAnsi="Verdana" w:cs="宋体"/>
          <w:b/>
          <w:bCs/>
          <w:color w:val="000000"/>
          <w:sz w:val="27"/>
        </w:rPr>
        <w:t>被称为桶</w:t>
      </w:r>
      <w:r w:rsidRPr="008700ED">
        <w:rPr>
          <w:rFonts w:ascii="Verdana" w:eastAsia="宋体" w:hAnsi="Verdana" w:cs="宋体"/>
          <w:b/>
          <w:bCs/>
          <w:color w:val="000000"/>
          <w:sz w:val="27"/>
        </w:rPr>
        <w:t>bucket</w:t>
      </w:r>
      <w:r w:rsidRPr="008700ED">
        <w:rPr>
          <w:rFonts w:ascii="Verdana" w:eastAsia="宋体" w:hAnsi="Verdana" w:cs="宋体"/>
          <w:b/>
          <w:bCs/>
          <w:color w:val="000000"/>
          <w:sz w:val="27"/>
        </w:rPr>
        <w:t>。</w:t>
      </w:r>
    </w:p>
    <w:p w:rsidR="008700ED" w:rsidRPr="008700ED" w:rsidRDefault="008700ED" w:rsidP="008700ED">
      <w:pPr>
        <w:numPr>
          <w:ilvl w:val="1"/>
          <w:numId w:val="3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8700ED">
        <w:rPr>
          <w:rFonts w:ascii="Verdana" w:eastAsia="宋体" w:hAnsi="Verdana" w:cs="宋体"/>
          <w:b/>
          <w:bCs/>
          <w:color w:val="000000"/>
          <w:sz w:val="21"/>
        </w:rPr>
        <w:t>桶：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bucket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，用于收集具有相同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hash code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的元素。要想查找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table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中对象的位置，就要先计算它的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hash code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，然后与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bucket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的总数取余，得到的就是保存这个元素的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bucket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的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index</w:t>
      </w:r>
    </w:p>
    <w:p w:rsidR="008700ED" w:rsidRPr="008700ED" w:rsidRDefault="008700ED" w:rsidP="008700ED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8700ED">
        <w:rPr>
          <w:rFonts w:ascii="Verdana" w:eastAsia="宋体" w:hAnsi="Verdana" w:cs="宋体"/>
          <w:b/>
          <w:bCs/>
          <w:color w:val="000000"/>
          <w:sz w:val="21"/>
        </w:rPr>
        <w:t xml:space="preserve">　　　　　　　　　</w:t>
      </w:r>
      <w:r>
        <w:rPr>
          <w:rFonts w:ascii="Verdana" w:eastAsia="宋体" w:hAnsi="Verdana" w:cs="宋体"/>
          <w:b/>
          <w:bCs/>
          <w:noProof/>
          <w:color w:val="000000"/>
          <w:sz w:val="21"/>
          <w:szCs w:val="21"/>
        </w:rPr>
        <w:drawing>
          <wp:inline distT="0" distB="0" distL="0" distR="0">
            <wp:extent cx="4905375" cy="2981325"/>
            <wp:effectExtent l="19050" t="0" r="9525" b="0"/>
            <wp:docPr id="1" name="图片 1" descr="http://images2015.cnblogs.com/blog/984545/201607/984545-20160708211826327-14592258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984545/201607/984545-20160708211826327-145922588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0ED">
        <w:rPr>
          <w:rFonts w:ascii="Verdana" w:eastAsia="宋体" w:hAnsi="Verdana" w:cs="宋体"/>
          <w:b/>
          <w:bCs/>
          <w:color w:val="000000"/>
          <w:sz w:val="18"/>
          <w:szCs w:val="18"/>
        </w:rPr>
        <w:t>  //</w:t>
      </w:r>
      <w:r w:rsidRPr="008700ED">
        <w:rPr>
          <w:rFonts w:ascii="Verdana" w:eastAsia="宋体" w:hAnsi="Verdana" w:cs="宋体"/>
          <w:b/>
          <w:bCs/>
          <w:color w:val="000000"/>
          <w:sz w:val="18"/>
          <w:szCs w:val="18"/>
        </w:rPr>
        <w:t>图片来自《</w:t>
      </w:r>
      <w:r w:rsidRPr="008700ED">
        <w:rPr>
          <w:rFonts w:ascii="Verdana" w:eastAsia="宋体" w:hAnsi="Verdana" w:cs="宋体"/>
          <w:b/>
          <w:bCs/>
          <w:color w:val="000000"/>
          <w:sz w:val="18"/>
          <w:szCs w:val="18"/>
        </w:rPr>
        <w:t>Core Java</w:t>
      </w:r>
      <w:r w:rsidRPr="008700ED">
        <w:rPr>
          <w:rFonts w:ascii="Verdana" w:eastAsia="宋体" w:hAnsi="Verdana" w:cs="宋体"/>
          <w:b/>
          <w:bCs/>
          <w:color w:val="000000"/>
          <w:sz w:val="18"/>
          <w:szCs w:val="18"/>
        </w:rPr>
        <w:t>》</w:t>
      </w:r>
    </w:p>
    <w:p w:rsidR="008700ED" w:rsidRPr="008700ED" w:rsidRDefault="008700ED" w:rsidP="008700ED">
      <w:pPr>
        <w:numPr>
          <w:ilvl w:val="1"/>
          <w:numId w:val="4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</w:p>
    <w:p w:rsidR="008700ED" w:rsidRPr="008700ED" w:rsidRDefault="008700ED" w:rsidP="008700ED">
      <w:pPr>
        <w:numPr>
          <w:ilvl w:val="2"/>
          <w:numId w:val="4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8700ED">
        <w:rPr>
          <w:rFonts w:ascii="Verdana" w:eastAsia="宋体" w:hAnsi="Verdana" w:cs="宋体"/>
          <w:color w:val="000000"/>
          <w:sz w:val="21"/>
          <w:szCs w:val="21"/>
        </w:rPr>
        <w:t>如果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bucket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中没有其他元素，此时将元素直接插入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bucket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中就可以了；如果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bucket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中有元素，需要用新对象与该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bucket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中所有的对象进行比较，查看这个对象是否已经存在，不存在则修改链表结点索引加入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bucket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；如果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bucket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被占满，此现象被称为散列冲突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hash collision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，此时需要用新对象与该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bucket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中所有的对象进行比较，查看这个对象是否已经存在</w:t>
      </w:r>
    </w:p>
    <w:p w:rsidR="008700ED" w:rsidRPr="008700ED" w:rsidRDefault="008700ED" w:rsidP="008700ED">
      <w:pPr>
        <w:numPr>
          <w:ilvl w:val="1"/>
          <w:numId w:val="5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8700ED">
        <w:rPr>
          <w:rFonts w:ascii="Verdana" w:eastAsia="宋体" w:hAnsi="Verdana" w:cs="宋体"/>
          <w:b/>
          <w:bCs/>
          <w:color w:val="000000"/>
          <w:sz w:val="21"/>
        </w:rPr>
        <w:t>散列冲突：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hash collision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，如果插入到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HashTable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中的元素太多，就会增加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hash collision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的可能性，降低性能，所以要指定一个初始的桶数。通常，将桶数设置为预计元素个数的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75%~150%</w:t>
      </w:r>
      <w:r w:rsidR="00D4319D">
        <w:rPr>
          <w:rFonts w:ascii="微软雅黑" w:hAnsi="微软雅黑" w:hint="eastAsia"/>
          <w:color w:val="FF0000"/>
          <w:sz w:val="21"/>
          <w:szCs w:val="21"/>
          <w:shd w:val="clear" w:color="auto" w:fill="FFFFFF"/>
        </w:rPr>
        <w:t>//不同key是可以同hash的，这是hash冲突，由于链表访问效率低，所以尽量避免hash冲突</w:t>
      </w:r>
    </w:p>
    <w:p w:rsidR="008700ED" w:rsidRPr="008700ED" w:rsidRDefault="008700ED" w:rsidP="008700ED">
      <w:pPr>
        <w:numPr>
          <w:ilvl w:val="0"/>
          <w:numId w:val="6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</w:p>
    <w:p w:rsidR="008700ED" w:rsidRPr="008700ED" w:rsidRDefault="008700ED" w:rsidP="008700ED">
      <w:pPr>
        <w:numPr>
          <w:ilvl w:val="1"/>
          <w:numId w:val="6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</w:p>
    <w:p w:rsidR="008700ED" w:rsidRPr="008700ED" w:rsidRDefault="008700ED" w:rsidP="008700ED">
      <w:pPr>
        <w:numPr>
          <w:ilvl w:val="2"/>
          <w:numId w:val="6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8700ED">
        <w:rPr>
          <w:rFonts w:ascii="Verdana" w:eastAsia="宋体" w:hAnsi="Verdana" w:cs="宋体"/>
          <w:b/>
          <w:bCs/>
          <w:color w:val="000000"/>
          <w:sz w:val="18"/>
          <w:szCs w:val="18"/>
        </w:rPr>
        <w:t>【</w:t>
      </w:r>
      <w:r w:rsidRPr="008700ED">
        <w:rPr>
          <w:rFonts w:ascii="Verdana" w:eastAsia="宋体" w:hAnsi="Verdana" w:cs="宋体"/>
          <w:b/>
          <w:bCs/>
          <w:color w:val="000000"/>
          <w:sz w:val="18"/>
          <w:szCs w:val="18"/>
        </w:rPr>
        <w:t>API</w:t>
      </w:r>
      <w:r w:rsidRPr="008700ED">
        <w:rPr>
          <w:rFonts w:ascii="Verdana" w:eastAsia="宋体" w:hAnsi="Verdana" w:cs="宋体"/>
          <w:b/>
          <w:bCs/>
          <w:color w:val="000000"/>
          <w:sz w:val="18"/>
          <w:szCs w:val="18"/>
        </w:rPr>
        <w:t>文档】</w:t>
      </w:r>
    </w:p>
    <w:p w:rsidR="008700ED" w:rsidRPr="008700ED" w:rsidRDefault="008700ED" w:rsidP="008700ED">
      <w:pPr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　　</w:t>
      </w: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public class </w:t>
      </w:r>
      <w:r w:rsidRPr="008700ED">
        <w:rPr>
          <w:rFonts w:ascii="Courier New" w:eastAsia="宋体" w:hAnsi="Courier New" w:cs="Courier New"/>
          <w:b/>
          <w:bCs/>
          <w:color w:val="000000"/>
          <w:sz w:val="18"/>
          <w:szCs w:val="18"/>
        </w:rPr>
        <w:t>Hashtable&lt;K,V&gt;</w:t>
      </w: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extends </w:t>
      </w:r>
      <w:hyperlink r:id="rId8" w:tooltip="java.util 中的类" w:history="1">
        <w:r w:rsidRPr="008700ED">
          <w:rPr>
            <w:rFonts w:ascii="Courier New" w:eastAsia="宋体" w:hAnsi="Courier New" w:cs="Courier New"/>
            <w:color w:val="0000FF"/>
            <w:sz w:val="18"/>
            <w:u w:val="single"/>
          </w:rPr>
          <w:t>Dictionary</w:t>
        </w:r>
      </w:hyperlink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&lt;K,V&gt;implements </w:t>
      </w:r>
      <w:hyperlink r:id="rId9" w:tooltip="java.util 中的接口" w:history="1">
        <w:r w:rsidRPr="008700ED">
          <w:rPr>
            <w:rFonts w:ascii="Courier New" w:eastAsia="宋体" w:hAnsi="Courier New" w:cs="Courier New"/>
            <w:color w:val="0000FF"/>
            <w:sz w:val="18"/>
            <w:u w:val="single"/>
          </w:rPr>
          <w:t>Map</w:t>
        </w:r>
      </w:hyperlink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&lt;K,V&gt;, </w:t>
      </w:r>
      <w:hyperlink r:id="rId10" w:tooltip="java.lang 中的接口" w:history="1">
        <w:r w:rsidRPr="008700ED">
          <w:rPr>
            <w:rFonts w:ascii="Courier New" w:eastAsia="宋体" w:hAnsi="Courier New" w:cs="Courier New"/>
            <w:color w:val="0000FF"/>
            <w:sz w:val="18"/>
            <w:u w:val="single"/>
          </w:rPr>
          <w:t>Cloneable</w:t>
        </w:r>
      </w:hyperlink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, </w:t>
      </w:r>
      <w:hyperlink r:id="rId11" w:tooltip="java.io 中的接口" w:history="1">
        <w:r w:rsidRPr="008700ED">
          <w:rPr>
            <w:rFonts w:ascii="Courier New" w:eastAsia="宋体" w:hAnsi="Courier New" w:cs="Courier New"/>
            <w:color w:val="0000FF"/>
            <w:sz w:val="18"/>
            <w:u w:val="single"/>
          </w:rPr>
          <w:t>Serializable</w:t>
        </w:r>
      </w:hyperlink>
    </w:p>
    <w:p w:rsidR="008700ED" w:rsidRPr="008700ED" w:rsidRDefault="008700ED" w:rsidP="008700ED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8700ED">
        <w:rPr>
          <w:rFonts w:ascii="Verdana" w:eastAsia="宋体" w:hAnsi="Verdana" w:cs="宋体"/>
          <w:color w:val="000000"/>
          <w:sz w:val="18"/>
          <w:szCs w:val="18"/>
        </w:rPr>
        <w:t>此类实现一个哈希表，该哈希表将键映射到相应的值。任何非</w:t>
      </w:r>
      <w:r w:rsidRPr="008700ED">
        <w:rPr>
          <w:rFonts w:ascii="Verdana" w:eastAsia="宋体" w:hAnsi="Verdana" w:cs="宋体"/>
          <w:color w:val="000000"/>
          <w:sz w:val="18"/>
          <w:szCs w:val="18"/>
        </w:rPr>
        <w:t> </w:t>
      </w:r>
      <w:r w:rsidRPr="008700ED">
        <w:rPr>
          <w:rFonts w:ascii="宋体" w:eastAsia="宋体" w:hAnsi="宋体" w:cs="宋体"/>
          <w:color w:val="000000"/>
          <w:sz w:val="24"/>
        </w:rPr>
        <w:t>null</w:t>
      </w:r>
      <w:r w:rsidRPr="008700ED">
        <w:rPr>
          <w:rFonts w:ascii="Verdana" w:eastAsia="宋体" w:hAnsi="Verdana" w:cs="宋体"/>
          <w:color w:val="000000"/>
          <w:sz w:val="18"/>
          <w:szCs w:val="18"/>
        </w:rPr>
        <w:t> </w:t>
      </w:r>
      <w:r w:rsidRPr="008700ED">
        <w:rPr>
          <w:rFonts w:ascii="Verdana" w:eastAsia="宋体" w:hAnsi="Verdana" w:cs="宋体"/>
          <w:color w:val="000000"/>
          <w:sz w:val="18"/>
          <w:szCs w:val="18"/>
        </w:rPr>
        <w:t>对象都可以用作键或值。为了成功地在哈希表中存储和获取对象，用作键的对象必须实现</w:t>
      </w:r>
      <w:r w:rsidRPr="008700ED">
        <w:rPr>
          <w:rFonts w:ascii="Verdana" w:eastAsia="宋体" w:hAnsi="Verdana" w:cs="宋体"/>
          <w:color w:val="000000"/>
          <w:sz w:val="18"/>
          <w:szCs w:val="18"/>
        </w:rPr>
        <w:t> </w:t>
      </w:r>
      <w:r w:rsidRPr="008700ED">
        <w:rPr>
          <w:rFonts w:ascii="宋体" w:eastAsia="宋体" w:hAnsi="宋体" w:cs="宋体"/>
          <w:color w:val="000000"/>
          <w:sz w:val="24"/>
        </w:rPr>
        <w:t>hashCode</w:t>
      </w:r>
      <w:r w:rsidRPr="008700ED">
        <w:rPr>
          <w:rFonts w:ascii="Verdana" w:eastAsia="宋体" w:hAnsi="Verdana" w:cs="宋体"/>
          <w:color w:val="000000"/>
          <w:sz w:val="18"/>
          <w:szCs w:val="18"/>
        </w:rPr>
        <w:t> </w:t>
      </w:r>
      <w:r w:rsidRPr="008700ED">
        <w:rPr>
          <w:rFonts w:ascii="Verdana" w:eastAsia="宋体" w:hAnsi="Verdana" w:cs="宋体"/>
          <w:color w:val="000000"/>
          <w:sz w:val="18"/>
          <w:szCs w:val="18"/>
        </w:rPr>
        <w:t>方法和</w:t>
      </w:r>
      <w:r w:rsidRPr="008700ED">
        <w:rPr>
          <w:rFonts w:ascii="Verdana" w:eastAsia="宋体" w:hAnsi="Verdana" w:cs="宋体"/>
          <w:color w:val="000000"/>
          <w:sz w:val="18"/>
          <w:szCs w:val="18"/>
        </w:rPr>
        <w:t> </w:t>
      </w:r>
      <w:r w:rsidRPr="008700ED">
        <w:rPr>
          <w:rFonts w:ascii="宋体" w:eastAsia="宋体" w:hAnsi="宋体" w:cs="宋体"/>
          <w:color w:val="000000"/>
          <w:sz w:val="24"/>
        </w:rPr>
        <w:t>equals</w:t>
      </w:r>
      <w:r w:rsidRPr="008700ED">
        <w:rPr>
          <w:rFonts w:ascii="Verdana" w:eastAsia="宋体" w:hAnsi="Verdana" w:cs="宋体"/>
          <w:color w:val="000000"/>
          <w:sz w:val="18"/>
          <w:szCs w:val="18"/>
        </w:rPr>
        <w:t> </w:t>
      </w:r>
      <w:r w:rsidRPr="008700ED">
        <w:rPr>
          <w:rFonts w:ascii="Verdana" w:eastAsia="宋体" w:hAnsi="Verdana" w:cs="宋体"/>
          <w:color w:val="000000"/>
          <w:sz w:val="18"/>
          <w:szCs w:val="18"/>
        </w:rPr>
        <w:t>方法。</w:t>
      </w:r>
      <w:r w:rsidRPr="008700ED">
        <w:rPr>
          <w:rFonts w:ascii="宋体" w:eastAsia="宋体" w:hAnsi="宋体" w:cs="宋体"/>
          <w:color w:val="000000"/>
          <w:sz w:val="24"/>
        </w:rPr>
        <w:t>Hashtable</w:t>
      </w:r>
      <w:r w:rsidRPr="008700ED">
        <w:rPr>
          <w:rFonts w:ascii="Verdana" w:eastAsia="宋体" w:hAnsi="Verdana" w:cs="宋体"/>
          <w:color w:val="000000"/>
          <w:sz w:val="18"/>
          <w:szCs w:val="18"/>
        </w:rPr>
        <w:t> </w:t>
      </w:r>
      <w:r w:rsidRPr="008700ED">
        <w:rPr>
          <w:rFonts w:ascii="Verdana" w:eastAsia="宋体" w:hAnsi="Verdana" w:cs="宋体"/>
          <w:color w:val="000000"/>
          <w:sz w:val="18"/>
          <w:szCs w:val="18"/>
        </w:rPr>
        <w:t>的实例有两个参数影响其性能：</w:t>
      </w:r>
      <w:r w:rsidRPr="008700ED">
        <w:rPr>
          <w:rFonts w:ascii="Verdana" w:eastAsia="宋体" w:hAnsi="Verdana" w:cs="宋体"/>
          <w:i/>
          <w:iCs/>
          <w:color w:val="000000"/>
          <w:sz w:val="18"/>
        </w:rPr>
        <w:t>初始容量</w:t>
      </w:r>
      <w:r w:rsidRPr="008700ED">
        <w:rPr>
          <w:rFonts w:ascii="Verdana" w:eastAsia="宋体" w:hAnsi="Verdana" w:cs="宋体"/>
          <w:color w:val="000000"/>
          <w:sz w:val="18"/>
          <w:szCs w:val="18"/>
        </w:rPr>
        <w:t> </w:t>
      </w:r>
      <w:r w:rsidRPr="008700ED">
        <w:rPr>
          <w:rFonts w:ascii="Verdana" w:eastAsia="宋体" w:hAnsi="Verdana" w:cs="宋体"/>
          <w:color w:val="000000"/>
          <w:sz w:val="18"/>
          <w:szCs w:val="18"/>
        </w:rPr>
        <w:t>和</w:t>
      </w:r>
      <w:r w:rsidRPr="008700ED">
        <w:rPr>
          <w:rFonts w:ascii="Verdana" w:eastAsia="宋体" w:hAnsi="Verdana" w:cs="宋体"/>
          <w:i/>
          <w:iCs/>
          <w:color w:val="000000"/>
          <w:sz w:val="18"/>
        </w:rPr>
        <w:t>加载因子</w:t>
      </w:r>
      <w:r w:rsidRPr="008700ED">
        <w:rPr>
          <w:rFonts w:ascii="Verdana" w:eastAsia="宋体" w:hAnsi="Verdana" w:cs="宋体"/>
          <w:color w:val="000000"/>
          <w:sz w:val="18"/>
          <w:szCs w:val="18"/>
        </w:rPr>
        <w:t>。</w:t>
      </w:r>
      <w:r w:rsidRPr="008700ED">
        <w:rPr>
          <w:rFonts w:ascii="Verdana" w:eastAsia="宋体" w:hAnsi="Verdana" w:cs="宋体"/>
          <w:i/>
          <w:iCs/>
          <w:color w:val="000000"/>
          <w:sz w:val="18"/>
        </w:rPr>
        <w:t>容量</w:t>
      </w:r>
      <w:r w:rsidRPr="008700ED">
        <w:rPr>
          <w:rFonts w:ascii="Verdana" w:eastAsia="宋体" w:hAnsi="Verdana" w:cs="宋体"/>
          <w:color w:val="000000"/>
          <w:sz w:val="18"/>
          <w:szCs w:val="18"/>
        </w:rPr>
        <w:t> </w:t>
      </w:r>
      <w:r w:rsidRPr="008700ED">
        <w:rPr>
          <w:rFonts w:ascii="Verdana" w:eastAsia="宋体" w:hAnsi="Verdana" w:cs="宋体"/>
          <w:color w:val="000000"/>
          <w:sz w:val="18"/>
          <w:szCs w:val="18"/>
        </w:rPr>
        <w:t>是哈希表中</w:t>
      </w:r>
      <w:r w:rsidRPr="008700ED">
        <w:rPr>
          <w:rFonts w:ascii="Verdana" w:eastAsia="宋体" w:hAnsi="Verdana" w:cs="宋体"/>
          <w:i/>
          <w:iCs/>
          <w:color w:val="000000"/>
          <w:sz w:val="18"/>
        </w:rPr>
        <w:t>桶</w:t>
      </w:r>
      <w:r w:rsidRPr="008700ED">
        <w:rPr>
          <w:rFonts w:ascii="Verdana" w:eastAsia="宋体" w:hAnsi="Verdana" w:cs="宋体"/>
          <w:color w:val="000000"/>
          <w:sz w:val="18"/>
          <w:szCs w:val="18"/>
        </w:rPr>
        <w:t> </w:t>
      </w:r>
      <w:r w:rsidRPr="008700ED">
        <w:rPr>
          <w:rFonts w:ascii="Verdana" w:eastAsia="宋体" w:hAnsi="Verdana" w:cs="宋体"/>
          <w:color w:val="000000"/>
          <w:sz w:val="18"/>
          <w:szCs w:val="18"/>
        </w:rPr>
        <w:t>的数量，</w:t>
      </w:r>
      <w:r w:rsidRPr="008700ED">
        <w:rPr>
          <w:rFonts w:ascii="Verdana" w:eastAsia="宋体" w:hAnsi="Verdana" w:cs="宋体"/>
          <w:i/>
          <w:iCs/>
          <w:color w:val="000000"/>
          <w:sz w:val="18"/>
        </w:rPr>
        <w:t>初始容量</w:t>
      </w:r>
      <w:r w:rsidRPr="008700ED">
        <w:rPr>
          <w:rFonts w:ascii="Verdana" w:eastAsia="宋体" w:hAnsi="Verdana" w:cs="宋体"/>
          <w:color w:val="000000"/>
          <w:sz w:val="18"/>
          <w:szCs w:val="18"/>
        </w:rPr>
        <w:t> </w:t>
      </w:r>
      <w:r w:rsidRPr="008700ED">
        <w:rPr>
          <w:rFonts w:ascii="Verdana" w:eastAsia="宋体" w:hAnsi="Verdana" w:cs="宋体"/>
          <w:color w:val="000000"/>
          <w:sz w:val="18"/>
          <w:szCs w:val="18"/>
        </w:rPr>
        <w:t>就是哈希表创建时的容量。注意，哈希表的状态为</w:t>
      </w:r>
      <w:r w:rsidRPr="008700ED">
        <w:rPr>
          <w:rFonts w:ascii="Verdana" w:eastAsia="宋体" w:hAnsi="Verdana" w:cs="宋体"/>
          <w:color w:val="000000"/>
          <w:sz w:val="18"/>
          <w:szCs w:val="18"/>
        </w:rPr>
        <w:t> </w:t>
      </w:r>
      <w:r w:rsidRPr="008700ED">
        <w:rPr>
          <w:rFonts w:ascii="Verdana" w:eastAsia="宋体" w:hAnsi="Verdana" w:cs="宋体"/>
          <w:i/>
          <w:iCs/>
          <w:color w:val="000000"/>
          <w:sz w:val="18"/>
        </w:rPr>
        <w:t>open</w:t>
      </w:r>
      <w:r w:rsidRPr="008700ED">
        <w:rPr>
          <w:rFonts w:ascii="Verdana" w:eastAsia="宋体" w:hAnsi="Verdana" w:cs="宋体"/>
          <w:color w:val="000000"/>
          <w:sz w:val="18"/>
          <w:szCs w:val="18"/>
        </w:rPr>
        <w:t>：在发生</w:t>
      </w:r>
      <w:r w:rsidRPr="008700ED">
        <w:rPr>
          <w:rFonts w:ascii="Verdana" w:eastAsia="宋体" w:hAnsi="Verdana" w:cs="宋体"/>
          <w:color w:val="000000"/>
          <w:sz w:val="18"/>
          <w:szCs w:val="18"/>
        </w:rPr>
        <w:t>“</w:t>
      </w:r>
      <w:r w:rsidRPr="008700ED">
        <w:rPr>
          <w:rFonts w:ascii="Verdana" w:eastAsia="宋体" w:hAnsi="Verdana" w:cs="宋体"/>
          <w:color w:val="000000"/>
          <w:sz w:val="18"/>
          <w:szCs w:val="18"/>
        </w:rPr>
        <w:t>哈希冲突</w:t>
      </w:r>
      <w:r w:rsidRPr="008700ED">
        <w:rPr>
          <w:rFonts w:ascii="Verdana" w:eastAsia="宋体" w:hAnsi="Verdana" w:cs="宋体"/>
          <w:color w:val="000000"/>
          <w:sz w:val="18"/>
          <w:szCs w:val="18"/>
        </w:rPr>
        <w:t>”</w:t>
      </w:r>
      <w:r w:rsidRPr="008700ED">
        <w:rPr>
          <w:rFonts w:ascii="Verdana" w:eastAsia="宋体" w:hAnsi="Verdana" w:cs="宋体"/>
          <w:color w:val="000000"/>
          <w:sz w:val="18"/>
          <w:szCs w:val="18"/>
        </w:rPr>
        <w:t>的情况下，单个桶会存储多个条目，这些条目必须按顺序搜索。</w:t>
      </w:r>
      <w:r w:rsidRPr="008700ED">
        <w:rPr>
          <w:rFonts w:ascii="Verdana" w:eastAsia="宋体" w:hAnsi="Verdana" w:cs="宋体"/>
          <w:i/>
          <w:iCs/>
          <w:color w:val="000000"/>
          <w:sz w:val="18"/>
        </w:rPr>
        <w:t>加载因子</w:t>
      </w:r>
      <w:r w:rsidRPr="008700ED">
        <w:rPr>
          <w:rFonts w:ascii="Verdana" w:eastAsia="宋体" w:hAnsi="Verdana" w:cs="宋体"/>
          <w:color w:val="000000"/>
          <w:sz w:val="18"/>
          <w:szCs w:val="18"/>
        </w:rPr>
        <w:t> </w:t>
      </w:r>
      <w:r w:rsidRPr="008700ED">
        <w:rPr>
          <w:rFonts w:ascii="Verdana" w:eastAsia="宋体" w:hAnsi="Verdana" w:cs="宋体"/>
          <w:color w:val="000000"/>
          <w:sz w:val="18"/>
          <w:szCs w:val="18"/>
        </w:rPr>
        <w:t>是对哈希表在其容量自动增加之前可以达到多满的一个尺度。初始容量和加载因子这两个参数只是对该实现的提示。关于何时以及是否调用</w:t>
      </w:r>
      <w:r w:rsidRPr="008700ED">
        <w:rPr>
          <w:rFonts w:ascii="Verdana" w:eastAsia="宋体" w:hAnsi="Verdana" w:cs="宋体"/>
          <w:color w:val="000000"/>
          <w:sz w:val="18"/>
          <w:szCs w:val="18"/>
        </w:rPr>
        <w:t xml:space="preserve"> rehash </w:t>
      </w:r>
      <w:r w:rsidRPr="008700ED">
        <w:rPr>
          <w:rFonts w:ascii="Verdana" w:eastAsia="宋体" w:hAnsi="Verdana" w:cs="宋体"/>
          <w:color w:val="000000"/>
          <w:sz w:val="18"/>
          <w:szCs w:val="18"/>
        </w:rPr>
        <w:t>方法的具体细节则依赖于该实现。</w:t>
      </w:r>
    </w:p>
    <w:p w:rsidR="008700ED" w:rsidRPr="008700ED" w:rsidRDefault="008700ED" w:rsidP="008700ED">
      <w:pPr>
        <w:numPr>
          <w:ilvl w:val="0"/>
          <w:numId w:val="7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</w:p>
    <w:p w:rsidR="008700ED" w:rsidRPr="008700ED" w:rsidRDefault="008700ED" w:rsidP="008700ED">
      <w:pPr>
        <w:numPr>
          <w:ilvl w:val="1"/>
          <w:numId w:val="7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8700ED">
        <w:rPr>
          <w:rFonts w:ascii="Verdana" w:eastAsia="宋体" w:hAnsi="Verdana" w:cs="宋体"/>
          <w:b/>
          <w:bCs/>
          <w:color w:val="000000"/>
          <w:sz w:val="21"/>
        </w:rPr>
        <w:t> </w:t>
      </w:r>
      <w:r w:rsidRPr="008700ED">
        <w:rPr>
          <w:rFonts w:ascii="Verdana" w:eastAsia="宋体" w:hAnsi="Verdana" w:cs="宋体"/>
          <w:b/>
          <w:bCs/>
          <w:color w:val="000000"/>
          <w:sz w:val="21"/>
        </w:rPr>
        <w:t>再散列：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rehashed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，如果预估过低，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HashTable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太满，就需要再散列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 xml:space="preserve"> rehashed 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如果装载因子为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0.75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，而表中超过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75%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的位置已经填入元素，这个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HashTable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就会用双倍的桶数再散列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rehashed</w:t>
      </w:r>
    </w:p>
    <w:p w:rsidR="008700ED" w:rsidRPr="008700ED" w:rsidRDefault="008700ED" w:rsidP="008700ED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8700ED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8700ED" w:rsidRPr="008700ED" w:rsidRDefault="008700ED" w:rsidP="008700ED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8700ED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8700ED" w:rsidRPr="008700ED" w:rsidRDefault="008700ED" w:rsidP="008700ED">
      <w:pPr>
        <w:numPr>
          <w:ilvl w:val="0"/>
          <w:numId w:val="8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8700ED">
        <w:rPr>
          <w:rFonts w:ascii="Verdana" w:eastAsia="宋体" w:hAnsi="Verdana" w:cs="宋体"/>
          <w:b/>
          <w:bCs/>
          <w:color w:val="000000"/>
          <w:sz w:val="27"/>
        </w:rPr>
        <w:t>hash table</w:t>
      </w:r>
      <w:r w:rsidRPr="008700ED">
        <w:rPr>
          <w:rFonts w:ascii="Verdana" w:eastAsia="宋体" w:hAnsi="Verdana" w:cs="宋体"/>
          <w:b/>
          <w:bCs/>
          <w:color w:val="000000"/>
          <w:sz w:val="27"/>
        </w:rPr>
        <w:t>可以用于实现几个重要的数据结构</w:t>
      </w:r>
    </w:p>
    <w:p w:rsidR="008700ED" w:rsidRPr="008700ED" w:rsidRDefault="008700ED" w:rsidP="008700ED">
      <w:pPr>
        <w:numPr>
          <w:ilvl w:val="1"/>
          <w:numId w:val="8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8700ED">
        <w:rPr>
          <w:rFonts w:ascii="Verdana" w:eastAsia="宋体" w:hAnsi="Verdana" w:cs="宋体"/>
          <w:color w:val="000000"/>
          <w:sz w:val="21"/>
          <w:szCs w:val="21"/>
        </w:rPr>
        <w:t>set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类型：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set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是没有重复元素的元素集合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(collection)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，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add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方法首先在集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set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中查找要添加的对象，不存在就添加进去</w:t>
      </w:r>
    </w:p>
    <w:p w:rsidR="008700ED" w:rsidRPr="008700ED" w:rsidRDefault="008700ED" w:rsidP="008700ED">
      <w:pPr>
        <w:numPr>
          <w:ilvl w:val="1"/>
          <w:numId w:val="8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8700ED">
        <w:rPr>
          <w:rFonts w:ascii="Verdana" w:eastAsia="宋体" w:hAnsi="Verdana" w:cs="宋体"/>
          <w:color w:val="000000"/>
          <w:sz w:val="21"/>
          <w:szCs w:val="21"/>
        </w:rPr>
        <w:t>比如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Java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类库中的</w:t>
      </w:r>
      <w:r w:rsidRPr="008700ED">
        <w:rPr>
          <w:rFonts w:ascii="Verdana" w:eastAsia="宋体" w:hAnsi="Verdana" w:cs="宋体"/>
          <w:b/>
          <w:bCs/>
          <w:color w:val="000000"/>
          <w:sz w:val="21"/>
        </w:rPr>
        <w:t>HashSet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，它实现了基于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hash table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的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set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（基于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HashMap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）</w:t>
      </w:r>
    </w:p>
    <w:p w:rsidR="008700ED" w:rsidRPr="008700ED" w:rsidRDefault="008700ED" w:rsidP="008700ED">
      <w:pPr>
        <w:numPr>
          <w:ilvl w:val="2"/>
          <w:numId w:val="8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8700ED">
        <w:rPr>
          <w:rFonts w:ascii="Verdana" w:eastAsia="宋体" w:hAnsi="Verdana" w:cs="宋体"/>
          <w:b/>
          <w:bCs/>
          <w:color w:val="000000"/>
          <w:sz w:val="21"/>
        </w:rPr>
        <w:t>HashSet</w:t>
      </w:r>
      <w:r w:rsidRPr="008700ED">
        <w:rPr>
          <w:rFonts w:ascii="Verdana" w:eastAsia="宋体" w:hAnsi="Verdana" w:cs="宋体"/>
          <w:b/>
          <w:bCs/>
          <w:color w:val="000000"/>
          <w:sz w:val="21"/>
        </w:rPr>
        <w:t>内部维护了一个</w:t>
      </w:r>
      <w:r w:rsidRPr="008700ED">
        <w:rPr>
          <w:rFonts w:ascii="Verdana" w:eastAsia="宋体" w:hAnsi="Verdana" w:cs="宋体"/>
          <w:b/>
          <w:bCs/>
          <w:color w:val="000000"/>
          <w:sz w:val="21"/>
        </w:rPr>
        <w:t>HashMap&lt;E,Object&gt;</w:t>
      </w:r>
      <w:r w:rsidRPr="008700ED">
        <w:rPr>
          <w:rFonts w:ascii="Verdana" w:eastAsia="宋体" w:hAnsi="Verdana" w:cs="宋体"/>
          <w:b/>
          <w:bCs/>
          <w:color w:val="000000"/>
          <w:sz w:val="21"/>
        </w:rPr>
        <w:t>对象用以存储</w:t>
      </w:r>
      <w:r w:rsidRPr="008700ED">
        <w:rPr>
          <w:rFonts w:ascii="Verdana" w:eastAsia="宋体" w:hAnsi="Verdana" w:cs="宋体"/>
          <w:b/>
          <w:bCs/>
          <w:color w:val="000000"/>
          <w:sz w:val="21"/>
        </w:rPr>
        <w:t>set</w:t>
      </w:r>
      <w:r w:rsidRPr="008700ED">
        <w:rPr>
          <w:rFonts w:ascii="Verdana" w:eastAsia="宋体" w:hAnsi="Verdana" w:cs="宋体"/>
          <w:b/>
          <w:bCs/>
          <w:color w:val="000000"/>
          <w:sz w:val="21"/>
        </w:rPr>
        <w:t>对象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，屏蔽了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map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中的键，大部分方法的实现都借助了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HashMap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的方法。</w:t>
      </w:r>
    </w:p>
    <w:p w:rsidR="008700ED" w:rsidRPr="008700ED" w:rsidRDefault="008700ED" w:rsidP="008700ED">
      <w:pPr>
        <w:numPr>
          <w:ilvl w:val="2"/>
          <w:numId w:val="8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8700ED">
        <w:rPr>
          <w:rFonts w:ascii="Courier New" w:eastAsia="宋体" w:hAnsi="Courier New" w:cs="Courier New"/>
          <w:color w:val="0000FF"/>
          <w:sz w:val="18"/>
          <w:szCs w:val="18"/>
        </w:rPr>
        <w:t>public</w:t>
      </w: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r w:rsidRPr="008700ED">
        <w:rPr>
          <w:rFonts w:ascii="Courier New" w:eastAsia="宋体" w:hAnsi="Courier New" w:cs="Courier New"/>
          <w:color w:val="0000FF"/>
          <w:sz w:val="18"/>
          <w:szCs w:val="18"/>
        </w:rPr>
        <w:t>class</w:t>
      </w: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HashSet&lt;E&gt; extends AbstractSet&lt;E&gt; implements Set&lt;E&gt;, Cloneable, java.io.Serializable{</w:t>
      </w:r>
    </w:p>
    <w:p w:rsidR="008700ED" w:rsidRPr="008700ED" w:rsidRDefault="008700ED" w:rsidP="008700ED">
      <w:pPr>
        <w:numPr>
          <w:ilvl w:val="2"/>
          <w:numId w:val="8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</w:p>
    <w:p w:rsidR="008700ED" w:rsidRPr="008700ED" w:rsidRDefault="008700ED" w:rsidP="008700ED">
      <w:pPr>
        <w:numPr>
          <w:ilvl w:val="2"/>
          <w:numId w:val="8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</w:t>
      </w:r>
      <w:r w:rsidRPr="008700ED">
        <w:rPr>
          <w:rFonts w:ascii="Courier New" w:eastAsia="宋体" w:hAnsi="Courier New" w:cs="Courier New"/>
          <w:color w:val="0000FF"/>
          <w:sz w:val="18"/>
          <w:szCs w:val="18"/>
        </w:rPr>
        <w:t>private</w:t>
      </w: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transient HashMap&lt;E,Object&gt; map;</w:t>
      </w:r>
    </w:p>
    <w:p w:rsidR="008700ED" w:rsidRPr="008700ED" w:rsidRDefault="008700ED" w:rsidP="008700ED">
      <w:pPr>
        <w:numPr>
          <w:ilvl w:val="2"/>
          <w:numId w:val="8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   ...</w:t>
      </w:r>
    </w:p>
    <w:p w:rsidR="008700ED" w:rsidRPr="008700ED" w:rsidRDefault="008700ED" w:rsidP="008700ED">
      <w:pPr>
        <w:numPr>
          <w:ilvl w:val="2"/>
          <w:numId w:val="8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r w:rsidRPr="008700ED">
        <w:rPr>
          <w:rFonts w:ascii="Courier New" w:eastAsia="宋体" w:hAnsi="Courier New" w:cs="Courier New"/>
          <w:color w:val="0000FF"/>
          <w:sz w:val="18"/>
          <w:szCs w:val="18"/>
        </w:rPr>
        <w:t>public</w:t>
      </w: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HashSet() { map = </w:t>
      </w:r>
      <w:r w:rsidRPr="008700ED">
        <w:rPr>
          <w:rFonts w:ascii="Courier New" w:eastAsia="宋体" w:hAnsi="Courier New" w:cs="Courier New"/>
          <w:color w:val="0000FF"/>
          <w:sz w:val="18"/>
          <w:szCs w:val="18"/>
        </w:rPr>
        <w:t>new</w:t>
      </w: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HashMap&lt;&gt;(); }</w:t>
      </w:r>
    </w:p>
    <w:p w:rsidR="008700ED" w:rsidRPr="008700ED" w:rsidRDefault="008700ED" w:rsidP="008700ED">
      <w:pPr>
        <w:numPr>
          <w:ilvl w:val="2"/>
          <w:numId w:val="8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   ...</w:t>
      </w:r>
    </w:p>
    <w:p w:rsidR="008700ED" w:rsidRPr="008700ED" w:rsidRDefault="008700ED" w:rsidP="008700ED">
      <w:pPr>
        <w:numPr>
          <w:ilvl w:val="2"/>
          <w:numId w:val="8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:rsidR="008700ED" w:rsidRPr="008700ED" w:rsidRDefault="008700ED" w:rsidP="008700ED">
      <w:pPr>
        <w:numPr>
          <w:ilvl w:val="2"/>
          <w:numId w:val="8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8700ED">
        <w:rPr>
          <w:rFonts w:ascii="Verdana" w:eastAsia="宋体" w:hAnsi="Verdana" w:cs="宋体"/>
          <w:color w:val="000000"/>
          <w:sz w:val="21"/>
          <w:szCs w:val="21"/>
        </w:rPr>
        <w:t>比如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contains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方法的实现</w:t>
      </w:r>
    </w:p>
    <w:p w:rsidR="008700ED" w:rsidRPr="008700ED" w:rsidRDefault="008700ED" w:rsidP="008700ED">
      <w:pPr>
        <w:numPr>
          <w:ilvl w:val="2"/>
          <w:numId w:val="8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75" w:line="315" w:lineRule="atLeast"/>
        <w:ind w:left="120" w:right="120"/>
        <w:rPr>
          <w:rFonts w:ascii="Courier New" w:eastAsia="宋体" w:hAnsi="Courier New" w:cs="Courier New"/>
          <w:b/>
          <w:bCs/>
          <w:color w:val="000000"/>
          <w:sz w:val="18"/>
          <w:szCs w:val="18"/>
        </w:rPr>
      </w:pPr>
      <w:r w:rsidRPr="008700ED">
        <w:rPr>
          <w:rFonts w:ascii="Courier New" w:eastAsia="宋体" w:hAnsi="Courier New" w:cs="Courier New"/>
          <w:b/>
          <w:bCs/>
          <w:color w:val="000000"/>
          <w:sz w:val="18"/>
          <w:szCs w:val="18"/>
        </w:rPr>
        <w:t>//HashSet</w:t>
      </w:r>
      <w:r w:rsidRPr="008700ED">
        <w:rPr>
          <w:rFonts w:ascii="Courier New" w:eastAsia="宋体" w:hAnsi="Courier New" w:cs="Courier New"/>
          <w:b/>
          <w:bCs/>
          <w:color w:val="000000"/>
          <w:sz w:val="18"/>
          <w:szCs w:val="18"/>
        </w:rPr>
        <w:t>的</w:t>
      </w:r>
      <w:r w:rsidRPr="008700ED">
        <w:rPr>
          <w:rFonts w:ascii="Courier New" w:eastAsia="宋体" w:hAnsi="Courier New" w:cs="Courier New"/>
          <w:b/>
          <w:bCs/>
          <w:color w:val="000000"/>
          <w:sz w:val="18"/>
          <w:szCs w:val="18"/>
        </w:rPr>
        <w:t>contains</w:t>
      </w:r>
      <w:r w:rsidRPr="008700ED">
        <w:rPr>
          <w:rFonts w:ascii="Courier New" w:eastAsia="宋体" w:hAnsi="Courier New" w:cs="Courier New"/>
          <w:b/>
          <w:bCs/>
          <w:color w:val="000000"/>
          <w:sz w:val="18"/>
          <w:szCs w:val="18"/>
        </w:rPr>
        <w:t>方法源码（借助</w:t>
      </w:r>
      <w:r w:rsidRPr="008700ED">
        <w:rPr>
          <w:rFonts w:ascii="Courier New" w:eastAsia="宋体" w:hAnsi="Courier New" w:cs="Courier New"/>
          <w:b/>
          <w:bCs/>
          <w:color w:val="000000"/>
          <w:sz w:val="18"/>
          <w:szCs w:val="18"/>
        </w:rPr>
        <w:t>HashMap</w:t>
      </w:r>
      <w:r w:rsidRPr="008700ED">
        <w:rPr>
          <w:rFonts w:ascii="Courier New" w:eastAsia="宋体" w:hAnsi="Courier New" w:cs="Courier New"/>
          <w:b/>
          <w:bCs/>
          <w:color w:val="000000"/>
          <w:sz w:val="18"/>
          <w:szCs w:val="18"/>
        </w:rPr>
        <w:t>的方法）</w:t>
      </w:r>
    </w:p>
    <w:p w:rsidR="008700ED" w:rsidRPr="008700ED" w:rsidRDefault="008700ED" w:rsidP="008700ED">
      <w:pPr>
        <w:numPr>
          <w:ilvl w:val="2"/>
          <w:numId w:val="8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8700ED">
        <w:rPr>
          <w:rFonts w:ascii="Courier New" w:eastAsia="宋体" w:hAnsi="Courier New" w:cs="Courier New"/>
          <w:b/>
          <w:bCs/>
          <w:color w:val="000000"/>
          <w:sz w:val="18"/>
          <w:szCs w:val="18"/>
        </w:rPr>
        <w:t xml:space="preserve">    </w:t>
      </w:r>
      <w:r w:rsidRPr="008700ED">
        <w:rPr>
          <w:rFonts w:ascii="Courier New" w:eastAsia="宋体" w:hAnsi="Courier New" w:cs="Courier New"/>
          <w:color w:val="0000FF"/>
          <w:sz w:val="18"/>
          <w:szCs w:val="18"/>
        </w:rPr>
        <w:t>public</w:t>
      </w: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r w:rsidRPr="008700ED">
        <w:rPr>
          <w:rFonts w:ascii="Courier New" w:eastAsia="宋体" w:hAnsi="Courier New" w:cs="Courier New"/>
          <w:color w:val="0000FF"/>
          <w:sz w:val="18"/>
          <w:szCs w:val="18"/>
        </w:rPr>
        <w:t>boolean</w:t>
      </w: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contains(Object o) {</w:t>
      </w:r>
    </w:p>
    <w:p w:rsidR="008700ED" w:rsidRPr="008700ED" w:rsidRDefault="008700ED" w:rsidP="008700ED">
      <w:pPr>
        <w:numPr>
          <w:ilvl w:val="2"/>
          <w:numId w:val="8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</w:t>
      </w:r>
      <w:r w:rsidRPr="008700ED">
        <w:rPr>
          <w:rFonts w:ascii="Courier New" w:eastAsia="宋体" w:hAnsi="Courier New" w:cs="Courier New"/>
          <w:color w:val="0000FF"/>
          <w:sz w:val="18"/>
          <w:szCs w:val="18"/>
        </w:rPr>
        <w:t>return</w:t>
      </w: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map.containsKey(o);  </w:t>
      </w:r>
    </w:p>
    <w:p w:rsidR="008700ED" w:rsidRPr="008700ED" w:rsidRDefault="008700ED" w:rsidP="008700ED">
      <w:pPr>
        <w:numPr>
          <w:ilvl w:val="2"/>
          <w:numId w:val="8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   }</w:t>
      </w:r>
    </w:p>
    <w:p w:rsidR="008700ED" w:rsidRPr="008700ED" w:rsidRDefault="008700ED" w:rsidP="008700ED">
      <w:pPr>
        <w:numPr>
          <w:ilvl w:val="2"/>
          <w:numId w:val="8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 </w:t>
      </w:r>
    </w:p>
    <w:p w:rsidR="008700ED" w:rsidRPr="008700ED" w:rsidRDefault="008700ED" w:rsidP="008700ED">
      <w:pPr>
        <w:numPr>
          <w:ilvl w:val="2"/>
          <w:numId w:val="8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b/>
          <w:bCs/>
          <w:color w:val="000000"/>
          <w:sz w:val="18"/>
          <w:szCs w:val="18"/>
        </w:rPr>
      </w:pPr>
      <w:r w:rsidRPr="008700ED">
        <w:rPr>
          <w:rFonts w:ascii="Courier New" w:eastAsia="宋体" w:hAnsi="Courier New" w:cs="Courier New"/>
          <w:b/>
          <w:bCs/>
          <w:color w:val="000000"/>
          <w:sz w:val="18"/>
          <w:szCs w:val="18"/>
        </w:rPr>
        <w:t>//</w:t>
      </w:r>
      <w:r w:rsidRPr="008700ED">
        <w:rPr>
          <w:rFonts w:ascii="Courier New" w:eastAsia="宋体" w:hAnsi="Courier New" w:cs="Courier New"/>
          <w:b/>
          <w:bCs/>
          <w:color w:val="000000"/>
          <w:sz w:val="18"/>
          <w:szCs w:val="18"/>
        </w:rPr>
        <w:t>来自</w:t>
      </w:r>
      <w:r w:rsidRPr="008700ED">
        <w:rPr>
          <w:rFonts w:ascii="Courier New" w:eastAsia="宋体" w:hAnsi="Courier New" w:cs="Courier New"/>
          <w:b/>
          <w:bCs/>
          <w:color w:val="000000"/>
          <w:sz w:val="18"/>
          <w:szCs w:val="18"/>
        </w:rPr>
        <w:t>HashMap</w:t>
      </w:r>
      <w:r w:rsidRPr="008700ED">
        <w:rPr>
          <w:rFonts w:ascii="Courier New" w:eastAsia="宋体" w:hAnsi="Courier New" w:cs="Courier New"/>
          <w:b/>
          <w:bCs/>
          <w:color w:val="000000"/>
          <w:sz w:val="18"/>
          <w:szCs w:val="18"/>
        </w:rPr>
        <w:t>的源码</w:t>
      </w:r>
    </w:p>
    <w:p w:rsidR="008700ED" w:rsidRPr="008700ED" w:rsidRDefault="008700ED" w:rsidP="008700ED">
      <w:pPr>
        <w:numPr>
          <w:ilvl w:val="2"/>
          <w:numId w:val="8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8700ED">
        <w:rPr>
          <w:rFonts w:ascii="Courier New" w:eastAsia="宋体" w:hAnsi="Courier New" w:cs="Courier New"/>
          <w:b/>
          <w:bCs/>
          <w:color w:val="000000"/>
          <w:sz w:val="18"/>
          <w:szCs w:val="18"/>
        </w:rPr>
        <w:t xml:space="preserve">    </w:t>
      </w:r>
      <w:r w:rsidRPr="008700ED">
        <w:rPr>
          <w:rFonts w:ascii="Courier New" w:eastAsia="宋体" w:hAnsi="Courier New" w:cs="Courier New"/>
          <w:color w:val="0000FF"/>
          <w:sz w:val="18"/>
          <w:szCs w:val="18"/>
        </w:rPr>
        <w:t>final</w:t>
      </w: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Node&lt;K,V&gt; getNode(</w:t>
      </w:r>
      <w:r w:rsidRPr="008700ED">
        <w:rPr>
          <w:rFonts w:ascii="Courier New" w:eastAsia="宋体" w:hAnsi="Courier New" w:cs="Courier New"/>
          <w:color w:val="0000FF"/>
          <w:sz w:val="18"/>
          <w:szCs w:val="18"/>
        </w:rPr>
        <w:t>int</w:t>
      </w: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hash, Object key) {</w:t>
      </w:r>
    </w:p>
    <w:p w:rsidR="008700ED" w:rsidRPr="008700ED" w:rsidRDefault="008700ED" w:rsidP="008700ED">
      <w:pPr>
        <w:numPr>
          <w:ilvl w:val="2"/>
          <w:numId w:val="8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Node&lt;K,V&gt;[] tab; Node&lt;K,V&gt; first, e; </w:t>
      </w:r>
      <w:r w:rsidRPr="008700ED">
        <w:rPr>
          <w:rFonts w:ascii="Courier New" w:eastAsia="宋体" w:hAnsi="Courier New" w:cs="Courier New"/>
          <w:color w:val="0000FF"/>
          <w:sz w:val="18"/>
          <w:szCs w:val="18"/>
        </w:rPr>
        <w:t>int</w:t>
      </w: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n; K k;</w:t>
      </w:r>
    </w:p>
    <w:p w:rsidR="008700ED" w:rsidRPr="008700ED" w:rsidRDefault="008700ED" w:rsidP="008700ED">
      <w:pPr>
        <w:numPr>
          <w:ilvl w:val="2"/>
          <w:numId w:val="8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</w:t>
      </w:r>
      <w:r w:rsidRPr="008700ED">
        <w:rPr>
          <w:rFonts w:ascii="Courier New" w:eastAsia="宋体" w:hAnsi="Courier New" w:cs="Courier New"/>
          <w:color w:val="0000FF"/>
          <w:sz w:val="18"/>
          <w:szCs w:val="18"/>
        </w:rPr>
        <w:t>if</w:t>
      </w: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((tab = table) != </w:t>
      </w:r>
      <w:r w:rsidRPr="008700ED">
        <w:rPr>
          <w:rFonts w:ascii="Courier New" w:eastAsia="宋体" w:hAnsi="Courier New" w:cs="Courier New"/>
          <w:color w:val="0000FF"/>
          <w:sz w:val="18"/>
          <w:szCs w:val="18"/>
        </w:rPr>
        <w:t>null</w:t>
      </w: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&amp;&amp; (n = tab.length) &gt; 0 &amp;&amp;</w:t>
      </w:r>
    </w:p>
    <w:p w:rsidR="008700ED" w:rsidRPr="008700ED" w:rsidRDefault="008700ED" w:rsidP="008700ED">
      <w:pPr>
        <w:numPr>
          <w:ilvl w:val="2"/>
          <w:numId w:val="8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(first = tab[(n - 1) &amp; hash]) != </w:t>
      </w:r>
      <w:r w:rsidRPr="008700ED">
        <w:rPr>
          <w:rFonts w:ascii="Courier New" w:eastAsia="宋体" w:hAnsi="Courier New" w:cs="Courier New"/>
          <w:color w:val="0000FF"/>
          <w:sz w:val="18"/>
          <w:szCs w:val="18"/>
        </w:rPr>
        <w:t>null</w:t>
      </w: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>) {</w:t>
      </w:r>
    </w:p>
    <w:p w:rsidR="008700ED" w:rsidRPr="008700ED" w:rsidRDefault="008700ED" w:rsidP="008700ED">
      <w:pPr>
        <w:numPr>
          <w:ilvl w:val="2"/>
          <w:numId w:val="8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</w:t>
      </w:r>
      <w:r w:rsidRPr="008700ED">
        <w:rPr>
          <w:rFonts w:ascii="Courier New" w:eastAsia="宋体" w:hAnsi="Courier New" w:cs="Courier New"/>
          <w:color w:val="0000FF"/>
          <w:sz w:val="18"/>
          <w:szCs w:val="18"/>
        </w:rPr>
        <w:t>if</w:t>
      </w: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(first.hash == hash &amp;&amp; </w:t>
      </w:r>
      <w:r w:rsidRPr="008700ED">
        <w:rPr>
          <w:rFonts w:ascii="Courier New" w:eastAsia="宋体" w:hAnsi="Courier New" w:cs="Courier New"/>
          <w:color w:val="008000"/>
          <w:sz w:val="18"/>
          <w:szCs w:val="18"/>
        </w:rPr>
        <w:t>// always check first node</w:t>
      </w:r>
    </w:p>
    <w:p w:rsidR="008700ED" w:rsidRPr="008700ED" w:rsidRDefault="008700ED" w:rsidP="008700ED">
      <w:pPr>
        <w:numPr>
          <w:ilvl w:val="2"/>
          <w:numId w:val="8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((k = first.key) == key || (key != </w:t>
      </w:r>
      <w:r w:rsidRPr="008700ED">
        <w:rPr>
          <w:rFonts w:ascii="Courier New" w:eastAsia="宋体" w:hAnsi="Courier New" w:cs="Courier New"/>
          <w:color w:val="0000FF"/>
          <w:sz w:val="18"/>
          <w:szCs w:val="18"/>
        </w:rPr>
        <w:t>null</w:t>
      </w: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&amp;&amp; key.equals(k))))</w:t>
      </w:r>
    </w:p>
    <w:p w:rsidR="008700ED" w:rsidRPr="008700ED" w:rsidRDefault="008700ED" w:rsidP="008700ED">
      <w:pPr>
        <w:numPr>
          <w:ilvl w:val="2"/>
          <w:numId w:val="8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</w:t>
      </w:r>
      <w:r w:rsidRPr="008700ED">
        <w:rPr>
          <w:rFonts w:ascii="Courier New" w:eastAsia="宋体" w:hAnsi="Courier New" w:cs="Courier New"/>
          <w:color w:val="0000FF"/>
          <w:sz w:val="18"/>
          <w:szCs w:val="18"/>
        </w:rPr>
        <w:t>return</w:t>
      </w: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first;</w:t>
      </w:r>
    </w:p>
    <w:p w:rsidR="008700ED" w:rsidRPr="008700ED" w:rsidRDefault="008700ED" w:rsidP="008700ED">
      <w:pPr>
        <w:numPr>
          <w:ilvl w:val="2"/>
          <w:numId w:val="8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</w:t>
      </w:r>
      <w:r w:rsidRPr="008700ED">
        <w:rPr>
          <w:rFonts w:ascii="Courier New" w:eastAsia="宋体" w:hAnsi="Courier New" w:cs="Courier New"/>
          <w:color w:val="0000FF"/>
          <w:sz w:val="18"/>
          <w:szCs w:val="18"/>
        </w:rPr>
        <w:t>if</w:t>
      </w: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((e = first.next) != </w:t>
      </w:r>
      <w:r w:rsidRPr="008700ED">
        <w:rPr>
          <w:rFonts w:ascii="Courier New" w:eastAsia="宋体" w:hAnsi="Courier New" w:cs="Courier New"/>
          <w:color w:val="0000FF"/>
          <w:sz w:val="18"/>
          <w:szCs w:val="18"/>
        </w:rPr>
        <w:t>null</w:t>
      </w: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>) {</w:t>
      </w:r>
    </w:p>
    <w:p w:rsidR="008700ED" w:rsidRPr="008700ED" w:rsidRDefault="008700ED" w:rsidP="008700ED">
      <w:pPr>
        <w:numPr>
          <w:ilvl w:val="2"/>
          <w:numId w:val="8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</w:t>
      </w:r>
      <w:r w:rsidRPr="008700ED">
        <w:rPr>
          <w:rFonts w:ascii="Courier New" w:eastAsia="宋体" w:hAnsi="Courier New" w:cs="Courier New"/>
          <w:color w:val="0000FF"/>
          <w:sz w:val="18"/>
          <w:szCs w:val="18"/>
        </w:rPr>
        <w:t>if</w:t>
      </w: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(first </w:t>
      </w:r>
      <w:r w:rsidRPr="008700ED">
        <w:rPr>
          <w:rFonts w:ascii="Courier New" w:eastAsia="宋体" w:hAnsi="Courier New" w:cs="Courier New"/>
          <w:color w:val="0000FF"/>
          <w:sz w:val="18"/>
          <w:szCs w:val="18"/>
        </w:rPr>
        <w:t>instanceof</w:t>
      </w: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TreeNode)</w:t>
      </w:r>
    </w:p>
    <w:p w:rsidR="008700ED" w:rsidRPr="008700ED" w:rsidRDefault="008700ED" w:rsidP="008700ED">
      <w:pPr>
        <w:numPr>
          <w:ilvl w:val="2"/>
          <w:numId w:val="8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    </w:t>
      </w:r>
      <w:r w:rsidRPr="008700ED">
        <w:rPr>
          <w:rFonts w:ascii="Courier New" w:eastAsia="宋体" w:hAnsi="Courier New" w:cs="Courier New"/>
          <w:color w:val="0000FF"/>
          <w:sz w:val="18"/>
          <w:szCs w:val="18"/>
        </w:rPr>
        <w:t>return</w:t>
      </w: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((TreeNode&lt;K,V&gt;)first).getTreeNode(hash, key);</w:t>
      </w:r>
    </w:p>
    <w:p w:rsidR="008700ED" w:rsidRPr="008700ED" w:rsidRDefault="008700ED" w:rsidP="008700ED">
      <w:pPr>
        <w:numPr>
          <w:ilvl w:val="2"/>
          <w:numId w:val="8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</w:t>
      </w:r>
      <w:r w:rsidRPr="008700ED">
        <w:rPr>
          <w:rFonts w:ascii="Courier New" w:eastAsia="宋体" w:hAnsi="Courier New" w:cs="Courier New"/>
          <w:color w:val="0000FF"/>
          <w:sz w:val="18"/>
          <w:szCs w:val="18"/>
        </w:rPr>
        <w:t>do</w:t>
      </w: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{</w:t>
      </w:r>
    </w:p>
    <w:p w:rsidR="008700ED" w:rsidRPr="008700ED" w:rsidRDefault="008700ED" w:rsidP="008700ED">
      <w:pPr>
        <w:numPr>
          <w:ilvl w:val="2"/>
          <w:numId w:val="8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    </w:t>
      </w:r>
      <w:r w:rsidRPr="008700ED">
        <w:rPr>
          <w:rFonts w:ascii="Courier New" w:eastAsia="宋体" w:hAnsi="Courier New" w:cs="Courier New"/>
          <w:color w:val="0000FF"/>
          <w:sz w:val="18"/>
          <w:szCs w:val="18"/>
        </w:rPr>
        <w:t>if</w:t>
      </w: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(e.hash == hash &amp;&amp;</w:t>
      </w:r>
    </w:p>
    <w:p w:rsidR="008700ED" w:rsidRPr="008700ED" w:rsidRDefault="008700ED" w:rsidP="008700ED">
      <w:pPr>
        <w:numPr>
          <w:ilvl w:val="2"/>
          <w:numId w:val="8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        ((k = e.key) == key || (key != </w:t>
      </w:r>
      <w:r w:rsidRPr="008700ED">
        <w:rPr>
          <w:rFonts w:ascii="Courier New" w:eastAsia="宋体" w:hAnsi="Courier New" w:cs="Courier New"/>
          <w:color w:val="0000FF"/>
          <w:sz w:val="18"/>
          <w:szCs w:val="18"/>
        </w:rPr>
        <w:t>null</w:t>
      </w: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&amp;&amp; key.equals(k))))</w:t>
      </w:r>
    </w:p>
    <w:p w:rsidR="008700ED" w:rsidRPr="008700ED" w:rsidRDefault="008700ED" w:rsidP="008700ED">
      <w:pPr>
        <w:numPr>
          <w:ilvl w:val="2"/>
          <w:numId w:val="8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        </w:t>
      </w:r>
      <w:r w:rsidRPr="008700ED">
        <w:rPr>
          <w:rFonts w:ascii="Courier New" w:eastAsia="宋体" w:hAnsi="Courier New" w:cs="Courier New"/>
          <w:color w:val="0000FF"/>
          <w:sz w:val="18"/>
          <w:szCs w:val="18"/>
        </w:rPr>
        <w:t>return</w:t>
      </w: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e;</w:t>
      </w:r>
    </w:p>
    <w:p w:rsidR="008700ED" w:rsidRPr="008700ED" w:rsidRDefault="008700ED" w:rsidP="008700ED">
      <w:pPr>
        <w:numPr>
          <w:ilvl w:val="2"/>
          <w:numId w:val="8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} </w:t>
      </w:r>
      <w:r w:rsidRPr="008700ED">
        <w:rPr>
          <w:rFonts w:ascii="Courier New" w:eastAsia="宋体" w:hAnsi="Courier New" w:cs="Courier New"/>
          <w:color w:val="0000FF"/>
          <w:sz w:val="18"/>
          <w:szCs w:val="18"/>
        </w:rPr>
        <w:t>while</w:t>
      </w: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((e = e.next) != </w:t>
      </w:r>
      <w:r w:rsidRPr="008700ED">
        <w:rPr>
          <w:rFonts w:ascii="Courier New" w:eastAsia="宋体" w:hAnsi="Courier New" w:cs="Courier New"/>
          <w:color w:val="0000FF"/>
          <w:sz w:val="18"/>
          <w:szCs w:val="18"/>
        </w:rPr>
        <w:t>null</w:t>
      </w: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>);</w:t>
      </w:r>
    </w:p>
    <w:p w:rsidR="008700ED" w:rsidRPr="008700ED" w:rsidRDefault="008700ED" w:rsidP="008700ED">
      <w:pPr>
        <w:numPr>
          <w:ilvl w:val="2"/>
          <w:numId w:val="8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</w:t>
      </w:r>
    </w:p>
    <w:p w:rsidR="008700ED" w:rsidRPr="008700ED" w:rsidRDefault="008700ED" w:rsidP="008700ED">
      <w:pPr>
        <w:numPr>
          <w:ilvl w:val="2"/>
          <w:numId w:val="8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}</w:t>
      </w:r>
    </w:p>
    <w:p w:rsidR="008700ED" w:rsidRPr="008700ED" w:rsidRDefault="008700ED" w:rsidP="008700ED">
      <w:pPr>
        <w:numPr>
          <w:ilvl w:val="2"/>
          <w:numId w:val="8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</w:t>
      </w:r>
      <w:r w:rsidRPr="008700ED">
        <w:rPr>
          <w:rFonts w:ascii="Courier New" w:eastAsia="宋体" w:hAnsi="Courier New" w:cs="Courier New"/>
          <w:color w:val="0000FF"/>
          <w:sz w:val="18"/>
          <w:szCs w:val="18"/>
        </w:rPr>
        <w:t>return</w:t>
      </w: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r w:rsidRPr="008700ED">
        <w:rPr>
          <w:rFonts w:ascii="Courier New" w:eastAsia="宋体" w:hAnsi="Courier New" w:cs="Courier New"/>
          <w:color w:val="0000FF"/>
          <w:sz w:val="18"/>
          <w:szCs w:val="18"/>
        </w:rPr>
        <w:t>null</w:t>
      </w: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>;</w:t>
      </w:r>
    </w:p>
    <w:p w:rsidR="008700ED" w:rsidRPr="008700ED" w:rsidRDefault="008700ED" w:rsidP="008700ED">
      <w:pPr>
        <w:numPr>
          <w:ilvl w:val="2"/>
          <w:numId w:val="8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   }</w:t>
      </w:r>
    </w:p>
    <w:p w:rsidR="008700ED" w:rsidRPr="008700ED" w:rsidRDefault="008700ED" w:rsidP="008700ED">
      <w:pPr>
        <w:numPr>
          <w:ilvl w:val="2"/>
          <w:numId w:val="8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</w:p>
    <w:p w:rsidR="008700ED" w:rsidRPr="008700ED" w:rsidRDefault="008700ED" w:rsidP="008700ED">
      <w:pPr>
        <w:numPr>
          <w:ilvl w:val="2"/>
          <w:numId w:val="8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b/>
          <w:bCs/>
          <w:color w:val="000000"/>
          <w:sz w:val="18"/>
          <w:szCs w:val="18"/>
        </w:rPr>
      </w:pP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r w:rsidRPr="008700ED">
        <w:rPr>
          <w:rFonts w:ascii="Courier New" w:eastAsia="宋体" w:hAnsi="Courier New" w:cs="Courier New"/>
          <w:color w:val="0000FF"/>
          <w:sz w:val="18"/>
          <w:szCs w:val="18"/>
        </w:rPr>
        <w:t>public</w:t>
      </w: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r w:rsidRPr="008700ED">
        <w:rPr>
          <w:rFonts w:ascii="Courier New" w:eastAsia="宋体" w:hAnsi="Courier New" w:cs="Courier New"/>
          <w:color w:val="0000FF"/>
          <w:sz w:val="18"/>
          <w:szCs w:val="18"/>
        </w:rPr>
        <w:t>boolean</w:t>
      </w: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containsKey(Object key) {   </w:t>
      </w:r>
      <w:r w:rsidRPr="008700ED">
        <w:rPr>
          <w:rFonts w:ascii="Courier New" w:eastAsia="宋体" w:hAnsi="Courier New" w:cs="Courier New"/>
          <w:b/>
          <w:bCs/>
          <w:color w:val="000000"/>
          <w:sz w:val="18"/>
          <w:szCs w:val="18"/>
        </w:rPr>
        <w:t>//</w:t>
      </w:r>
      <w:r w:rsidRPr="008700ED">
        <w:rPr>
          <w:rFonts w:ascii="Courier New" w:eastAsia="宋体" w:hAnsi="Courier New" w:cs="Courier New"/>
          <w:b/>
          <w:bCs/>
          <w:color w:val="000000"/>
          <w:sz w:val="18"/>
          <w:szCs w:val="18"/>
        </w:rPr>
        <w:t>被</w:t>
      </w:r>
      <w:r w:rsidRPr="008700ED">
        <w:rPr>
          <w:rFonts w:ascii="Courier New" w:eastAsia="宋体" w:hAnsi="Courier New" w:cs="Courier New"/>
          <w:b/>
          <w:bCs/>
          <w:color w:val="000000"/>
          <w:sz w:val="18"/>
          <w:szCs w:val="18"/>
        </w:rPr>
        <w:t>HashSet</w:t>
      </w:r>
      <w:r w:rsidRPr="008700ED">
        <w:rPr>
          <w:rFonts w:ascii="Courier New" w:eastAsia="宋体" w:hAnsi="Courier New" w:cs="Courier New"/>
          <w:b/>
          <w:bCs/>
          <w:color w:val="000000"/>
          <w:sz w:val="18"/>
          <w:szCs w:val="18"/>
        </w:rPr>
        <w:t>的</w:t>
      </w:r>
      <w:r w:rsidRPr="008700ED">
        <w:rPr>
          <w:rFonts w:ascii="Courier New" w:eastAsia="宋体" w:hAnsi="Courier New" w:cs="Courier New"/>
          <w:b/>
          <w:bCs/>
          <w:color w:val="000000"/>
          <w:sz w:val="18"/>
          <w:szCs w:val="18"/>
        </w:rPr>
        <w:t>contains</w:t>
      </w:r>
      <w:r w:rsidRPr="008700ED">
        <w:rPr>
          <w:rFonts w:ascii="Courier New" w:eastAsia="宋体" w:hAnsi="Courier New" w:cs="Courier New"/>
          <w:b/>
          <w:bCs/>
          <w:color w:val="000000"/>
          <w:sz w:val="18"/>
          <w:szCs w:val="18"/>
        </w:rPr>
        <w:t>方法调用</w:t>
      </w:r>
    </w:p>
    <w:p w:rsidR="008700ED" w:rsidRPr="008700ED" w:rsidRDefault="008700ED" w:rsidP="008700ED">
      <w:pPr>
        <w:numPr>
          <w:ilvl w:val="2"/>
          <w:numId w:val="8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8700ED">
        <w:rPr>
          <w:rFonts w:ascii="Courier New" w:eastAsia="宋体" w:hAnsi="Courier New" w:cs="Courier New"/>
          <w:b/>
          <w:bCs/>
          <w:color w:val="000000"/>
          <w:sz w:val="18"/>
          <w:szCs w:val="18"/>
        </w:rPr>
        <w:t xml:space="preserve">        </w:t>
      </w:r>
      <w:r w:rsidRPr="008700ED">
        <w:rPr>
          <w:rFonts w:ascii="Courier New" w:eastAsia="宋体" w:hAnsi="Courier New" w:cs="Courier New"/>
          <w:color w:val="0000FF"/>
          <w:sz w:val="18"/>
          <w:szCs w:val="18"/>
        </w:rPr>
        <w:t>return</w:t>
      </w: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 xml:space="preserve"> getNode(hash(key), key) != </w:t>
      </w:r>
      <w:r w:rsidRPr="008700ED">
        <w:rPr>
          <w:rFonts w:ascii="Courier New" w:eastAsia="宋体" w:hAnsi="Courier New" w:cs="Courier New"/>
          <w:color w:val="0000FF"/>
          <w:sz w:val="18"/>
          <w:szCs w:val="18"/>
        </w:rPr>
        <w:t>null</w:t>
      </w: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t>;</w:t>
      </w:r>
    </w:p>
    <w:p w:rsidR="008700ED" w:rsidRPr="008700ED" w:rsidRDefault="008700ED" w:rsidP="008700ED">
      <w:pPr>
        <w:numPr>
          <w:ilvl w:val="2"/>
          <w:numId w:val="8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8700ED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}</w:t>
      </w:r>
    </w:p>
    <w:p w:rsidR="008700ED" w:rsidRPr="008700ED" w:rsidRDefault="008700ED" w:rsidP="008700ED">
      <w:pPr>
        <w:numPr>
          <w:ilvl w:val="0"/>
          <w:numId w:val="9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</w:p>
    <w:p w:rsidR="008700ED" w:rsidRPr="008700ED" w:rsidRDefault="008700ED" w:rsidP="008700ED">
      <w:pPr>
        <w:numPr>
          <w:ilvl w:val="1"/>
          <w:numId w:val="9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</w:p>
    <w:p w:rsidR="008700ED" w:rsidRPr="008700ED" w:rsidRDefault="008700ED" w:rsidP="008700ED">
      <w:pPr>
        <w:numPr>
          <w:ilvl w:val="2"/>
          <w:numId w:val="9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</w:p>
    <w:p w:rsidR="008700ED" w:rsidRPr="008700ED" w:rsidRDefault="008700ED" w:rsidP="008700ED">
      <w:pPr>
        <w:numPr>
          <w:ilvl w:val="3"/>
          <w:numId w:val="9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8700ED">
        <w:rPr>
          <w:rFonts w:ascii="Verdana" w:eastAsia="宋体" w:hAnsi="Verdana" w:cs="宋体"/>
          <w:color w:val="000000"/>
          <w:sz w:val="21"/>
          <w:szCs w:val="21"/>
        </w:rPr>
        <w:t>从源码中可以看出：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contains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方法能用来快速查看是否某个元素已经出现在集中，因为它只在某个桶中查找元素，而不必查看集合中的所有元素</w:t>
      </w:r>
    </w:p>
    <w:p w:rsidR="008700ED" w:rsidRPr="008700ED" w:rsidRDefault="008700ED" w:rsidP="008700ED">
      <w:pPr>
        <w:numPr>
          <w:ilvl w:val="3"/>
          <w:numId w:val="9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8700ED">
        <w:rPr>
          <w:rFonts w:ascii="Verdana" w:eastAsia="宋体" w:hAnsi="Verdana" w:cs="宋体"/>
          <w:color w:val="000000"/>
          <w:sz w:val="21"/>
          <w:szCs w:val="21"/>
        </w:rPr>
        <w:t>HashSet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迭代器将依次访问所有的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bucket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，由于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hash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将元素分散在表的各个位置上（只有不关心集合中元素的顺序时才应该使用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HashSet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），所以访问他们的顺序几乎是随机的（当然这随机是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"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固定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"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了的）</w:t>
      </w:r>
    </w:p>
    <w:p w:rsidR="008700ED" w:rsidRPr="008700ED" w:rsidRDefault="008700ED" w:rsidP="008700ED">
      <w:pPr>
        <w:numPr>
          <w:ilvl w:val="0"/>
          <w:numId w:val="10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</w:p>
    <w:p w:rsidR="008700ED" w:rsidRPr="008700ED" w:rsidRDefault="008700ED" w:rsidP="008700ED">
      <w:pPr>
        <w:numPr>
          <w:ilvl w:val="1"/>
          <w:numId w:val="10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8700ED">
        <w:rPr>
          <w:rFonts w:ascii="Verdana" w:eastAsia="宋体" w:hAnsi="Verdana" w:cs="宋体"/>
          <w:color w:val="000000"/>
          <w:sz w:val="21"/>
          <w:szCs w:val="21"/>
        </w:rPr>
        <w:t>由于元素的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hash code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决定所在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bucket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，因此修改集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set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中元素的内部特征（实例域）的时候，要小心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hash code</w:t>
      </w:r>
      <w:r w:rsidRPr="008700ED">
        <w:rPr>
          <w:rFonts w:ascii="Verdana" w:eastAsia="宋体" w:hAnsi="Verdana" w:cs="宋体"/>
          <w:color w:val="000000"/>
          <w:sz w:val="21"/>
          <w:szCs w:val="21"/>
        </w:rPr>
        <w:t>码改变导致元素在数据结构中的位置的变化</w:t>
      </w:r>
    </w:p>
    <w:p w:rsidR="008700ED" w:rsidRPr="008700ED" w:rsidRDefault="008700ED" w:rsidP="008700ED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8700ED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734D" w:rsidRDefault="008E734D" w:rsidP="008700ED">
      <w:pPr>
        <w:spacing w:after="0"/>
      </w:pPr>
      <w:r>
        <w:separator/>
      </w:r>
    </w:p>
  </w:endnote>
  <w:endnote w:type="continuationSeparator" w:id="0">
    <w:p w:rsidR="008E734D" w:rsidRDefault="008E734D" w:rsidP="008700E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734D" w:rsidRDefault="008E734D" w:rsidP="008700ED">
      <w:pPr>
        <w:spacing w:after="0"/>
      </w:pPr>
      <w:r>
        <w:separator/>
      </w:r>
    </w:p>
  </w:footnote>
  <w:footnote w:type="continuationSeparator" w:id="0">
    <w:p w:rsidR="008E734D" w:rsidRDefault="008E734D" w:rsidP="008700E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E3008"/>
    <w:multiLevelType w:val="multilevel"/>
    <w:tmpl w:val="ACE2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A87707"/>
    <w:multiLevelType w:val="multilevel"/>
    <w:tmpl w:val="20EE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8C5D6A"/>
    <w:multiLevelType w:val="multilevel"/>
    <w:tmpl w:val="D3EA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D117AB"/>
    <w:multiLevelType w:val="multilevel"/>
    <w:tmpl w:val="50B4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7163E7"/>
    <w:multiLevelType w:val="multilevel"/>
    <w:tmpl w:val="C00E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DB71CE"/>
    <w:multiLevelType w:val="multilevel"/>
    <w:tmpl w:val="8D14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2B7C38"/>
    <w:multiLevelType w:val="multilevel"/>
    <w:tmpl w:val="8728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C64476"/>
    <w:multiLevelType w:val="multilevel"/>
    <w:tmpl w:val="376C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940936"/>
    <w:multiLevelType w:val="multilevel"/>
    <w:tmpl w:val="00AC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9E5FF6"/>
    <w:multiLevelType w:val="multilevel"/>
    <w:tmpl w:val="33A4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581F3A"/>
    <w:rsid w:val="00764DAF"/>
    <w:rsid w:val="008700ED"/>
    <w:rsid w:val="008B3B35"/>
    <w:rsid w:val="008B7726"/>
    <w:rsid w:val="008E734D"/>
    <w:rsid w:val="00D31D50"/>
    <w:rsid w:val="00D43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00E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00E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00E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00ED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700E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8700E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70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00ED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8700ED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8700ED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8700ED"/>
    <w:rPr>
      <w:i/>
      <w:iCs/>
    </w:rPr>
  </w:style>
  <w:style w:type="paragraph" w:styleId="a9">
    <w:name w:val="Balloon Text"/>
    <w:basedOn w:val="a"/>
    <w:link w:val="Char1"/>
    <w:uiPriority w:val="99"/>
    <w:semiHidden/>
    <w:unhideWhenUsed/>
    <w:rsid w:val="008700E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700E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8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85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434094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nblog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2016-07-11T14:46:00Z</dcterms:modified>
</cp:coreProperties>
</file>