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93BC0" w14:textId="2FA70050" w:rsidR="00BE4ABF" w:rsidRPr="00644CDC" w:rsidRDefault="009053F4" w:rsidP="00BE4ABF">
      <w:pPr>
        <w:pStyle w:val="Paragraph1-FRSecure"/>
      </w:pPr>
      <w:r w:rsidRPr="00644C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01DC42" wp14:editId="0479EC4F">
                <wp:simplePos x="0" y="0"/>
                <wp:positionH relativeFrom="margin">
                  <wp:posOffset>-349582</wp:posOffset>
                </wp:positionH>
                <wp:positionV relativeFrom="margin">
                  <wp:posOffset>-384175</wp:posOffset>
                </wp:positionV>
                <wp:extent cx="5381625" cy="90220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90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Company"/>
                              <w:tag w:val=""/>
                              <w:id w:val="-2100622100"/>
                              <w:placeholder>
                                <w:docPart w:val="6820F9197388A94FB350D35488160B80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7C676BD" w14:textId="0DA92568" w:rsidR="00BE4ABF" w:rsidRDefault="00BE4ABF" w:rsidP="00BE4ABF">
                                <w:pPr>
                                  <w:pStyle w:val="Heading1-FRSecure"/>
                                </w:pPr>
                                <w:r>
                                  <w:t>Ransomware</w:t>
                                </w:r>
                              </w:p>
                            </w:sdtContent>
                          </w:sdt>
                          <w:p w14:paraId="4B41F678" w14:textId="6E2A3B2A" w:rsidR="00BE4ABF" w:rsidRPr="009053F4" w:rsidRDefault="00BE4ABF" w:rsidP="009053F4">
                            <w:pPr>
                              <w:pStyle w:val="Header3-FRSecure"/>
                              <w:rPr>
                                <w:color w:val="1C1F2A"/>
                              </w:rPr>
                            </w:pPr>
                            <w:r w:rsidRPr="00542CFC">
                              <w:rPr>
                                <w:color w:val="1C1F2A"/>
                              </w:rPr>
                              <w:t>Incident Response Playbook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01DC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7.55pt;margin-top:-30.25pt;width:423.75pt;height:71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9fZGAIAACwEAAAOAAAAZHJzL2Uyb0RvYy54bWysU8tu2zAQvBfoPxC815IV23UEy4GbwEWB&#10;IAngBDnTFGkJoLgsSVtyv75LSn4g7anohdrlrvYxM1zcdY0iB2FdDbqg41FKidAcylrvCvr2uv4y&#10;p8R5pkumQIuCHoWjd8vPnxatyUUGFahSWIJFtMtbU9DKe5MnieOVaJgbgREagxJswzy6dpeUlrVY&#10;vVFJlqazpAVbGgtcOIe3D32QLmN9KQX3z1I64YkqKM7m42njuQ1nslywfGeZqWo+jMH+YYqG1Rqb&#10;nks9MM/I3tZ/lGpqbsGB9CMOTQJS1lzEHXCbcfphm03FjIi7IDjOnGFy/68sfzpszIslvvsGHRIY&#10;AGmNyx1ehn06aZvwxUkJxhHC4xk20XnC8XJ6Mx/PsiklHGO3aZal81AmufxtrPPfBTQkGAW1SEtE&#10;ix0ene9TTymhmYZ1rVSkRmnSFnR2M03jD+cIFlcae1xmDZbvtt2wwBbKI+5loafcGb6usfkjc/6F&#10;WeQYV0Hd+mc8pAJsAoNFSQX219/uQz5Cj1FKWtRMQd3PPbOCEvVDIym348kkiCw6k+nXDB17Hdle&#10;R/S+uQeU5RhfiOHRDPlenUxpoXlHea9CVwwxzbF3Qf3JvPe9kvF5cLFaxSSUlWH+UW8MD6UDnAHa&#10;1+6dWTPg75G5Jzipi+UfaOhzeyJWew+yjhwFgHtUB9xRkpHl4fkEzV/7MevyyJe/AQAA//8DAFBL&#10;AwQUAAYACAAAACEAGMMlVeIAAAAKAQAADwAAAGRycy9kb3ducmV2LnhtbEyPwU7DMAyG70i8Q2Qk&#10;blvaipbSNZ2mShMSgsPGLtzcJmurJU5psq3w9IQT3Gz50+/vL9ez0eyiJjdYEhAvI2CKWisH6gQc&#10;3reLHJjzSBK1JSXgSzlYV7c3JRbSXmmnLnvfsRBCrkABvfdjwblre2XQLe2oKNyOdjLowzp1XE54&#10;DeFG8ySKMm5woPChx1HVvWpP+7MR8FJv33DXJCb/1vXz63Ezfh4+UiHu7+bNCphXs/+D4Vc/qEMV&#10;nBp7JumYFrBI0zigYciiFFggHp+SB2CNgDzOgFcl/1+h+gEAAP//AwBQSwECLQAUAAYACAAAACEA&#10;toM4kv4AAADhAQAAEwAAAAAAAAAAAAAAAAAAAAAAW0NvbnRlbnRfVHlwZXNdLnhtbFBLAQItABQA&#10;BgAIAAAAIQA4/SH/1gAAAJQBAAALAAAAAAAAAAAAAAAAAC8BAABfcmVscy8ucmVsc1BLAQItABQA&#10;BgAIAAAAIQCJj9fZGAIAACwEAAAOAAAAAAAAAAAAAAAAAC4CAABkcnMvZTJvRG9jLnhtbFBLAQIt&#10;ABQABgAIAAAAIQAYwyVV4gAAAAoBAAAPAAAAAAAAAAAAAAAAAHIEAABkcnMvZG93bnJldi54bWxQ&#10;SwUGAAAAAAQABADzAAAAgQUAAAAA&#10;" filled="f" stroked="f" strokeweight=".5pt">
                <v:textbox>
                  <w:txbxContent>
                    <w:sdt>
                      <w:sdtPr>
                        <w:alias w:val="Company"/>
                        <w:tag w:val=""/>
                        <w:id w:val="-2100622100"/>
                        <w:placeholder>
                          <w:docPart w:val="6820F9197388A94FB350D35488160B80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EndPr/>
                      <w:sdtContent>
                        <w:p w14:paraId="57C676BD" w14:textId="0DA92568" w:rsidR="00BE4ABF" w:rsidRDefault="00BE4ABF" w:rsidP="00BE4ABF">
                          <w:pPr>
                            <w:pStyle w:val="Heading1-FRSecure"/>
                          </w:pPr>
                          <w:r>
                            <w:t>Ransomware</w:t>
                          </w:r>
                        </w:p>
                      </w:sdtContent>
                    </w:sdt>
                    <w:p w14:paraId="4B41F678" w14:textId="6E2A3B2A" w:rsidR="00BE4ABF" w:rsidRPr="009053F4" w:rsidRDefault="00BE4ABF" w:rsidP="009053F4">
                      <w:pPr>
                        <w:pStyle w:val="Header3-FRSecure"/>
                        <w:rPr>
                          <w:color w:val="1C1F2A"/>
                        </w:rPr>
                      </w:pPr>
                      <w:r w:rsidRPr="00542CFC">
                        <w:rPr>
                          <w:color w:val="1C1F2A"/>
                        </w:rPr>
                        <w:t>Incident Response Playbook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D960CA4" w14:textId="77777777" w:rsidR="00BE4ABF" w:rsidRDefault="00BE4ABF" w:rsidP="00BE4ABF">
      <w:pPr>
        <w:pStyle w:val="Paragraph1-FRSecure"/>
      </w:pPr>
    </w:p>
    <w:p w14:paraId="606FCBE3" w14:textId="77777777" w:rsidR="00BE4ABF" w:rsidRDefault="00BE4ABF" w:rsidP="00BE4ABF">
      <w:pPr>
        <w:pStyle w:val="Paragraph1-FRSecure"/>
      </w:pPr>
    </w:p>
    <w:p w14:paraId="74618E42" w14:textId="77777777" w:rsidR="00BE4ABF" w:rsidRPr="00B603BC" w:rsidRDefault="00BE4ABF" w:rsidP="00BE4ABF">
      <w:pPr>
        <w:pStyle w:val="Header2-FRSecure"/>
        <w:rPr>
          <w:b w:val="0"/>
          <w:bCs w:val="0"/>
          <w:color w:val="1C1F2A"/>
        </w:rPr>
      </w:pPr>
      <w:r w:rsidRPr="00B603BC">
        <w:rPr>
          <w:b w:val="0"/>
          <w:bCs w:val="0"/>
          <w:color w:val="1C1F2A"/>
        </w:rPr>
        <w:t>Version history</w:t>
      </w:r>
    </w:p>
    <w:tbl>
      <w:tblPr>
        <w:tblStyle w:val="TableGrid"/>
        <w:tblW w:w="948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1915"/>
        <w:gridCol w:w="2165"/>
        <w:gridCol w:w="2334"/>
        <w:gridCol w:w="3075"/>
      </w:tblGrid>
      <w:tr w:rsidR="00BE4ABF" w14:paraId="4CEAD0D1" w14:textId="77777777" w:rsidTr="00D90462">
        <w:trPr>
          <w:trHeight w:val="744"/>
        </w:trPr>
        <w:tc>
          <w:tcPr>
            <w:tcW w:w="1915" w:type="dxa"/>
            <w:shd w:val="clear" w:color="auto" w:fill="FF9800"/>
            <w:vAlign w:val="center"/>
          </w:tcPr>
          <w:p w14:paraId="5D9B7190" w14:textId="77777777" w:rsidR="00BE4ABF" w:rsidRPr="006E4110" w:rsidRDefault="00BE4ABF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Version</w:t>
            </w:r>
          </w:p>
        </w:tc>
        <w:tc>
          <w:tcPr>
            <w:tcW w:w="2165" w:type="dxa"/>
            <w:shd w:val="clear" w:color="auto" w:fill="FF9800"/>
            <w:vAlign w:val="center"/>
          </w:tcPr>
          <w:p w14:paraId="2F607742" w14:textId="77777777" w:rsidR="00BE4ABF" w:rsidRPr="006E4110" w:rsidRDefault="00BE4ABF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 Date</w:t>
            </w:r>
          </w:p>
        </w:tc>
        <w:tc>
          <w:tcPr>
            <w:tcW w:w="2334" w:type="dxa"/>
            <w:shd w:val="clear" w:color="auto" w:fill="FF9800"/>
            <w:vAlign w:val="center"/>
          </w:tcPr>
          <w:p w14:paraId="22CBDF91" w14:textId="77777777" w:rsidR="00BE4ABF" w:rsidRPr="006E4110" w:rsidRDefault="00BE4ABF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Updated By</w:t>
            </w:r>
          </w:p>
        </w:tc>
        <w:tc>
          <w:tcPr>
            <w:tcW w:w="3075" w:type="dxa"/>
            <w:shd w:val="clear" w:color="auto" w:fill="FF9800"/>
            <w:vAlign w:val="center"/>
          </w:tcPr>
          <w:p w14:paraId="024C872F" w14:textId="77777777" w:rsidR="00BE4ABF" w:rsidRPr="006E4110" w:rsidRDefault="00BE4ABF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Reason for Update</w:t>
            </w:r>
          </w:p>
        </w:tc>
      </w:tr>
      <w:tr w:rsidR="00BE4ABF" w14:paraId="2CD5A0B7" w14:textId="77777777" w:rsidTr="00D90462">
        <w:trPr>
          <w:trHeight w:val="555"/>
        </w:trPr>
        <w:tc>
          <w:tcPr>
            <w:tcW w:w="1915" w:type="dxa"/>
            <w:shd w:val="clear" w:color="auto" w:fill="F7CAAC" w:themeFill="accent2" w:themeFillTint="66"/>
            <w:vAlign w:val="center"/>
          </w:tcPr>
          <w:p w14:paraId="6759CB5A" w14:textId="77777777" w:rsidR="00BE4ABF" w:rsidRPr="00023E93" w:rsidRDefault="00BE4ABF" w:rsidP="00D90462">
            <w:pPr>
              <w:pStyle w:val="Paragraph1-FRSecure"/>
              <w:jc w:val="center"/>
            </w:pPr>
            <w:r w:rsidRPr="00023E93">
              <w:t>1.0</w:t>
            </w:r>
          </w:p>
        </w:tc>
        <w:tc>
          <w:tcPr>
            <w:tcW w:w="2165" w:type="dxa"/>
            <w:shd w:val="clear" w:color="auto" w:fill="F7CAAC" w:themeFill="accent2" w:themeFillTint="66"/>
            <w:vAlign w:val="center"/>
          </w:tcPr>
          <w:p w14:paraId="7ADB1BFA" w14:textId="07F87C8C" w:rsidR="00BE4ABF" w:rsidRPr="00023E93" w:rsidRDefault="009053F4" w:rsidP="00D90462">
            <w:pPr>
              <w:pStyle w:val="Paragraph1-FRSecure"/>
              <w:jc w:val="center"/>
            </w:pPr>
            <w:r>
              <w:t>5/9/2022</w:t>
            </w:r>
          </w:p>
        </w:tc>
        <w:tc>
          <w:tcPr>
            <w:tcW w:w="2334" w:type="dxa"/>
            <w:shd w:val="clear" w:color="auto" w:fill="F7CAAC" w:themeFill="accent2" w:themeFillTint="66"/>
            <w:vAlign w:val="center"/>
          </w:tcPr>
          <w:p w14:paraId="42CD2F52" w14:textId="16E4373E" w:rsidR="00BE4ABF" w:rsidRPr="00023E93" w:rsidRDefault="009053F4" w:rsidP="00D90462">
            <w:pPr>
              <w:pStyle w:val="Paragraph1-FRSecure"/>
              <w:jc w:val="center"/>
            </w:pPr>
            <w:r>
              <w:t>Brian Gifford</w:t>
            </w:r>
          </w:p>
        </w:tc>
        <w:tc>
          <w:tcPr>
            <w:tcW w:w="3075" w:type="dxa"/>
            <w:shd w:val="clear" w:color="auto" w:fill="F7CAAC" w:themeFill="accent2" w:themeFillTint="66"/>
            <w:vAlign w:val="center"/>
          </w:tcPr>
          <w:p w14:paraId="549D2D09" w14:textId="77777777" w:rsidR="00BE4ABF" w:rsidRPr="00023E93" w:rsidRDefault="00BE4ABF" w:rsidP="00D90462">
            <w:pPr>
              <w:pStyle w:val="Paragraph1-FRSecure"/>
              <w:jc w:val="center"/>
            </w:pPr>
            <w:r w:rsidRPr="00023E93">
              <w:t>Initial Draft</w:t>
            </w:r>
          </w:p>
        </w:tc>
      </w:tr>
      <w:tr w:rsidR="00BE4ABF" w14:paraId="4ED51A32" w14:textId="77777777" w:rsidTr="00D90462">
        <w:trPr>
          <w:trHeight w:val="555"/>
        </w:trPr>
        <w:tc>
          <w:tcPr>
            <w:tcW w:w="1915" w:type="dxa"/>
            <w:shd w:val="clear" w:color="auto" w:fill="F7CAAC" w:themeFill="accent2" w:themeFillTint="66"/>
            <w:vAlign w:val="center"/>
          </w:tcPr>
          <w:p w14:paraId="1A835C48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165" w:type="dxa"/>
            <w:shd w:val="clear" w:color="auto" w:fill="F7CAAC" w:themeFill="accent2" w:themeFillTint="66"/>
            <w:vAlign w:val="center"/>
          </w:tcPr>
          <w:p w14:paraId="3C77FACB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34" w:type="dxa"/>
            <w:shd w:val="clear" w:color="auto" w:fill="F7CAAC" w:themeFill="accent2" w:themeFillTint="66"/>
            <w:vAlign w:val="center"/>
          </w:tcPr>
          <w:p w14:paraId="61DCFFE8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075" w:type="dxa"/>
            <w:shd w:val="clear" w:color="auto" w:fill="F7CAAC" w:themeFill="accent2" w:themeFillTint="66"/>
            <w:vAlign w:val="center"/>
          </w:tcPr>
          <w:p w14:paraId="76525007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BE4ABF" w14:paraId="4BA1CA61" w14:textId="77777777" w:rsidTr="00D90462">
        <w:trPr>
          <w:trHeight w:val="605"/>
        </w:trPr>
        <w:tc>
          <w:tcPr>
            <w:tcW w:w="1915" w:type="dxa"/>
            <w:shd w:val="clear" w:color="auto" w:fill="F7CAAC" w:themeFill="accent2" w:themeFillTint="66"/>
            <w:vAlign w:val="center"/>
          </w:tcPr>
          <w:p w14:paraId="605AE187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165" w:type="dxa"/>
            <w:shd w:val="clear" w:color="auto" w:fill="F7CAAC" w:themeFill="accent2" w:themeFillTint="66"/>
            <w:vAlign w:val="center"/>
          </w:tcPr>
          <w:p w14:paraId="198AF16E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34" w:type="dxa"/>
            <w:shd w:val="clear" w:color="auto" w:fill="F7CAAC" w:themeFill="accent2" w:themeFillTint="66"/>
            <w:vAlign w:val="center"/>
          </w:tcPr>
          <w:p w14:paraId="025CC655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075" w:type="dxa"/>
            <w:shd w:val="clear" w:color="auto" w:fill="F7CAAC" w:themeFill="accent2" w:themeFillTint="66"/>
            <w:vAlign w:val="center"/>
          </w:tcPr>
          <w:p w14:paraId="3C31554A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BE4ABF" w14:paraId="78A9A2B9" w14:textId="77777777" w:rsidTr="00D90462">
        <w:trPr>
          <w:trHeight w:val="555"/>
        </w:trPr>
        <w:tc>
          <w:tcPr>
            <w:tcW w:w="1915" w:type="dxa"/>
            <w:shd w:val="clear" w:color="auto" w:fill="F7CAAC" w:themeFill="accent2" w:themeFillTint="66"/>
            <w:vAlign w:val="center"/>
          </w:tcPr>
          <w:p w14:paraId="18DDDB8F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165" w:type="dxa"/>
            <w:shd w:val="clear" w:color="auto" w:fill="F7CAAC" w:themeFill="accent2" w:themeFillTint="66"/>
            <w:vAlign w:val="center"/>
          </w:tcPr>
          <w:p w14:paraId="123CBB25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34" w:type="dxa"/>
            <w:shd w:val="clear" w:color="auto" w:fill="F7CAAC" w:themeFill="accent2" w:themeFillTint="66"/>
            <w:vAlign w:val="center"/>
          </w:tcPr>
          <w:p w14:paraId="3EE424C7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075" w:type="dxa"/>
            <w:shd w:val="clear" w:color="auto" w:fill="F7CAAC" w:themeFill="accent2" w:themeFillTint="66"/>
            <w:vAlign w:val="center"/>
          </w:tcPr>
          <w:p w14:paraId="5163B1D2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BE4ABF" w14:paraId="4673AE78" w14:textId="77777777" w:rsidTr="00D90462">
        <w:trPr>
          <w:trHeight w:val="555"/>
        </w:trPr>
        <w:tc>
          <w:tcPr>
            <w:tcW w:w="1915" w:type="dxa"/>
            <w:shd w:val="clear" w:color="auto" w:fill="F7CAAC" w:themeFill="accent2" w:themeFillTint="66"/>
            <w:vAlign w:val="center"/>
          </w:tcPr>
          <w:p w14:paraId="1ED48074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165" w:type="dxa"/>
            <w:shd w:val="clear" w:color="auto" w:fill="F7CAAC" w:themeFill="accent2" w:themeFillTint="66"/>
            <w:vAlign w:val="center"/>
          </w:tcPr>
          <w:p w14:paraId="5950B5AF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34" w:type="dxa"/>
            <w:shd w:val="clear" w:color="auto" w:fill="F7CAAC" w:themeFill="accent2" w:themeFillTint="66"/>
            <w:vAlign w:val="center"/>
          </w:tcPr>
          <w:p w14:paraId="0856E8B9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075" w:type="dxa"/>
            <w:shd w:val="clear" w:color="auto" w:fill="F7CAAC" w:themeFill="accent2" w:themeFillTint="66"/>
            <w:vAlign w:val="center"/>
          </w:tcPr>
          <w:p w14:paraId="092AB523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BE4ABF" w14:paraId="79345E42" w14:textId="77777777" w:rsidTr="00D90462">
        <w:trPr>
          <w:trHeight w:val="555"/>
        </w:trPr>
        <w:tc>
          <w:tcPr>
            <w:tcW w:w="1915" w:type="dxa"/>
            <w:shd w:val="clear" w:color="auto" w:fill="F7CAAC" w:themeFill="accent2" w:themeFillTint="66"/>
            <w:vAlign w:val="center"/>
          </w:tcPr>
          <w:p w14:paraId="5EF9189E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165" w:type="dxa"/>
            <w:shd w:val="clear" w:color="auto" w:fill="F7CAAC" w:themeFill="accent2" w:themeFillTint="66"/>
            <w:vAlign w:val="center"/>
          </w:tcPr>
          <w:p w14:paraId="15325C3D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34" w:type="dxa"/>
            <w:shd w:val="clear" w:color="auto" w:fill="F7CAAC" w:themeFill="accent2" w:themeFillTint="66"/>
            <w:vAlign w:val="center"/>
          </w:tcPr>
          <w:p w14:paraId="480946C8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075" w:type="dxa"/>
            <w:shd w:val="clear" w:color="auto" w:fill="F7CAAC" w:themeFill="accent2" w:themeFillTint="66"/>
            <w:vAlign w:val="center"/>
          </w:tcPr>
          <w:p w14:paraId="26ED5075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BE4ABF" w14:paraId="623D05F3" w14:textId="77777777" w:rsidTr="00D90462">
        <w:trPr>
          <w:trHeight w:val="555"/>
        </w:trPr>
        <w:tc>
          <w:tcPr>
            <w:tcW w:w="1915" w:type="dxa"/>
            <w:shd w:val="clear" w:color="auto" w:fill="F7CAAC" w:themeFill="accent2" w:themeFillTint="66"/>
            <w:vAlign w:val="center"/>
          </w:tcPr>
          <w:p w14:paraId="69110E4C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165" w:type="dxa"/>
            <w:shd w:val="clear" w:color="auto" w:fill="F7CAAC" w:themeFill="accent2" w:themeFillTint="66"/>
            <w:vAlign w:val="center"/>
          </w:tcPr>
          <w:p w14:paraId="4E5E716B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34" w:type="dxa"/>
            <w:shd w:val="clear" w:color="auto" w:fill="F7CAAC" w:themeFill="accent2" w:themeFillTint="66"/>
            <w:vAlign w:val="center"/>
          </w:tcPr>
          <w:p w14:paraId="183200B9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075" w:type="dxa"/>
            <w:shd w:val="clear" w:color="auto" w:fill="F7CAAC" w:themeFill="accent2" w:themeFillTint="66"/>
            <w:vAlign w:val="center"/>
          </w:tcPr>
          <w:p w14:paraId="51526D6E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</w:tr>
    </w:tbl>
    <w:p w14:paraId="6ACB994E" w14:textId="446CD97B" w:rsidR="00291E58" w:rsidRPr="00BE4ABF" w:rsidRDefault="003A5F09" w:rsidP="00BE4ABF">
      <w:pPr>
        <w:pStyle w:val="Header2-FRSecure"/>
      </w:pPr>
      <w:r w:rsidRPr="00BE4ABF">
        <w:t>Purpose</w:t>
      </w:r>
    </w:p>
    <w:p w14:paraId="730E7796" w14:textId="7DFC2E95" w:rsidR="007E267E" w:rsidRPr="00644CDC" w:rsidRDefault="00F33D20" w:rsidP="00BE4ABF">
      <w:pPr>
        <w:pStyle w:val="Paragraph1-FRSecure"/>
      </w:pPr>
      <w:r>
        <w:t xml:space="preserve">To guide </w:t>
      </w:r>
      <w:r w:rsidR="007D69BE">
        <w:t xml:space="preserve">Cyber Protection Team 173 </w:t>
      </w:r>
      <w:r>
        <w:t xml:space="preserve">in responding to a </w:t>
      </w:r>
      <w:r w:rsidR="00827AC3">
        <w:t>r</w:t>
      </w:r>
      <w:r w:rsidR="00505F73">
        <w:t>ansomware</w:t>
      </w:r>
      <w:r>
        <w:t xml:space="preserve"> incident.</w:t>
      </w:r>
    </w:p>
    <w:p w14:paraId="6556A0D4" w14:textId="5AD108A7" w:rsidR="00FF308F" w:rsidRPr="00BE4ABF" w:rsidRDefault="0094706D" w:rsidP="00BE4ABF">
      <w:pPr>
        <w:pStyle w:val="Header2-FRSecure"/>
      </w:pPr>
      <w:r w:rsidRPr="00BE4ABF">
        <w:t>How to Use This Playbook</w:t>
      </w:r>
    </w:p>
    <w:p w14:paraId="2D4F8193" w14:textId="4F2DD92E" w:rsidR="007D0998" w:rsidRDefault="00A1798A" w:rsidP="00BE4ABF">
      <w:pPr>
        <w:pStyle w:val="Paragraph1-FRSecure"/>
      </w:pPr>
      <w:r>
        <w:t>The steps in this playbook should be followed</w:t>
      </w:r>
      <w:r w:rsidR="00473648">
        <w:t xml:space="preserve"> sequentially where appropriate. With many steps in the Containment, Eradication, and Recovery steps, some overlap may occur</w:t>
      </w:r>
      <w:r w:rsidR="0012137B">
        <w:t xml:space="preserve"> and is expected.</w:t>
      </w:r>
      <w:r w:rsidR="00473648">
        <w:t xml:space="preserve"> </w:t>
      </w:r>
    </w:p>
    <w:p w14:paraId="061A7ED0" w14:textId="7D128EF3" w:rsidR="00246797" w:rsidRPr="00BE4ABF" w:rsidRDefault="00246797" w:rsidP="00BE4ABF">
      <w:pPr>
        <w:pStyle w:val="Header2-FRSecure"/>
      </w:pPr>
      <w:r w:rsidRPr="00BE4ABF">
        <w:t>Preparation</w:t>
      </w:r>
    </w:p>
    <w:p w14:paraId="7C7818DD" w14:textId="362BF39F" w:rsidR="004E467B" w:rsidRDefault="00CB4C9F" w:rsidP="00BE4ABF">
      <w:pPr>
        <w:pStyle w:val="Paragraph1-FRSecure"/>
      </w:pPr>
      <w:r w:rsidRPr="00D00C3A">
        <w:t xml:space="preserve">Note: Preparation steps should primarily be completed prior to </w:t>
      </w:r>
      <w:r w:rsidR="004E35A2" w:rsidRPr="00D00C3A">
        <w:t>an event or incident. If the playbook is being accessed during an event or incident</w:t>
      </w:r>
      <w:r w:rsidR="00D00C3A" w:rsidRPr="00D00C3A">
        <w:t xml:space="preserve"> you may proceed to Preparation Step </w:t>
      </w:r>
      <w:r w:rsidR="00D00C3A">
        <w:t>4</w:t>
      </w:r>
      <w:r w:rsidR="00D00C3A" w:rsidRPr="00D00C3A">
        <w:t>b.</w:t>
      </w:r>
      <w:r w:rsidR="00BE4ABF">
        <w:br/>
      </w:r>
    </w:p>
    <w:p w14:paraId="4C030161" w14:textId="19EEE29B" w:rsidR="00D53325" w:rsidRPr="00BE4ABF" w:rsidRDefault="00313432" w:rsidP="00D53325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Determine the members of the Cybersecurity Incident Response Team (CSIRT).</w:t>
      </w:r>
    </w:p>
    <w:p w14:paraId="4A223115" w14:textId="4B28A54F" w:rsidR="00CB0B81" w:rsidRPr="00BE4ABF" w:rsidRDefault="00CB0B81" w:rsidP="00CB0B8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The </w:t>
      </w:r>
      <w:r w:rsidR="003426B4" w:rsidRPr="00BE4ABF">
        <w:rPr>
          <w:rFonts w:ascii="Roboto" w:hAnsi="Roboto"/>
          <w:sz w:val="20"/>
          <w:szCs w:val="20"/>
        </w:rPr>
        <w:t xml:space="preserve">core </w:t>
      </w:r>
      <w:r w:rsidRPr="00BE4ABF">
        <w:rPr>
          <w:rFonts w:ascii="Roboto" w:hAnsi="Roboto"/>
          <w:sz w:val="20"/>
          <w:szCs w:val="20"/>
        </w:rPr>
        <w:t>CSIRT</w:t>
      </w:r>
      <w:r w:rsidR="00AC7AAA" w:rsidRPr="00BE4ABF">
        <w:rPr>
          <w:rFonts w:ascii="Roboto" w:hAnsi="Roboto"/>
          <w:sz w:val="20"/>
          <w:szCs w:val="20"/>
        </w:rPr>
        <w:t xml:space="preserve"> members</w:t>
      </w:r>
      <w:r w:rsidRPr="00BE4ABF">
        <w:rPr>
          <w:rFonts w:ascii="Roboto" w:hAnsi="Roboto"/>
          <w:sz w:val="20"/>
          <w:szCs w:val="20"/>
        </w:rPr>
        <w:t xml:space="preserve"> should be comprised of individuals responsible for cybersecurity</w:t>
      </w:r>
      <w:r w:rsidR="0058488F" w:rsidRPr="00BE4ABF">
        <w:rPr>
          <w:rFonts w:ascii="Roboto" w:hAnsi="Roboto"/>
          <w:sz w:val="20"/>
          <w:szCs w:val="20"/>
        </w:rPr>
        <w:t xml:space="preserve"> only.</w:t>
      </w:r>
    </w:p>
    <w:p w14:paraId="32789D67" w14:textId="546A8B37" w:rsidR="0058488F" w:rsidRPr="00BE4ABF" w:rsidRDefault="0058488F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This may include some members of Information Technology roles, depending on the organization size.</w:t>
      </w:r>
    </w:p>
    <w:p w14:paraId="166BAA14" w14:textId="59AD2B8C" w:rsidR="0058488F" w:rsidRPr="00BE4ABF" w:rsidRDefault="00AC7AAA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The limited size of the </w:t>
      </w:r>
      <w:r w:rsidR="003426B4" w:rsidRPr="00BE4ABF">
        <w:rPr>
          <w:rFonts w:ascii="Roboto" w:hAnsi="Roboto"/>
          <w:sz w:val="20"/>
          <w:szCs w:val="20"/>
        </w:rPr>
        <w:t>core</w:t>
      </w:r>
      <w:r w:rsidRPr="00BE4ABF">
        <w:rPr>
          <w:rFonts w:ascii="Roboto" w:hAnsi="Roboto"/>
          <w:sz w:val="20"/>
          <w:szCs w:val="20"/>
        </w:rPr>
        <w:t xml:space="preserve"> CSIRT is to assist with confidentiality and efficiency. </w:t>
      </w:r>
    </w:p>
    <w:p w14:paraId="7E1CF521" w14:textId="4FC3282A" w:rsidR="00AC7AAA" w:rsidRPr="00BE4ABF" w:rsidRDefault="00AC7AAA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The core CSIRT may be activated often to investigate security events that may or may not</w:t>
      </w:r>
      <w:r w:rsidR="003426B4" w:rsidRPr="00BE4ABF">
        <w:rPr>
          <w:rFonts w:ascii="Roboto" w:hAnsi="Roboto"/>
          <w:sz w:val="20"/>
          <w:szCs w:val="20"/>
        </w:rPr>
        <w:t xml:space="preserve"> result in an incident.</w:t>
      </w:r>
    </w:p>
    <w:p w14:paraId="33AC173E" w14:textId="7A31233F" w:rsidR="00465E18" w:rsidRPr="00BE4ABF" w:rsidRDefault="00465E18" w:rsidP="00CB0B8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Assign roles and responsibilities to each member.</w:t>
      </w:r>
    </w:p>
    <w:p w14:paraId="391B356B" w14:textId="4DAB7360" w:rsidR="003F74E6" w:rsidRPr="00BE4ABF" w:rsidRDefault="001D670A" w:rsidP="003F74E6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Determine extended CSIRT members.</w:t>
      </w:r>
    </w:p>
    <w:p w14:paraId="4576127A" w14:textId="3DD59B0A" w:rsidR="001D670A" w:rsidRPr="00BE4ABF" w:rsidRDefault="001D670A" w:rsidP="001D670A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This will often be Legal, Compliance</w:t>
      </w:r>
      <w:r w:rsidR="00C054DB" w:rsidRPr="00BE4ABF">
        <w:rPr>
          <w:rFonts w:ascii="Roboto" w:hAnsi="Roboto"/>
          <w:sz w:val="20"/>
          <w:szCs w:val="20"/>
        </w:rPr>
        <w:t>, Public Relations, and Executive Leadership.</w:t>
      </w:r>
    </w:p>
    <w:p w14:paraId="336566CF" w14:textId="6B9EB040" w:rsidR="00C17EDC" w:rsidRPr="00BE4ABF" w:rsidRDefault="00C17EDC" w:rsidP="00C17EDC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lastRenderedPageBreak/>
        <w:t>Define escalation paths.</w:t>
      </w:r>
    </w:p>
    <w:p w14:paraId="41DC8AE6" w14:textId="24358B30" w:rsidR="00C17EDC" w:rsidRPr="00BE4ABF" w:rsidRDefault="00C17EDC" w:rsidP="00C17EDC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Incidents may start as events</w:t>
      </w:r>
      <w:r w:rsidR="00354D11" w:rsidRPr="00BE4ABF">
        <w:rPr>
          <w:rFonts w:ascii="Roboto" w:hAnsi="Roboto"/>
          <w:sz w:val="20"/>
          <w:szCs w:val="20"/>
        </w:rPr>
        <w:t>, or as a lower impact/severity and then increase as more information is gathered. Establishing an escalation path is critical to success.</w:t>
      </w:r>
    </w:p>
    <w:p w14:paraId="11A865A3" w14:textId="77777777" w:rsidR="00CB4C9F" w:rsidRPr="00BE4ABF" w:rsidRDefault="00CB4C9F" w:rsidP="00CB4C9F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Evaluate and secure critical system backups.</w:t>
      </w:r>
    </w:p>
    <w:p w14:paraId="044FDEA8" w14:textId="77777777" w:rsidR="00CB4C9F" w:rsidRPr="00BE4ABF" w:rsidRDefault="00CB4C9F" w:rsidP="00CB4C9F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Backups should be secured prior to any incident.</w:t>
      </w:r>
    </w:p>
    <w:p w14:paraId="35296F87" w14:textId="3F755431" w:rsidR="00CB4C9F" w:rsidRPr="00BE4ABF" w:rsidRDefault="00CB4C9F" w:rsidP="00CB4C9F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During the initial stages of any incident, evaluate and confirm that backups are secure and not impacted by the incident.</w:t>
      </w:r>
    </w:p>
    <w:p w14:paraId="055D1C8E" w14:textId="0578E8BC" w:rsidR="008D69D7" w:rsidRPr="00BE4ABF" w:rsidRDefault="00246797" w:rsidP="00BE4ABF">
      <w:pPr>
        <w:pStyle w:val="Header2-FRSecure"/>
      </w:pPr>
      <w:r w:rsidRPr="00BE4ABF">
        <w:t xml:space="preserve">Identification </w:t>
      </w:r>
    </w:p>
    <w:p w14:paraId="0A851B00" w14:textId="538F2490" w:rsidR="00E21C6F" w:rsidRPr="00BE4ABF" w:rsidRDefault="0069488C" w:rsidP="00F9428D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Isolate</w:t>
      </w:r>
      <w:r w:rsidR="00A34262" w:rsidRPr="00BE4ABF">
        <w:rPr>
          <w:rFonts w:ascii="Roboto" w:hAnsi="Roboto"/>
          <w:sz w:val="20"/>
          <w:szCs w:val="20"/>
        </w:rPr>
        <w:t xml:space="preserve"> infected systems ASAP.</w:t>
      </w:r>
    </w:p>
    <w:p w14:paraId="357A8D18" w14:textId="2B9CEA7E" w:rsidR="00A34262" w:rsidRPr="00BE4ABF" w:rsidRDefault="00A34262" w:rsidP="00A3426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DO NOT power off machines, as forensic artifacts may be lost.</w:t>
      </w:r>
    </w:p>
    <w:p w14:paraId="443A1C17" w14:textId="77777777" w:rsidR="0092701D" w:rsidRPr="00BE4ABF" w:rsidRDefault="0092701D" w:rsidP="0092701D">
      <w:pPr>
        <w:pStyle w:val="ListParagraph"/>
        <w:numPr>
          <w:ilvl w:val="1"/>
          <w:numId w:val="17"/>
        </w:numPr>
        <w:spacing w:line="256" w:lineRule="auto"/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Preserve the system(s) for further forensic investigation including log review, MFT analysis, deep malware scans, etc.</w:t>
      </w:r>
    </w:p>
    <w:p w14:paraId="3DDCAC3B" w14:textId="45C7E0F1" w:rsidR="0092701D" w:rsidRPr="00BE4ABF" w:rsidRDefault="0092701D" w:rsidP="0092701D">
      <w:pPr>
        <w:pStyle w:val="ListParagraph"/>
        <w:numPr>
          <w:ilvl w:val="2"/>
          <w:numId w:val="17"/>
        </w:numPr>
        <w:spacing w:line="256" w:lineRule="auto"/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These steps should be performed during the Identification phase to guide the investigation.</w:t>
      </w:r>
    </w:p>
    <w:p w14:paraId="5960D1AF" w14:textId="1DDEC166" w:rsidR="00A34262" w:rsidRPr="00BE4ABF" w:rsidRDefault="00A34262" w:rsidP="00A34262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Investigate malware to determine if it’s running under a user context.</w:t>
      </w:r>
    </w:p>
    <w:p w14:paraId="05AE19C2" w14:textId="6FE791AC" w:rsidR="00A34262" w:rsidRPr="00BE4ABF" w:rsidRDefault="00A34262" w:rsidP="00A3426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If so, </w:t>
      </w:r>
      <w:r w:rsidR="000131FC" w:rsidRPr="00BE4ABF">
        <w:rPr>
          <w:rFonts w:ascii="Roboto" w:hAnsi="Roboto"/>
          <w:sz w:val="20"/>
          <w:szCs w:val="20"/>
        </w:rPr>
        <w:t>disable this account (or accounts if multiple are in use) until the investigation is complete.</w:t>
      </w:r>
    </w:p>
    <w:p w14:paraId="21CC7902" w14:textId="38351D6C" w:rsidR="000131FC" w:rsidRPr="00BE4ABF" w:rsidRDefault="009D3C87" w:rsidP="000131FC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Analyze the malware to determine characteristics that may be used to contain</w:t>
      </w:r>
      <w:r w:rsidR="00DC46C2" w:rsidRPr="00BE4ABF">
        <w:rPr>
          <w:rFonts w:ascii="Roboto" w:hAnsi="Roboto"/>
          <w:sz w:val="20"/>
          <w:szCs w:val="20"/>
        </w:rPr>
        <w:t xml:space="preserve"> the outbreak.</w:t>
      </w:r>
    </w:p>
    <w:p w14:paraId="68B69478" w14:textId="592FBC87" w:rsidR="00DC46C2" w:rsidRPr="00BE4ABF" w:rsidRDefault="00DC46C2" w:rsidP="00DC46C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If available, use a sandboxed malware analysis system to perform analysis.</w:t>
      </w:r>
    </w:p>
    <w:p w14:paraId="17606B60" w14:textId="2D647A31" w:rsidR="00DC46C2" w:rsidRPr="00BE4ABF" w:rsidRDefault="00DC46C2" w:rsidP="00DC46C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b/>
          <w:bCs/>
          <w:sz w:val="20"/>
          <w:szCs w:val="20"/>
        </w:rPr>
        <w:t xml:space="preserve">Note: </w:t>
      </w:r>
      <w:r w:rsidRPr="00BE4ABF">
        <w:rPr>
          <w:rFonts w:ascii="Roboto" w:hAnsi="Roboto"/>
          <w:sz w:val="20"/>
          <w:szCs w:val="20"/>
        </w:rPr>
        <w:t>Network connectivity should not be present for this sandbox system except in very rare circumstances. Network activity from malware may be used to alert an attacker of your investigation.</w:t>
      </w:r>
    </w:p>
    <w:p w14:paraId="02B0836B" w14:textId="0E25D755" w:rsidR="00235FC1" w:rsidRPr="00BE4ABF" w:rsidRDefault="00235FC1" w:rsidP="00DC46C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Observe any attempts at network connectivity, note these as Indicators of Compromise (</w:t>
      </w:r>
      <w:proofErr w:type="spellStart"/>
      <w:r w:rsidRPr="00BE4ABF">
        <w:rPr>
          <w:rFonts w:ascii="Roboto" w:hAnsi="Roboto"/>
          <w:sz w:val="20"/>
          <w:szCs w:val="20"/>
        </w:rPr>
        <w:t>IoCs</w:t>
      </w:r>
      <w:proofErr w:type="spellEnd"/>
      <w:r w:rsidRPr="00BE4ABF">
        <w:rPr>
          <w:rFonts w:ascii="Roboto" w:hAnsi="Roboto"/>
          <w:sz w:val="20"/>
          <w:szCs w:val="20"/>
        </w:rPr>
        <w:t>)</w:t>
      </w:r>
    </w:p>
    <w:p w14:paraId="5CC28B0E" w14:textId="7DC582F5" w:rsidR="00235FC1" w:rsidRPr="00BE4ABF" w:rsidRDefault="00684D1E" w:rsidP="00DC46C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Observe any files created or modified by the malware, note these as </w:t>
      </w:r>
      <w:proofErr w:type="spellStart"/>
      <w:r w:rsidRPr="00BE4ABF">
        <w:rPr>
          <w:rFonts w:ascii="Roboto" w:hAnsi="Roboto"/>
          <w:sz w:val="20"/>
          <w:szCs w:val="20"/>
        </w:rPr>
        <w:t>IoCs</w:t>
      </w:r>
      <w:proofErr w:type="spellEnd"/>
      <w:r w:rsidRPr="00BE4ABF">
        <w:rPr>
          <w:rFonts w:ascii="Roboto" w:hAnsi="Roboto"/>
          <w:sz w:val="20"/>
          <w:szCs w:val="20"/>
        </w:rPr>
        <w:t>.</w:t>
      </w:r>
    </w:p>
    <w:p w14:paraId="1D3DE140" w14:textId="41A4E7C0" w:rsidR="00684D1E" w:rsidRPr="00BE4ABF" w:rsidRDefault="00684D1E" w:rsidP="00DC46C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Note where the</w:t>
      </w:r>
      <w:r w:rsidR="007C3845" w:rsidRPr="00BE4ABF">
        <w:rPr>
          <w:rFonts w:ascii="Roboto" w:hAnsi="Roboto"/>
          <w:sz w:val="20"/>
          <w:szCs w:val="20"/>
        </w:rPr>
        <w:t xml:space="preserve"> malware was located on the infected system, note this as an IoC.</w:t>
      </w:r>
    </w:p>
    <w:p w14:paraId="6E5B8724" w14:textId="79944912" w:rsidR="007C3845" w:rsidRPr="00BE4ABF" w:rsidRDefault="007C3845" w:rsidP="00DC46C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Preserve a copy of the malware file(s) in a password protected zip file.</w:t>
      </w:r>
    </w:p>
    <w:p w14:paraId="7A5BB86C" w14:textId="72832781" w:rsidR="00DC46C2" w:rsidRPr="00BE4ABF" w:rsidRDefault="007C6D2D" w:rsidP="00DC46C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Use the PowerShell “Get-</w:t>
      </w:r>
      <w:proofErr w:type="spellStart"/>
      <w:r w:rsidRPr="00BE4ABF">
        <w:rPr>
          <w:rFonts w:ascii="Roboto" w:hAnsi="Roboto"/>
          <w:sz w:val="20"/>
          <w:szCs w:val="20"/>
        </w:rPr>
        <w:t>FileHash</w:t>
      </w:r>
      <w:proofErr w:type="spellEnd"/>
      <w:r w:rsidRPr="00BE4ABF">
        <w:rPr>
          <w:rFonts w:ascii="Roboto" w:hAnsi="Roboto"/>
          <w:sz w:val="20"/>
          <w:szCs w:val="20"/>
        </w:rPr>
        <w:t>” cmdlet to get the SHA-256 hash value of the malware file(s).</w:t>
      </w:r>
    </w:p>
    <w:p w14:paraId="6E08F3D7" w14:textId="7ADF3808" w:rsidR="00E746E0" w:rsidRPr="00BE4ABF" w:rsidRDefault="00521C19" w:rsidP="00E746E0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This hash may also be used to search for community information regarding this malware (</w:t>
      </w:r>
      <w:proofErr w:type="gramStart"/>
      <w:r w:rsidRPr="00BE4ABF">
        <w:rPr>
          <w:rFonts w:ascii="Roboto" w:hAnsi="Roboto"/>
          <w:sz w:val="20"/>
          <w:szCs w:val="20"/>
        </w:rPr>
        <w:t>i.e.</w:t>
      </w:r>
      <w:proofErr w:type="gramEnd"/>
      <w:r w:rsidRPr="00BE4ABF">
        <w:rPr>
          <w:rFonts w:ascii="Roboto" w:hAnsi="Roboto"/>
          <w:sz w:val="20"/>
          <w:szCs w:val="20"/>
        </w:rPr>
        <w:t xml:space="preserve"> </w:t>
      </w:r>
      <w:proofErr w:type="spellStart"/>
      <w:r w:rsidRPr="00BE4ABF">
        <w:rPr>
          <w:rFonts w:ascii="Roboto" w:hAnsi="Roboto"/>
          <w:sz w:val="20"/>
          <w:szCs w:val="20"/>
        </w:rPr>
        <w:t>VirusTotal</w:t>
      </w:r>
      <w:proofErr w:type="spellEnd"/>
      <w:r w:rsidRPr="00BE4ABF">
        <w:rPr>
          <w:rFonts w:ascii="Roboto" w:hAnsi="Roboto"/>
          <w:sz w:val="20"/>
          <w:szCs w:val="20"/>
        </w:rPr>
        <w:t>, Hybrid-Analysis, CISCO Talos, etc.)</w:t>
      </w:r>
    </w:p>
    <w:p w14:paraId="6075942C" w14:textId="6773C78F" w:rsidR="001D263B" w:rsidRPr="00BE4ABF" w:rsidRDefault="001D263B" w:rsidP="00E746E0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Additional hash values</w:t>
      </w:r>
      <w:r w:rsidR="00066B6E" w:rsidRPr="00BE4ABF">
        <w:rPr>
          <w:rFonts w:ascii="Roboto" w:hAnsi="Roboto"/>
          <w:sz w:val="20"/>
          <w:szCs w:val="20"/>
        </w:rPr>
        <w:t xml:space="preserve"> (SHA1, MD5, etc.)</w:t>
      </w:r>
      <w:r w:rsidRPr="00BE4ABF">
        <w:rPr>
          <w:rFonts w:ascii="Roboto" w:hAnsi="Roboto"/>
          <w:sz w:val="20"/>
          <w:szCs w:val="20"/>
        </w:rPr>
        <w:t xml:space="preserve"> may be gathered to better suit your security tools</w:t>
      </w:r>
      <w:r w:rsidR="00066B6E" w:rsidRPr="00BE4ABF">
        <w:rPr>
          <w:rFonts w:ascii="Roboto" w:hAnsi="Roboto"/>
          <w:sz w:val="20"/>
          <w:szCs w:val="20"/>
        </w:rPr>
        <w:t>.</w:t>
      </w:r>
    </w:p>
    <w:p w14:paraId="5FBB94CF" w14:textId="6786B1AD" w:rsidR="00066B6E" w:rsidRPr="00BE4ABF" w:rsidRDefault="00066B6E" w:rsidP="00E746E0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Note these hash values as </w:t>
      </w:r>
      <w:proofErr w:type="spellStart"/>
      <w:r w:rsidRPr="00BE4ABF">
        <w:rPr>
          <w:rFonts w:ascii="Roboto" w:hAnsi="Roboto"/>
          <w:sz w:val="20"/>
          <w:szCs w:val="20"/>
        </w:rPr>
        <w:t>IoCs</w:t>
      </w:r>
      <w:proofErr w:type="spellEnd"/>
      <w:r w:rsidRPr="00BE4ABF">
        <w:rPr>
          <w:rFonts w:ascii="Roboto" w:hAnsi="Roboto"/>
          <w:sz w:val="20"/>
          <w:szCs w:val="20"/>
        </w:rPr>
        <w:t>.</w:t>
      </w:r>
    </w:p>
    <w:p w14:paraId="1185FA0B" w14:textId="61A3DA00" w:rsidR="00E746E0" w:rsidRPr="00BE4ABF" w:rsidRDefault="000722BF" w:rsidP="006077BC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Use all </w:t>
      </w:r>
      <w:proofErr w:type="spellStart"/>
      <w:r w:rsidRPr="00BE4ABF">
        <w:rPr>
          <w:rFonts w:ascii="Roboto" w:hAnsi="Roboto"/>
          <w:sz w:val="20"/>
          <w:szCs w:val="20"/>
        </w:rPr>
        <w:t>IoCs</w:t>
      </w:r>
      <w:proofErr w:type="spellEnd"/>
      <w:r w:rsidRPr="00BE4ABF">
        <w:rPr>
          <w:rFonts w:ascii="Roboto" w:hAnsi="Roboto"/>
          <w:sz w:val="20"/>
          <w:szCs w:val="20"/>
        </w:rPr>
        <w:t xml:space="preserve"> discovered to search any available tools in the environment to locate additional infected hosts.</w:t>
      </w:r>
    </w:p>
    <w:p w14:paraId="65EF0CBC" w14:textId="4B7AA3F4" w:rsidR="00B8087C" w:rsidRPr="00BE4ABF" w:rsidRDefault="00053E55" w:rsidP="00053E55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Use all information and </w:t>
      </w:r>
      <w:proofErr w:type="spellStart"/>
      <w:r w:rsidRPr="00BE4ABF">
        <w:rPr>
          <w:rFonts w:ascii="Roboto" w:hAnsi="Roboto"/>
          <w:sz w:val="20"/>
          <w:szCs w:val="20"/>
        </w:rPr>
        <w:t>IoCs</w:t>
      </w:r>
      <w:proofErr w:type="spellEnd"/>
      <w:r w:rsidRPr="00BE4ABF">
        <w:rPr>
          <w:rFonts w:ascii="Roboto" w:hAnsi="Roboto"/>
          <w:sz w:val="20"/>
          <w:szCs w:val="20"/>
        </w:rPr>
        <w:t xml:space="preserve"> available to search for the initial point of entry.</w:t>
      </w:r>
    </w:p>
    <w:p w14:paraId="3AF0963E" w14:textId="157E32D0" w:rsidR="00053E55" w:rsidRPr="00BE4ABF" w:rsidRDefault="004C2A7F" w:rsidP="00053E55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Determine the first appearance of the malware.</w:t>
      </w:r>
    </w:p>
    <w:p w14:paraId="25701687" w14:textId="06978E15" w:rsidR="004C2A7F" w:rsidRPr="00BE4ABF" w:rsidRDefault="004C2A7F" w:rsidP="00053E55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Determine the user first impacted by the malware.</w:t>
      </w:r>
    </w:p>
    <w:p w14:paraId="7F3262F6" w14:textId="1764E44C" w:rsidR="004C2A7F" w:rsidRPr="00BE4ABF" w:rsidRDefault="004C2A7F" w:rsidP="00053E55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Investigate all available log files to determine the initial date and point of infection.</w:t>
      </w:r>
    </w:p>
    <w:p w14:paraId="1496E817" w14:textId="14427EE4" w:rsidR="00664789" w:rsidRPr="00BE4ABF" w:rsidRDefault="00664789" w:rsidP="00053E55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Analyze all possible vectors for infection.</w:t>
      </w:r>
    </w:p>
    <w:p w14:paraId="3C291BA6" w14:textId="57BCB3A8" w:rsidR="00775444" w:rsidRPr="00BE4ABF" w:rsidRDefault="00664789" w:rsidP="00775444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Focus on known delivery methods discovered during malware analysis (email, PDF, website</w:t>
      </w:r>
      <w:r w:rsidR="00775444" w:rsidRPr="00BE4ABF">
        <w:rPr>
          <w:rFonts w:ascii="Roboto" w:hAnsi="Roboto"/>
          <w:sz w:val="20"/>
          <w:szCs w:val="20"/>
        </w:rPr>
        <w:t>, packaged software, etc.)</w:t>
      </w:r>
      <w:r w:rsidR="00185E87" w:rsidRPr="00BE4ABF">
        <w:rPr>
          <w:rFonts w:ascii="Roboto" w:hAnsi="Roboto"/>
          <w:sz w:val="20"/>
          <w:szCs w:val="20"/>
        </w:rPr>
        <w:t>.</w:t>
      </w:r>
    </w:p>
    <w:p w14:paraId="7D450939" w14:textId="3CB1BDBE" w:rsidR="00730360" w:rsidRPr="00BE4ABF" w:rsidRDefault="00730360" w:rsidP="00730360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Once the ransomware variant is identified, perform research to determine </w:t>
      </w:r>
      <w:r w:rsidR="006A0A60" w:rsidRPr="00BE4ABF">
        <w:rPr>
          <w:rFonts w:ascii="Roboto" w:hAnsi="Roboto"/>
          <w:sz w:val="20"/>
          <w:szCs w:val="20"/>
        </w:rPr>
        <w:t>Tactics, Techniques, and Procedures (</w:t>
      </w:r>
      <w:r w:rsidRPr="00BE4ABF">
        <w:rPr>
          <w:rFonts w:ascii="Roboto" w:hAnsi="Roboto"/>
          <w:sz w:val="20"/>
          <w:szCs w:val="20"/>
        </w:rPr>
        <w:t>TTPs</w:t>
      </w:r>
      <w:r w:rsidR="006A0A60" w:rsidRPr="00BE4ABF">
        <w:rPr>
          <w:rFonts w:ascii="Roboto" w:hAnsi="Roboto"/>
          <w:sz w:val="20"/>
          <w:szCs w:val="20"/>
        </w:rPr>
        <w:t>)</w:t>
      </w:r>
      <w:r w:rsidRPr="00BE4ABF">
        <w:rPr>
          <w:rFonts w:ascii="Roboto" w:hAnsi="Roboto"/>
          <w:sz w:val="20"/>
          <w:szCs w:val="20"/>
        </w:rPr>
        <w:t xml:space="preserve"> asso</w:t>
      </w:r>
      <w:r w:rsidR="006A0A60" w:rsidRPr="00BE4ABF">
        <w:rPr>
          <w:rFonts w:ascii="Roboto" w:hAnsi="Roboto"/>
          <w:sz w:val="20"/>
          <w:szCs w:val="20"/>
        </w:rPr>
        <w:t>ciated with this variant</w:t>
      </w:r>
      <w:r w:rsidR="0092046D" w:rsidRPr="00BE4ABF">
        <w:rPr>
          <w:rFonts w:ascii="Roboto" w:hAnsi="Roboto"/>
          <w:sz w:val="20"/>
          <w:szCs w:val="20"/>
        </w:rPr>
        <w:t xml:space="preserve"> and/or threat-actor.</w:t>
      </w:r>
    </w:p>
    <w:p w14:paraId="09C8FE1D" w14:textId="7CE250DC" w:rsidR="0092046D" w:rsidRPr="00BE4ABF" w:rsidRDefault="0092046D" w:rsidP="0092046D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Determine if data exfiltration and extortion is</w:t>
      </w:r>
      <w:r w:rsidR="00462F15" w:rsidRPr="00BE4ABF">
        <w:rPr>
          <w:rFonts w:ascii="Roboto" w:hAnsi="Roboto"/>
          <w:sz w:val="20"/>
          <w:szCs w:val="20"/>
        </w:rPr>
        <w:t xml:space="preserve"> common.</w:t>
      </w:r>
    </w:p>
    <w:p w14:paraId="11450B20" w14:textId="5DCA3161" w:rsidR="00462F15" w:rsidRPr="00BE4ABF" w:rsidRDefault="00462F15" w:rsidP="0092046D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Determine attacker toolkit if possible.</w:t>
      </w:r>
    </w:p>
    <w:p w14:paraId="66F3C0FF" w14:textId="13AC0F22" w:rsidR="00246797" w:rsidRPr="00BE4ABF" w:rsidRDefault="00246797" w:rsidP="00BE4ABF">
      <w:pPr>
        <w:pStyle w:val="Header2-FRSecure"/>
      </w:pPr>
      <w:r w:rsidRPr="00BE4ABF">
        <w:lastRenderedPageBreak/>
        <w:t>Containment</w:t>
      </w:r>
    </w:p>
    <w:p w14:paraId="133E5CDD" w14:textId="2D38C23F" w:rsidR="00775444" w:rsidRPr="00BE4ABF" w:rsidRDefault="00331393" w:rsidP="000722B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Use the information about the initial point of entry gathered in the previous phase to close any possible gaps.</w:t>
      </w:r>
    </w:p>
    <w:p w14:paraId="7580C3D3" w14:textId="53910675" w:rsidR="00331393" w:rsidRPr="00BE4ABF" w:rsidRDefault="00331393" w:rsidP="00331393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Examples: Firewall c</w:t>
      </w:r>
      <w:r w:rsidR="00E53703" w:rsidRPr="00BE4ABF">
        <w:rPr>
          <w:rFonts w:ascii="Roboto" w:hAnsi="Roboto"/>
          <w:sz w:val="20"/>
          <w:szCs w:val="20"/>
        </w:rPr>
        <w:t>onfiguration changes</w:t>
      </w:r>
      <w:r w:rsidRPr="00BE4ABF">
        <w:rPr>
          <w:rFonts w:ascii="Roboto" w:hAnsi="Roboto"/>
          <w:sz w:val="20"/>
          <w:szCs w:val="20"/>
        </w:rPr>
        <w:t>,</w:t>
      </w:r>
      <w:r w:rsidR="00E53703" w:rsidRPr="00BE4ABF">
        <w:rPr>
          <w:rFonts w:ascii="Roboto" w:hAnsi="Roboto"/>
          <w:sz w:val="20"/>
          <w:szCs w:val="20"/>
        </w:rPr>
        <w:t xml:space="preserve"> email blocking rules, user education, etc.</w:t>
      </w:r>
    </w:p>
    <w:p w14:paraId="4ACD54B5" w14:textId="1C841C4C" w:rsidR="000722BF" w:rsidRPr="00BE4ABF" w:rsidRDefault="00525B09" w:rsidP="000722B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Once the </w:t>
      </w:r>
      <w:proofErr w:type="spellStart"/>
      <w:r w:rsidRPr="00BE4ABF">
        <w:rPr>
          <w:rFonts w:ascii="Roboto" w:hAnsi="Roboto"/>
          <w:sz w:val="20"/>
          <w:szCs w:val="20"/>
        </w:rPr>
        <w:t>IoCs</w:t>
      </w:r>
      <w:proofErr w:type="spellEnd"/>
      <w:r w:rsidRPr="00BE4ABF">
        <w:rPr>
          <w:rFonts w:ascii="Roboto" w:hAnsi="Roboto"/>
          <w:sz w:val="20"/>
          <w:szCs w:val="20"/>
        </w:rPr>
        <w:t xml:space="preserve"> discovered in the Identification phase have been used to find any additional hosts that may be infected</w:t>
      </w:r>
      <w:r w:rsidR="006077BC" w:rsidRPr="00BE4ABF">
        <w:rPr>
          <w:rFonts w:ascii="Roboto" w:hAnsi="Roboto"/>
          <w:sz w:val="20"/>
          <w:szCs w:val="20"/>
        </w:rPr>
        <w:t>, isolate these devices as well.</w:t>
      </w:r>
    </w:p>
    <w:p w14:paraId="7C23F507" w14:textId="1A9B0F02" w:rsidR="006077BC" w:rsidRPr="00BE4ABF" w:rsidRDefault="00D90745" w:rsidP="000722B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Add </w:t>
      </w:r>
      <w:proofErr w:type="spellStart"/>
      <w:r w:rsidRPr="00BE4ABF">
        <w:rPr>
          <w:rFonts w:ascii="Roboto" w:hAnsi="Roboto"/>
          <w:sz w:val="20"/>
          <w:szCs w:val="20"/>
        </w:rPr>
        <w:t>IoCs</w:t>
      </w:r>
      <w:proofErr w:type="spellEnd"/>
      <w:r w:rsidRPr="00BE4ABF">
        <w:rPr>
          <w:rFonts w:ascii="Roboto" w:hAnsi="Roboto"/>
          <w:sz w:val="20"/>
          <w:szCs w:val="20"/>
        </w:rPr>
        <w:t xml:space="preserve"> (such as hash value) to endpoint protection</w:t>
      </w:r>
      <w:r w:rsidR="00795BBF" w:rsidRPr="00BE4ABF">
        <w:rPr>
          <w:rFonts w:ascii="Roboto" w:hAnsi="Roboto"/>
          <w:sz w:val="20"/>
          <w:szCs w:val="20"/>
        </w:rPr>
        <w:t>.</w:t>
      </w:r>
    </w:p>
    <w:p w14:paraId="499B77B3" w14:textId="17D695F6" w:rsidR="00795BBF" w:rsidRPr="00BE4ABF" w:rsidRDefault="00795BBF" w:rsidP="00795BBF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Set to block and alert upon detection.</w:t>
      </w:r>
    </w:p>
    <w:p w14:paraId="1E43AA5A" w14:textId="581DB376" w:rsidR="00795BBF" w:rsidRPr="00BE4ABF" w:rsidRDefault="006B3FB6" w:rsidP="00795BB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Submit hash value to community sources to aid in future detection.</w:t>
      </w:r>
    </w:p>
    <w:p w14:paraId="067A88D1" w14:textId="69AE2F0D" w:rsidR="006B3FB6" w:rsidRPr="00BE4ABF" w:rsidRDefault="006B3FB6" w:rsidP="006B3FB6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b/>
          <w:bCs/>
          <w:sz w:val="20"/>
          <w:szCs w:val="20"/>
        </w:rPr>
        <w:t xml:space="preserve">NOTE: </w:t>
      </w:r>
      <w:r w:rsidRPr="00BE4ABF">
        <w:rPr>
          <w:rFonts w:ascii="Roboto" w:hAnsi="Roboto"/>
          <w:sz w:val="20"/>
          <w:szCs w:val="20"/>
        </w:rPr>
        <w:t>Clear this process with legal/compliance representatives</w:t>
      </w:r>
      <w:r w:rsidR="00DA2F4C" w:rsidRPr="00BE4ABF">
        <w:rPr>
          <w:rFonts w:ascii="Roboto" w:hAnsi="Roboto"/>
          <w:sz w:val="20"/>
          <w:szCs w:val="20"/>
        </w:rPr>
        <w:t xml:space="preserve"> during each incident</w:t>
      </w:r>
      <w:r w:rsidR="000F469B" w:rsidRPr="00BE4ABF">
        <w:rPr>
          <w:rFonts w:ascii="Roboto" w:hAnsi="Roboto"/>
          <w:sz w:val="20"/>
          <w:szCs w:val="20"/>
        </w:rPr>
        <w:t>, as each malware situation will be</w:t>
      </w:r>
      <w:r w:rsidR="00DA2F4C" w:rsidRPr="00BE4ABF">
        <w:rPr>
          <w:rFonts w:ascii="Roboto" w:hAnsi="Roboto"/>
          <w:sz w:val="20"/>
          <w:szCs w:val="20"/>
        </w:rPr>
        <w:t xml:space="preserve"> different.</w:t>
      </w:r>
    </w:p>
    <w:p w14:paraId="4006D906" w14:textId="4F3ACF0E" w:rsidR="00A17052" w:rsidRPr="00BE4ABF" w:rsidRDefault="00A17052" w:rsidP="00A17052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Implement any temporary network rules</w:t>
      </w:r>
      <w:r w:rsidR="00D36AA3" w:rsidRPr="00BE4ABF">
        <w:rPr>
          <w:rFonts w:ascii="Roboto" w:hAnsi="Roboto"/>
          <w:sz w:val="20"/>
          <w:szCs w:val="20"/>
        </w:rPr>
        <w:t>, procedures and segmentation required to contain the malware.</w:t>
      </w:r>
    </w:p>
    <w:p w14:paraId="1E26319E" w14:textId="01A85FB7" w:rsidR="00D36AA3" w:rsidRPr="00BE4ABF" w:rsidRDefault="00D36AA3" w:rsidP="00A17052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If additional accounts have been discovered to be involved or compromised</w:t>
      </w:r>
      <w:r w:rsidR="00076705" w:rsidRPr="00BE4ABF">
        <w:rPr>
          <w:rFonts w:ascii="Roboto" w:hAnsi="Roboto"/>
          <w:sz w:val="20"/>
          <w:szCs w:val="20"/>
        </w:rPr>
        <w:t>, disable those accounts.</w:t>
      </w:r>
    </w:p>
    <w:p w14:paraId="33FEB114" w14:textId="2A64E85D" w:rsidR="00441712" w:rsidRPr="00BE4ABF" w:rsidRDefault="00441712" w:rsidP="00BE4ABF">
      <w:pPr>
        <w:pStyle w:val="Header2-FRSecure"/>
      </w:pPr>
      <w:r w:rsidRPr="00BE4ABF">
        <w:t>Eradication</w:t>
      </w:r>
    </w:p>
    <w:p w14:paraId="7C32F287" w14:textId="26CD5D55" w:rsidR="00286172" w:rsidRPr="00BE4ABF" w:rsidRDefault="00286172" w:rsidP="00286172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Preserve artifacts, systems</w:t>
      </w:r>
      <w:r w:rsidR="005914F5" w:rsidRPr="00BE4ABF">
        <w:rPr>
          <w:rFonts w:ascii="Roboto" w:hAnsi="Roboto"/>
          <w:sz w:val="20"/>
          <w:szCs w:val="20"/>
        </w:rPr>
        <w:t>, and relevant backups according to the sensitivity and scale of the incident.</w:t>
      </w:r>
      <w:r w:rsidR="00116E76" w:rsidRPr="00BE4ABF">
        <w:rPr>
          <w:rFonts w:ascii="Roboto" w:hAnsi="Roboto"/>
          <w:sz w:val="20"/>
          <w:szCs w:val="20"/>
        </w:rPr>
        <w:t xml:space="preserve">  These may be important for future forensics.</w:t>
      </w:r>
    </w:p>
    <w:p w14:paraId="204383C1" w14:textId="2EAD6384" w:rsidR="005914F5" w:rsidRPr="00BE4ABF" w:rsidRDefault="005914F5" w:rsidP="005914F5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If rebuilding or replacing </w:t>
      </w:r>
      <w:r w:rsidR="000B1657" w:rsidRPr="00BE4ABF">
        <w:rPr>
          <w:rFonts w:ascii="Roboto" w:hAnsi="Roboto"/>
          <w:sz w:val="20"/>
          <w:szCs w:val="20"/>
        </w:rPr>
        <w:t xml:space="preserve">physical </w:t>
      </w:r>
      <w:r w:rsidRPr="00BE4ABF">
        <w:rPr>
          <w:rFonts w:ascii="Roboto" w:hAnsi="Roboto"/>
          <w:sz w:val="20"/>
          <w:szCs w:val="20"/>
        </w:rPr>
        <w:t>systems, preserve physical hard disks, solid state drives,</w:t>
      </w:r>
      <w:r w:rsidR="000B1657" w:rsidRPr="00BE4ABF">
        <w:rPr>
          <w:rFonts w:ascii="Roboto" w:hAnsi="Roboto"/>
          <w:sz w:val="20"/>
          <w:szCs w:val="20"/>
        </w:rPr>
        <w:t xml:space="preserve"> or forensically sound images of those storage drives.</w:t>
      </w:r>
    </w:p>
    <w:p w14:paraId="6D0B8AB9" w14:textId="2F824B90" w:rsidR="000B1657" w:rsidRPr="00BE4ABF" w:rsidRDefault="000B1657" w:rsidP="005914F5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If rebuilding or replacing virtual machines, preserve </w:t>
      </w:r>
      <w:r w:rsidR="008C3830" w:rsidRPr="00BE4ABF">
        <w:rPr>
          <w:rFonts w:ascii="Roboto" w:hAnsi="Roboto"/>
          <w:sz w:val="20"/>
          <w:szCs w:val="20"/>
        </w:rPr>
        <w:t>a copy, full (independent) snapshot, or a backup of the system.</w:t>
      </w:r>
    </w:p>
    <w:p w14:paraId="3499AA4E" w14:textId="37704FBC" w:rsidR="00116E76" w:rsidRPr="00BE4ABF" w:rsidRDefault="00116E76" w:rsidP="00116E76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Preserve any volatile data that may have been collected during the i</w:t>
      </w:r>
      <w:r w:rsidR="00A55EA7" w:rsidRPr="00BE4ABF">
        <w:rPr>
          <w:rFonts w:ascii="Roboto" w:hAnsi="Roboto"/>
          <w:sz w:val="20"/>
          <w:szCs w:val="20"/>
        </w:rPr>
        <w:t>dentification and containment phases.</w:t>
      </w:r>
    </w:p>
    <w:p w14:paraId="6AAFB457" w14:textId="3EDFE73D" w:rsidR="00A55EA7" w:rsidRPr="00BE4ABF" w:rsidRDefault="00A55EA7" w:rsidP="00A55EA7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This may include log files, backups, malware samples, memory images, etc.</w:t>
      </w:r>
    </w:p>
    <w:p w14:paraId="2EB6E4E1" w14:textId="1FD4B3D8" w:rsidR="00A55EA7" w:rsidRPr="00BE4ABF" w:rsidRDefault="00A55EA7" w:rsidP="00A55EA7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Once all relevant data, equipment, and/or systems have been preserved</w:t>
      </w:r>
      <w:r w:rsidR="00A17052" w:rsidRPr="00BE4ABF">
        <w:rPr>
          <w:rFonts w:ascii="Roboto" w:hAnsi="Roboto"/>
          <w:sz w:val="20"/>
          <w:szCs w:val="20"/>
        </w:rPr>
        <w:t xml:space="preserve"> replace or rebuild systems accordingly.</w:t>
      </w:r>
    </w:p>
    <w:p w14:paraId="3F40AD3C" w14:textId="336C9FF6" w:rsidR="00441712" w:rsidRPr="00BE4ABF" w:rsidRDefault="00441712" w:rsidP="00BE4ABF">
      <w:pPr>
        <w:pStyle w:val="Header2-FRSecure"/>
      </w:pPr>
      <w:r w:rsidRPr="00BE4ABF">
        <w:t>Recovery</w:t>
      </w:r>
    </w:p>
    <w:p w14:paraId="694167D9" w14:textId="56C1C7AF" w:rsidR="00076705" w:rsidRPr="00BE4ABF" w:rsidRDefault="001D4BD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Restore impacted systems </w:t>
      </w:r>
      <w:r w:rsidR="00942AFC" w:rsidRPr="00BE4ABF">
        <w:rPr>
          <w:rFonts w:ascii="Roboto" w:hAnsi="Roboto"/>
          <w:sz w:val="20"/>
          <w:szCs w:val="20"/>
        </w:rPr>
        <w:t>from a clean backup, taken prior to infection if these backups are available.</w:t>
      </w:r>
    </w:p>
    <w:p w14:paraId="631674AA" w14:textId="61DE0039" w:rsidR="00942AFC" w:rsidRPr="00BE4ABF" w:rsidRDefault="00942AF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For systems not restorable from backup, rebuild the machines from a known good image or from </w:t>
      </w:r>
      <w:r w:rsidR="00C9450C" w:rsidRPr="00BE4ABF">
        <w:rPr>
          <w:rFonts w:ascii="Roboto" w:hAnsi="Roboto"/>
          <w:sz w:val="20"/>
          <w:szCs w:val="20"/>
        </w:rPr>
        <w:t>bare metal</w:t>
      </w:r>
      <w:r w:rsidRPr="00BE4ABF">
        <w:rPr>
          <w:rFonts w:ascii="Roboto" w:hAnsi="Roboto"/>
          <w:sz w:val="20"/>
          <w:szCs w:val="20"/>
        </w:rPr>
        <w:t>.</w:t>
      </w:r>
    </w:p>
    <w:p w14:paraId="5FFDAE4A" w14:textId="725A2AAF" w:rsidR="001A65E4" w:rsidRPr="00BE4ABF" w:rsidRDefault="001A65E4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Remediate any vulnerabilities and gaps identified during the investigation.</w:t>
      </w:r>
    </w:p>
    <w:p w14:paraId="08245D23" w14:textId="12B5ED5D" w:rsidR="001A65E4" w:rsidRPr="00BE4ABF" w:rsidRDefault="0008417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Reset passwords for all impacted accounts and/or create replacement accounts and leave the impacted accounts disabled permanently.</w:t>
      </w:r>
    </w:p>
    <w:p w14:paraId="685FCCD1" w14:textId="5DAB0DE8" w:rsidR="001D159E" w:rsidRPr="00BE4ABF" w:rsidRDefault="001D159E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Continue to monitor for malicious activity related to this incident for an extended </w:t>
      </w:r>
      <w:r w:rsidR="00C9450C" w:rsidRPr="00BE4ABF">
        <w:rPr>
          <w:rFonts w:ascii="Roboto" w:hAnsi="Roboto"/>
          <w:sz w:val="20"/>
          <w:szCs w:val="20"/>
        </w:rPr>
        <w:t>period</w:t>
      </w:r>
      <w:r w:rsidRPr="00BE4ABF">
        <w:rPr>
          <w:rFonts w:ascii="Roboto" w:hAnsi="Roboto"/>
          <w:sz w:val="20"/>
          <w:szCs w:val="20"/>
        </w:rPr>
        <w:t>.</w:t>
      </w:r>
    </w:p>
    <w:p w14:paraId="2A27AF73" w14:textId="183F6A5E" w:rsidR="001D159E" w:rsidRPr="00BE4ABF" w:rsidRDefault="001D159E" w:rsidP="001D159E">
      <w:pPr>
        <w:pStyle w:val="ListParagraph"/>
        <w:numPr>
          <w:ilvl w:val="1"/>
          <w:numId w:val="20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Alerts should be configured to aid in quick detection and response.</w:t>
      </w:r>
    </w:p>
    <w:p w14:paraId="53E069D2" w14:textId="32108A82" w:rsidR="000D43CF" w:rsidRPr="00BE4ABF" w:rsidRDefault="000D43CF" w:rsidP="000D43CF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If data-exfiltration and extortion were determined to be part of this attack, work with legal counsel to determine next steps.</w:t>
      </w:r>
    </w:p>
    <w:p w14:paraId="2AD12290" w14:textId="17DBBE03" w:rsidR="008D69D7" w:rsidRPr="00BE4ABF" w:rsidRDefault="008D69D7" w:rsidP="00BE4ABF">
      <w:pPr>
        <w:pStyle w:val="Header2-FRSecure"/>
      </w:pPr>
      <w:r w:rsidRPr="00BE4ABF">
        <w:t>Lessons Learned</w:t>
      </w:r>
    </w:p>
    <w:p w14:paraId="08727A79" w14:textId="15F05BD6" w:rsidR="008D69D7" w:rsidRPr="00BE4ABF" w:rsidRDefault="00C3663A" w:rsidP="001D159E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Conduct a meeting after the incident to </w:t>
      </w:r>
      <w:r w:rsidR="00E3386C" w:rsidRPr="00BE4ABF">
        <w:rPr>
          <w:rFonts w:ascii="Roboto" w:hAnsi="Roboto"/>
          <w:sz w:val="20"/>
          <w:szCs w:val="20"/>
        </w:rPr>
        <w:t>discuss the following:</w:t>
      </w:r>
    </w:p>
    <w:p w14:paraId="40FFD0FF" w14:textId="4DD6C956" w:rsidR="00E3386C" w:rsidRPr="00BE4ABF" w:rsidRDefault="00AF0775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What</w:t>
      </w:r>
      <w:r w:rsidR="0067243C" w:rsidRPr="00BE4ABF">
        <w:rPr>
          <w:rFonts w:ascii="Roboto" w:hAnsi="Roboto"/>
          <w:sz w:val="20"/>
          <w:szCs w:val="20"/>
        </w:rPr>
        <w:t xml:space="preserve"> things went well during the investigation?</w:t>
      </w:r>
    </w:p>
    <w:p w14:paraId="43F6B737" w14:textId="64E6D190" w:rsidR="0067243C" w:rsidRPr="00BE4ABF" w:rsidRDefault="0067243C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What things did not go well during the investigation?</w:t>
      </w:r>
    </w:p>
    <w:p w14:paraId="0602809F" w14:textId="67162DD4" w:rsidR="0067243C" w:rsidRPr="00BE4ABF" w:rsidRDefault="0067243C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What vulnerabilities or gaps in the organization’s security status were </w:t>
      </w:r>
      <w:r w:rsidR="00164857" w:rsidRPr="00BE4ABF">
        <w:rPr>
          <w:rFonts w:ascii="Roboto" w:hAnsi="Roboto"/>
          <w:sz w:val="20"/>
          <w:szCs w:val="20"/>
        </w:rPr>
        <w:t>identified?</w:t>
      </w:r>
    </w:p>
    <w:p w14:paraId="01E95B91" w14:textId="176100A1" w:rsidR="0067243C" w:rsidRPr="00BE4ABF" w:rsidRDefault="0067243C" w:rsidP="0067243C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How will these be </w:t>
      </w:r>
      <w:r w:rsidR="00C876E4" w:rsidRPr="00BE4ABF">
        <w:rPr>
          <w:rFonts w:ascii="Roboto" w:hAnsi="Roboto"/>
          <w:sz w:val="20"/>
          <w:szCs w:val="20"/>
        </w:rPr>
        <w:t>remediated?</w:t>
      </w:r>
    </w:p>
    <w:p w14:paraId="7F61DA54" w14:textId="6CDB5F5A" w:rsidR="00C876E4" w:rsidRPr="00BE4ABF" w:rsidRDefault="00C876E4" w:rsidP="00C876E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What further steps or actions would have been </w:t>
      </w:r>
      <w:r w:rsidR="00F969AE" w:rsidRPr="00BE4ABF">
        <w:rPr>
          <w:rFonts w:ascii="Roboto" w:hAnsi="Roboto"/>
          <w:sz w:val="20"/>
          <w:szCs w:val="20"/>
        </w:rPr>
        <w:t>helpful in preventing the incident?</w:t>
      </w:r>
    </w:p>
    <w:p w14:paraId="36E5DFB8" w14:textId="7B823F12" w:rsidR="00F969AE" w:rsidRPr="00BE4ABF" w:rsidRDefault="00F969AE" w:rsidP="00C876E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lastRenderedPageBreak/>
        <w:t>Do modifications need to be made to any of the following:</w:t>
      </w:r>
    </w:p>
    <w:p w14:paraId="4EBA9464" w14:textId="5479198B" w:rsidR="00F969AE" w:rsidRPr="00BE4ABF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Network segmentation</w:t>
      </w:r>
    </w:p>
    <w:p w14:paraId="501E7C3F" w14:textId="44D5D0BF" w:rsidR="00F969AE" w:rsidRPr="00BE4ABF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Firewall configuration</w:t>
      </w:r>
    </w:p>
    <w:p w14:paraId="3D8A8602" w14:textId="63D424CE" w:rsidR="00F969AE" w:rsidRPr="00BE4ABF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Application security</w:t>
      </w:r>
    </w:p>
    <w:p w14:paraId="5C94F1D7" w14:textId="28E28918" w:rsidR="003244A6" w:rsidRPr="00BE4ABF" w:rsidRDefault="003244A6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Operating System and/or Application patching procedures</w:t>
      </w:r>
    </w:p>
    <w:p w14:paraId="15B23025" w14:textId="0B13AC8E" w:rsidR="003244A6" w:rsidRPr="00BE4ABF" w:rsidRDefault="00A63CF4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Employee, IT, or CSIRT training</w:t>
      </w:r>
    </w:p>
    <w:p w14:paraId="595337AD" w14:textId="727FF5C4" w:rsidR="00094BA2" w:rsidRPr="00BE4ABF" w:rsidRDefault="00164857" w:rsidP="0094706D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Create and distribute an incident report to relevant parties.</w:t>
      </w:r>
    </w:p>
    <w:p w14:paraId="32045850" w14:textId="0CEF1D78" w:rsidR="0040699D" w:rsidRPr="00BE4ABF" w:rsidRDefault="002E7C4F" w:rsidP="0040699D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A primary, and more technical, report should be completed for the CSIRT.</w:t>
      </w:r>
    </w:p>
    <w:p w14:paraId="4C4A3E37" w14:textId="52A24C77" w:rsidR="002E7C4F" w:rsidRPr="00BE4ABF" w:rsidRDefault="002E7C4F" w:rsidP="0040699D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An executive summary should be completed</w:t>
      </w:r>
      <w:r w:rsidR="002E65C0" w:rsidRPr="00BE4ABF">
        <w:rPr>
          <w:rFonts w:ascii="Roboto" w:hAnsi="Roboto"/>
          <w:sz w:val="20"/>
          <w:szCs w:val="20"/>
        </w:rPr>
        <w:t xml:space="preserve"> and presented to </w:t>
      </w:r>
      <w:r w:rsidR="00E84ABC" w:rsidRPr="00BE4ABF">
        <w:rPr>
          <w:rFonts w:ascii="Roboto" w:hAnsi="Roboto"/>
          <w:sz w:val="20"/>
          <w:szCs w:val="20"/>
        </w:rPr>
        <w:t>the management team</w:t>
      </w:r>
      <w:r w:rsidR="00E80FFA" w:rsidRPr="00BE4ABF">
        <w:rPr>
          <w:rFonts w:ascii="Roboto" w:hAnsi="Roboto"/>
          <w:sz w:val="20"/>
          <w:szCs w:val="20"/>
        </w:rPr>
        <w:t>.</w:t>
      </w:r>
    </w:p>
    <w:sectPr w:rsidR="002E7C4F" w:rsidRPr="00BE4ABF" w:rsidSect="00930501">
      <w:footerReference w:type="default" r:id="rId11"/>
      <w:pgSz w:w="12240" w:h="15840"/>
      <w:pgMar w:top="1530" w:right="900" w:bottom="1440" w:left="1440" w:header="1170" w:footer="4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67E52" w14:textId="77777777" w:rsidR="006B3594" w:rsidRDefault="006B3594" w:rsidP="009515E7">
      <w:pPr>
        <w:spacing w:after="0" w:line="240" w:lineRule="auto"/>
      </w:pPr>
      <w:r>
        <w:separator/>
      </w:r>
    </w:p>
  </w:endnote>
  <w:endnote w:type="continuationSeparator" w:id="0">
    <w:p w14:paraId="67E81DF1" w14:textId="77777777" w:rsidR="006B3594" w:rsidRDefault="006B3594" w:rsidP="00951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charset w:val="00"/>
    <w:family w:val="auto"/>
    <w:pitch w:val="variable"/>
    <w:sig w:usb0="2000020F" w:usb1="00000003" w:usb2="00000000" w:usb3="00000000" w:csb0="00000197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 (Body CS)">
    <w:altName w:val="Times New Roman"/>
    <w:charset w:val="00"/>
    <w:family w:val="roman"/>
    <w:pitch w:val="default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3BCE6" w14:textId="01B27480" w:rsidR="00137083" w:rsidRPr="00BE4ABF" w:rsidRDefault="00137083" w:rsidP="009515E7">
    <w:pPr>
      <w:autoSpaceDE w:val="0"/>
      <w:autoSpaceDN w:val="0"/>
      <w:adjustRightInd w:val="0"/>
      <w:spacing w:after="0" w:line="240" w:lineRule="auto"/>
      <w:rPr>
        <w:rFonts w:ascii="Montserrat Medium" w:hAnsi="Montserrat Medium" w:cs="Roboto-Regular"/>
        <w:b/>
        <w:color w:val="F69F32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83BCEC" wp14:editId="4883BCE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49340" cy="0"/>
              <wp:effectExtent l="0" t="0" r="0" b="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AFF1485" id="Straight Connector 29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4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0YugEAAMUDAAAOAAAAZHJzL2Uyb0RvYy54bWysU01v2zAMvQ/YfxB0X2ynRbEacXpIsV6G&#10;LVi3H6DKVCxAX6DU2Pn3oxTHHbYCxYZdaFHkI/me6M3dZA07AkbtXcebVc0ZOOl77Q4d//H904eP&#10;nMUkXC+Md9DxE0R+t33/bjOGFtZ+8KYHZFTExXYMHR9SCm1VRTmAFXHlAzgKKo9WJHLxUPUoRqpu&#10;TbWu65tq9NgH9BJipNv7c5BvS32lQKavSkVIzHScZkvFYrFP2VbbjWgPKMKg5TyG+IcprNCOmi6l&#10;7kUS7Bn1H6WsluijV2klva28UlpC4UBsmvo3No+DCFC4kDgxLDLF/1dWfjnukem+4+tbzpyw9EaP&#10;CYU+DIntvHOkoEdGQVJqDLElwM7tcfZi2GOmPSm0+UuE2FTUPS3qwpSYpMub5vr26poeQV5i1Qsw&#10;YEwP4C3Lh44b7TJx0Yrj55ioGaVeUsjJg5xbl1M6GcjJxn0DRWSoWVPQZY1gZ5AdBS2AkBJcuspU&#10;qF7JzjCljVmA9dvAOT9DoazY34AXROnsXVrAVjuPr3VPUzOPrM75FwXOvLMET74/lUcp0tCuFIbz&#10;Xudl/NUv8Je/b/sTAAD//wMAUEsDBBQABgAIAAAAIQDl6HI02QAAAAIBAAAPAAAAZHJzL2Rvd25y&#10;ZXYueG1sTI9BSwMxEIXvgv8hjODNZitS2u1mS1FaEDxoq9Dj7Ga6WbqZrJu0jf/e1Eu9PHi84b1v&#10;ikW0nTjR4FvHCsajDARx7XTLjYLP7ephCsIHZI2dY1LwQx4W5e1Ngbl2Z/6g0yY0IpWwz1GBCaHP&#10;pfS1IYt+5HrilO3dYDEkOzRSD3hO5baTj1k2kRZbTgsGe3o2VB82R6tgf7Dj9dsLfldfr7HavfuG&#10;TFwqdX8Xl3MQgWK4HsMFP6FDmZgqd2TtRacgPRL+NGWzyfQJRHWxsizkf/TyFwAA//8DAFBLAQIt&#10;ABQABgAIAAAAIQC2gziS/gAAAOEBAAATAAAAAAAAAAAAAAAAAAAAAABbQ29udGVudF9UeXBlc10u&#10;eG1sUEsBAi0AFAAGAAgAAAAhADj9If/WAAAAlAEAAAsAAAAAAAAAAAAAAAAALwEAAF9yZWxzLy5y&#10;ZWxzUEsBAi0AFAAGAAgAAAAhAF/ezRi6AQAAxQMAAA4AAAAAAAAAAAAAAAAALgIAAGRycy9lMm9E&#10;b2MueG1sUEsBAi0AFAAGAAgAAAAhAOXocjTZAAAAAgEAAA8AAAAAAAAAAAAAAAAAFAQAAGRycy9k&#10;b3ducmV2LnhtbFBLBQYAAAAABAAEAPMAAAAaBQAAAAA=&#10;" strokecolor="#a5a5a5 [3206]" strokeweight=".5pt">
              <v:stroke joinstyle="miter"/>
            </v:line>
          </w:pict>
        </mc:Fallback>
      </mc:AlternateContent>
    </w:r>
  </w:p>
  <w:p w14:paraId="4883BCE7" w14:textId="1B5239DB" w:rsidR="00137083" w:rsidRPr="00E34641" w:rsidRDefault="00E34641" w:rsidP="009515E7">
    <w:pPr>
      <w:pStyle w:val="Footer"/>
      <w:rPr>
        <w:rFonts w:cstheme="minorHAnsi"/>
        <w:sz w:val="16"/>
        <w:szCs w:val="14"/>
        <w:vertAlign w:val="subscript"/>
      </w:rPr>
    </w:pPr>
    <w:r>
      <w:rPr>
        <w:rFonts w:cstheme="minorHAnsi"/>
        <w:color w:val="FF9F18"/>
        <w:sz w:val="16"/>
        <w:szCs w:val="14"/>
      </w:rPr>
      <w:tab/>
    </w:r>
    <w:r w:rsidR="00137083" w:rsidRPr="00E34641">
      <w:rPr>
        <w:rFonts w:cstheme="minorHAnsi"/>
        <w:color w:val="FF9F18"/>
        <w:sz w:val="16"/>
        <w:szCs w:val="14"/>
      </w:rPr>
      <w:t xml:space="preserve">          </w:t>
    </w:r>
    <w:r w:rsidR="00137083" w:rsidRPr="00E34641">
      <w:rPr>
        <w:rFonts w:cstheme="minorHAnsi"/>
        <w:color w:val="262626" w:themeColor="text1" w:themeTint="D9"/>
        <w:sz w:val="16"/>
        <w:szCs w:val="14"/>
      </w:rPr>
      <w:fldChar w:fldCharType="begin"/>
    </w:r>
    <w:r w:rsidR="00137083" w:rsidRPr="00E34641">
      <w:rPr>
        <w:rFonts w:cstheme="minorHAnsi"/>
        <w:color w:val="262626" w:themeColor="text1" w:themeTint="D9"/>
        <w:sz w:val="16"/>
        <w:szCs w:val="14"/>
      </w:rPr>
      <w:instrText xml:space="preserve"> PAGE   \* MERGEFORMAT </w:instrText>
    </w:r>
    <w:r w:rsidR="00137083" w:rsidRPr="00E34641">
      <w:rPr>
        <w:rFonts w:cstheme="minorHAnsi"/>
        <w:color w:val="262626" w:themeColor="text1" w:themeTint="D9"/>
        <w:sz w:val="16"/>
        <w:szCs w:val="14"/>
      </w:rPr>
      <w:fldChar w:fldCharType="separate"/>
    </w:r>
    <w:r w:rsidR="00137083" w:rsidRPr="00E34641">
      <w:rPr>
        <w:rFonts w:cstheme="minorHAnsi"/>
        <w:noProof/>
        <w:color w:val="262626" w:themeColor="text1" w:themeTint="D9"/>
        <w:sz w:val="16"/>
        <w:szCs w:val="14"/>
      </w:rPr>
      <w:t>2</w:t>
    </w:r>
    <w:r w:rsidR="00137083" w:rsidRPr="00E34641">
      <w:rPr>
        <w:rFonts w:cstheme="minorHAnsi"/>
        <w:noProof/>
        <w:color w:val="262626" w:themeColor="text1" w:themeTint="D9"/>
        <w:sz w:val="16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9E2B2" w14:textId="77777777" w:rsidR="006B3594" w:rsidRDefault="006B3594" w:rsidP="009515E7">
      <w:pPr>
        <w:spacing w:after="0" w:line="240" w:lineRule="auto"/>
      </w:pPr>
      <w:r>
        <w:separator/>
      </w:r>
    </w:p>
  </w:footnote>
  <w:footnote w:type="continuationSeparator" w:id="0">
    <w:p w14:paraId="72FF9E88" w14:textId="77777777" w:rsidR="006B3594" w:rsidRDefault="006B3594" w:rsidP="00951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0FD0"/>
    <w:multiLevelType w:val="hybridMultilevel"/>
    <w:tmpl w:val="A95A5F98"/>
    <w:lvl w:ilvl="0" w:tplc="77906C7C">
      <w:numFmt w:val="bullet"/>
      <w:lvlText w:val="•"/>
      <w:lvlJc w:val="left"/>
      <w:pPr>
        <w:ind w:left="2160" w:hanging="72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98618B"/>
    <w:multiLevelType w:val="hybridMultilevel"/>
    <w:tmpl w:val="A462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DA733E"/>
    <w:multiLevelType w:val="hybridMultilevel"/>
    <w:tmpl w:val="AD1A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C5362"/>
    <w:multiLevelType w:val="hybridMultilevel"/>
    <w:tmpl w:val="51E8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F04A0"/>
    <w:multiLevelType w:val="hybridMultilevel"/>
    <w:tmpl w:val="24182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363C3"/>
    <w:multiLevelType w:val="hybridMultilevel"/>
    <w:tmpl w:val="100048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58299F"/>
    <w:multiLevelType w:val="hybridMultilevel"/>
    <w:tmpl w:val="D3AC17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74291"/>
    <w:multiLevelType w:val="hybridMultilevel"/>
    <w:tmpl w:val="DCB24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87171"/>
    <w:multiLevelType w:val="hybridMultilevel"/>
    <w:tmpl w:val="38E8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319F"/>
    <w:multiLevelType w:val="hybridMultilevel"/>
    <w:tmpl w:val="E0048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F51FF"/>
    <w:multiLevelType w:val="hybridMultilevel"/>
    <w:tmpl w:val="C4405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965D6E"/>
    <w:multiLevelType w:val="hybridMultilevel"/>
    <w:tmpl w:val="29308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F3BB9"/>
    <w:multiLevelType w:val="hybridMultilevel"/>
    <w:tmpl w:val="BF44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703F9"/>
    <w:multiLevelType w:val="hybridMultilevel"/>
    <w:tmpl w:val="30F0D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D0365"/>
    <w:multiLevelType w:val="hybridMultilevel"/>
    <w:tmpl w:val="D828F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9B5964"/>
    <w:multiLevelType w:val="hybridMultilevel"/>
    <w:tmpl w:val="5A329B14"/>
    <w:lvl w:ilvl="0" w:tplc="77906C7C">
      <w:numFmt w:val="bullet"/>
      <w:lvlText w:val="•"/>
      <w:lvlJc w:val="left"/>
      <w:pPr>
        <w:ind w:left="1440" w:hanging="72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DE5BBC"/>
    <w:multiLevelType w:val="hybridMultilevel"/>
    <w:tmpl w:val="E5C2E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E02F4"/>
    <w:multiLevelType w:val="hybridMultilevel"/>
    <w:tmpl w:val="FCD28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2917F91"/>
    <w:multiLevelType w:val="hybridMultilevel"/>
    <w:tmpl w:val="767CF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0743E"/>
    <w:multiLevelType w:val="hybridMultilevel"/>
    <w:tmpl w:val="69729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96D2B"/>
    <w:multiLevelType w:val="hybridMultilevel"/>
    <w:tmpl w:val="D48ED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8"/>
  </w:num>
  <w:num w:numId="5">
    <w:abstractNumId w:val="5"/>
  </w:num>
  <w:num w:numId="6">
    <w:abstractNumId w:val="16"/>
  </w:num>
  <w:num w:numId="7">
    <w:abstractNumId w:val="20"/>
  </w:num>
  <w:num w:numId="8">
    <w:abstractNumId w:val="10"/>
  </w:num>
  <w:num w:numId="9">
    <w:abstractNumId w:val="12"/>
  </w:num>
  <w:num w:numId="10">
    <w:abstractNumId w:val="4"/>
  </w:num>
  <w:num w:numId="11">
    <w:abstractNumId w:val="1"/>
  </w:num>
  <w:num w:numId="12">
    <w:abstractNumId w:val="14"/>
  </w:num>
  <w:num w:numId="13">
    <w:abstractNumId w:val="17"/>
  </w:num>
  <w:num w:numId="14">
    <w:abstractNumId w:val="15"/>
  </w:num>
  <w:num w:numId="15">
    <w:abstractNumId w:val="0"/>
  </w:num>
  <w:num w:numId="16">
    <w:abstractNumId w:val="6"/>
  </w:num>
  <w:num w:numId="17">
    <w:abstractNumId w:val="7"/>
  </w:num>
  <w:num w:numId="18">
    <w:abstractNumId w:val="19"/>
  </w:num>
  <w:num w:numId="19">
    <w:abstractNumId w:val="2"/>
  </w:num>
  <w:num w:numId="20">
    <w:abstractNumId w:val="13"/>
  </w:num>
  <w:num w:numId="21">
    <w:abstractNumId w:val="18"/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0MTEwMjazMDIwMzdT0lEKTi0uzszPAykwrQUA4qeF1SwAAAA="/>
  </w:docVars>
  <w:rsids>
    <w:rsidRoot w:val="009515E7"/>
    <w:rsid w:val="00007F85"/>
    <w:rsid w:val="00012468"/>
    <w:rsid w:val="000131FC"/>
    <w:rsid w:val="000237F0"/>
    <w:rsid w:val="000248FF"/>
    <w:rsid w:val="00026B2C"/>
    <w:rsid w:val="00034B94"/>
    <w:rsid w:val="00053E55"/>
    <w:rsid w:val="00064ACE"/>
    <w:rsid w:val="00066B6E"/>
    <w:rsid w:val="000711CF"/>
    <w:rsid w:val="000722BF"/>
    <w:rsid w:val="00076705"/>
    <w:rsid w:val="0008417C"/>
    <w:rsid w:val="00094BA2"/>
    <w:rsid w:val="00094F4E"/>
    <w:rsid w:val="000B1657"/>
    <w:rsid w:val="000B6CCE"/>
    <w:rsid w:val="000C6118"/>
    <w:rsid w:val="000C7174"/>
    <w:rsid w:val="000D43CF"/>
    <w:rsid w:val="000D63FD"/>
    <w:rsid w:val="000E511F"/>
    <w:rsid w:val="000E5923"/>
    <w:rsid w:val="000F25F8"/>
    <w:rsid w:val="000F469B"/>
    <w:rsid w:val="00116E76"/>
    <w:rsid w:val="0012137B"/>
    <w:rsid w:val="00123AFB"/>
    <w:rsid w:val="00133F29"/>
    <w:rsid w:val="00137083"/>
    <w:rsid w:val="0014181D"/>
    <w:rsid w:val="0014776D"/>
    <w:rsid w:val="00155387"/>
    <w:rsid w:val="001618E1"/>
    <w:rsid w:val="0016282F"/>
    <w:rsid w:val="00164857"/>
    <w:rsid w:val="00167A21"/>
    <w:rsid w:val="00183955"/>
    <w:rsid w:val="00185E87"/>
    <w:rsid w:val="001A65E4"/>
    <w:rsid w:val="001C4238"/>
    <w:rsid w:val="001D159E"/>
    <w:rsid w:val="001D263B"/>
    <w:rsid w:val="001D3937"/>
    <w:rsid w:val="001D4BDC"/>
    <w:rsid w:val="001D670A"/>
    <w:rsid w:val="00202816"/>
    <w:rsid w:val="00212D5F"/>
    <w:rsid w:val="0021317E"/>
    <w:rsid w:val="00213714"/>
    <w:rsid w:val="00220B6E"/>
    <w:rsid w:val="0022770F"/>
    <w:rsid w:val="00235FC1"/>
    <w:rsid w:val="00246797"/>
    <w:rsid w:val="0028345F"/>
    <w:rsid w:val="00286172"/>
    <w:rsid w:val="00291E58"/>
    <w:rsid w:val="002B1C5E"/>
    <w:rsid w:val="002B3B10"/>
    <w:rsid w:val="002D3523"/>
    <w:rsid w:val="002E65C0"/>
    <w:rsid w:val="002E7C4F"/>
    <w:rsid w:val="002F7086"/>
    <w:rsid w:val="00313432"/>
    <w:rsid w:val="00314B4B"/>
    <w:rsid w:val="0031541E"/>
    <w:rsid w:val="003244A6"/>
    <w:rsid w:val="00331393"/>
    <w:rsid w:val="0033738A"/>
    <w:rsid w:val="00341FA0"/>
    <w:rsid w:val="003426B4"/>
    <w:rsid w:val="00347DC7"/>
    <w:rsid w:val="00353D92"/>
    <w:rsid w:val="00354D11"/>
    <w:rsid w:val="00374129"/>
    <w:rsid w:val="00391376"/>
    <w:rsid w:val="003913AD"/>
    <w:rsid w:val="003A5F09"/>
    <w:rsid w:val="003B5A93"/>
    <w:rsid w:val="003B6963"/>
    <w:rsid w:val="003D3CA5"/>
    <w:rsid w:val="003D6B48"/>
    <w:rsid w:val="003D70E5"/>
    <w:rsid w:val="003D7164"/>
    <w:rsid w:val="003F74E6"/>
    <w:rsid w:val="00400862"/>
    <w:rsid w:val="0040699D"/>
    <w:rsid w:val="00411C31"/>
    <w:rsid w:val="00411D63"/>
    <w:rsid w:val="00414A8C"/>
    <w:rsid w:val="00437866"/>
    <w:rsid w:val="00441712"/>
    <w:rsid w:val="00442004"/>
    <w:rsid w:val="00462F15"/>
    <w:rsid w:val="00465E18"/>
    <w:rsid w:val="004703F0"/>
    <w:rsid w:val="00473648"/>
    <w:rsid w:val="00491BD0"/>
    <w:rsid w:val="004C2A7F"/>
    <w:rsid w:val="004D09D4"/>
    <w:rsid w:val="004E26B5"/>
    <w:rsid w:val="004E35A2"/>
    <w:rsid w:val="004E467B"/>
    <w:rsid w:val="00503C99"/>
    <w:rsid w:val="00505F73"/>
    <w:rsid w:val="00521C19"/>
    <w:rsid w:val="005227A6"/>
    <w:rsid w:val="00525B09"/>
    <w:rsid w:val="00531115"/>
    <w:rsid w:val="00571284"/>
    <w:rsid w:val="00573A6E"/>
    <w:rsid w:val="00576399"/>
    <w:rsid w:val="0058488F"/>
    <w:rsid w:val="005914F5"/>
    <w:rsid w:val="005E5D0F"/>
    <w:rsid w:val="0060620B"/>
    <w:rsid w:val="006077BC"/>
    <w:rsid w:val="006141DB"/>
    <w:rsid w:val="0061578F"/>
    <w:rsid w:val="00617F79"/>
    <w:rsid w:val="006229F5"/>
    <w:rsid w:val="00622E66"/>
    <w:rsid w:val="00644CDC"/>
    <w:rsid w:val="0065619D"/>
    <w:rsid w:val="00656D0A"/>
    <w:rsid w:val="0066020A"/>
    <w:rsid w:val="00664789"/>
    <w:rsid w:val="0067243C"/>
    <w:rsid w:val="00684D1E"/>
    <w:rsid w:val="00685613"/>
    <w:rsid w:val="00692FC1"/>
    <w:rsid w:val="0069488C"/>
    <w:rsid w:val="006A000D"/>
    <w:rsid w:val="006A0A60"/>
    <w:rsid w:val="006B3594"/>
    <w:rsid w:val="006B3FB6"/>
    <w:rsid w:val="006C4377"/>
    <w:rsid w:val="006D7A45"/>
    <w:rsid w:val="006E3A5C"/>
    <w:rsid w:val="006E5321"/>
    <w:rsid w:val="006F66AC"/>
    <w:rsid w:val="007041F3"/>
    <w:rsid w:val="00726FAA"/>
    <w:rsid w:val="00730360"/>
    <w:rsid w:val="007423DF"/>
    <w:rsid w:val="00765910"/>
    <w:rsid w:val="00772EB4"/>
    <w:rsid w:val="00775444"/>
    <w:rsid w:val="00777506"/>
    <w:rsid w:val="00777FD6"/>
    <w:rsid w:val="007855A6"/>
    <w:rsid w:val="007948CC"/>
    <w:rsid w:val="00795BBF"/>
    <w:rsid w:val="007B37D9"/>
    <w:rsid w:val="007C288F"/>
    <w:rsid w:val="007C3845"/>
    <w:rsid w:val="007C6D2D"/>
    <w:rsid w:val="007C7C68"/>
    <w:rsid w:val="007D0998"/>
    <w:rsid w:val="007D0FBE"/>
    <w:rsid w:val="007D69BE"/>
    <w:rsid w:val="007E267E"/>
    <w:rsid w:val="007E2D19"/>
    <w:rsid w:val="00811BEA"/>
    <w:rsid w:val="00822F3D"/>
    <w:rsid w:val="008271E2"/>
    <w:rsid w:val="00827773"/>
    <w:rsid w:val="00827AC3"/>
    <w:rsid w:val="00856014"/>
    <w:rsid w:val="00881343"/>
    <w:rsid w:val="008841D2"/>
    <w:rsid w:val="00890C90"/>
    <w:rsid w:val="00895BA5"/>
    <w:rsid w:val="008B39A6"/>
    <w:rsid w:val="008C3830"/>
    <w:rsid w:val="008D69D7"/>
    <w:rsid w:val="008E1E33"/>
    <w:rsid w:val="008F3D0F"/>
    <w:rsid w:val="008F3FEA"/>
    <w:rsid w:val="00903725"/>
    <w:rsid w:val="009053F4"/>
    <w:rsid w:val="00911482"/>
    <w:rsid w:val="0092046D"/>
    <w:rsid w:val="00924389"/>
    <w:rsid w:val="0092701D"/>
    <w:rsid w:val="00930501"/>
    <w:rsid w:val="00937C57"/>
    <w:rsid w:val="00942AFC"/>
    <w:rsid w:val="00942E6B"/>
    <w:rsid w:val="009460FD"/>
    <w:rsid w:val="0094706D"/>
    <w:rsid w:val="009515E7"/>
    <w:rsid w:val="00953E7C"/>
    <w:rsid w:val="009543A9"/>
    <w:rsid w:val="00962E38"/>
    <w:rsid w:val="0096368D"/>
    <w:rsid w:val="00963E60"/>
    <w:rsid w:val="00984748"/>
    <w:rsid w:val="00984FF0"/>
    <w:rsid w:val="00996CA0"/>
    <w:rsid w:val="00997E89"/>
    <w:rsid w:val="009B1155"/>
    <w:rsid w:val="009B2068"/>
    <w:rsid w:val="009B2DFA"/>
    <w:rsid w:val="009C33AF"/>
    <w:rsid w:val="009D0B08"/>
    <w:rsid w:val="009D3C87"/>
    <w:rsid w:val="00A1159E"/>
    <w:rsid w:val="00A17052"/>
    <w:rsid w:val="00A1798A"/>
    <w:rsid w:val="00A2298D"/>
    <w:rsid w:val="00A34262"/>
    <w:rsid w:val="00A437BC"/>
    <w:rsid w:val="00A51127"/>
    <w:rsid w:val="00A51E8F"/>
    <w:rsid w:val="00A55EA7"/>
    <w:rsid w:val="00A63CF4"/>
    <w:rsid w:val="00A655C2"/>
    <w:rsid w:val="00A673A6"/>
    <w:rsid w:val="00A67437"/>
    <w:rsid w:val="00AC0092"/>
    <w:rsid w:val="00AC1668"/>
    <w:rsid w:val="00AC5770"/>
    <w:rsid w:val="00AC670F"/>
    <w:rsid w:val="00AC6BC9"/>
    <w:rsid w:val="00AC7AAA"/>
    <w:rsid w:val="00AD194D"/>
    <w:rsid w:val="00AF0775"/>
    <w:rsid w:val="00AF6006"/>
    <w:rsid w:val="00B070E7"/>
    <w:rsid w:val="00B22FAD"/>
    <w:rsid w:val="00B35B4E"/>
    <w:rsid w:val="00B37C97"/>
    <w:rsid w:val="00B4625B"/>
    <w:rsid w:val="00B46E41"/>
    <w:rsid w:val="00B8087C"/>
    <w:rsid w:val="00B9424B"/>
    <w:rsid w:val="00BB6500"/>
    <w:rsid w:val="00BC568A"/>
    <w:rsid w:val="00BD5E60"/>
    <w:rsid w:val="00BE4ABF"/>
    <w:rsid w:val="00C021C6"/>
    <w:rsid w:val="00C03656"/>
    <w:rsid w:val="00C054DB"/>
    <w:rsid w:val="00C11131"/>
    <w:rsid w:val="00C17EDC"/>
    <w:rsid w:val="00C3663A"/>
    <w:rsid w:val="00C4322F"/>
    <w:rsid w:val="00C876E4"/>
    <w:rsid w:val="00C9450C"/>
    <w:rsid w:val="00CB0B81"/>
    <w:rsid w:val="00CB4C9F"/>
    <w:rsid w:val="00CB56FC"/>
    <w:rsid w:val="00CB7626"/>
    <w:rsid w:val="00D00818"/>
    <w:rsid w:val="00D00C3A"/>
    <w:rsid w:val="00D15E10"/>
    <w:rsid w:val="00D16337"/>
    <w:rsid w:val="00D36AA3"/>
    <w:rsid w:val="00D53325"/>
    <w:rsid w:val="00D75AF9"/>
    <w:rsid w:val="00D77372"/>
    <w:rsid w:val="00D90745"/>
    <w:rsid w:val="00D9502C"/>
    <w:rsid w:val="00DA1A9E"/>
    <w:rsid w:val="00DA2B81"/>
    <w:rsid w:val="00DA2F4C"/>
    <w:rsid w:val="00DA7D5A"/>
    <w:rsid w:val="00DC2631"/>
    <w:rsid w:val="00DC46C2"/>
    <w:rsid w:val="00DC7D3E"/>
    <w:rsid w:val="00DF1962"/>
    <w:rsid w:val="00E03403"/>
    <w:rsid w:val="00E11ED4"/>
    <w:rsid w:val="00E21C6F"/>
    <w:rsid w:val="00E22AB0"/>
    <w:rsid w:val="00E3386C"/>
    <w:rsid w:val="00E34641"/>
    <w:rsid w:val="00E42CEC"/>
    <w:rsid w:val="00E44874"/>
    <w:rsid w:val="00E53703"/>
    <w:rsid w:val="00E5787E"/>
    <w:rsid w:val="00E746E0"/>
    <w:rsid w:val="00E7471D"/>
    <w:rsid w:val="00E80FFA"/>
    <w:rsid w:val="00E813BA"/>
    <w:rsid w:val="00E84ABC"/>
    <w:rsid w:val="00E9410E"/>
    <w:rsid w:val="00EB57B1"/>
    <w:rsid w:val="00EC501C"/>
    <w:rsid w:val="00EF169F"/>
    <w:rsid w:val="00EF47F0"/>
    <w:rsid w:val="00F06BE4"/>
    <w:rsid w:val="00F10685"/>
    <w:rsid w:val="00F11C18"/>
    <w:rsid w:val="00F33D20"/>
    <w:rsid w:val="00F375FE"/>
    <w:rsid w:val="00F5508C"/>
    <w:rsid w:val="00F5798A"/>
    <w:rsid w:val="00F84881"/>
    <w:rsid w:val="00F9428D"/>
    <w:rsid w:val="00F969AE"/>
    <w:rsid w:val="00FE2C13"/>
    <w:rsid w:val="00FF308F"/>
    <w:rsid w:val="3BF8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3BCDD"/>
  <w15:chartTrackingRefBased/>
  <w15:docId w15:val="{6FF8A8A2-2A78-4A8F-B84D-C02D4E4A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F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0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8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88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5E7"/>
  </w:style>
  <w:style w:type="paragraph" w:styleId="Footer">
    <w:name w:val="footer"/>
    <w:basedOn w:val="Normal"/>
    <w:link w:val="Foot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5E7"/>
  </w:style>
  <w:style w:type="character" w:styleId="Hyperlink">
    <w:name w:val="Hyperlink"/>
    <w:basedOn w:val="DefaultParagraphFont"/>
    <w:uiPriority w:val="99"/>
    <w:unhideWhenUsed/>
    <w:rsid w:val="00503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C99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DA1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1A9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A1A9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3A5F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D63FD"/>
    <w:pPr>
      <w:ind w:left="720"/>
      <w:contextualSpacing/>
    </w:pPr>
  </w:style>
  <w:style w:type="paragraph" w:customStyle="1" w:styleId="Normal1">
    <w:name w:val="Normal1"/>
    <w:uiPriority w:val="7"/>
    <w:qFormat/>
    <w:rsid w:val="000B6CCE"/>
    <w:pPr>
      <w:spacing w:after="180"/>
      <w:jc w:val="both"/>
    </w:pPr>
    <w:rPr>
      <w:rFonts w:ascii="Calibri" w:eastAsia="Times New Roman" w:hAnsi="Calibri" w:cs="Calibri"/>
      <w:szCs w:val="20"/>
    </w:rPr>
  </w:style>
  <w:style w:type="table" w:styleId="TableGrid">
    <w:name w:val="Table Grid"/>
    <w:basedOn w:val="TableNormal"/>
    <w:uiPriority w:val="59"/>
    <w:rsid w:val="00A22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7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C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7C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C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7C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C57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370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00862"/>
    <w:rPr>
      <w:color w:val="808080"/>
    </w:rPr>
  </w:style>
  <w:style w:type="paragraph" w:customStyle="1" w:styleId="Heading20">
    <w:name w:val="_Heading 2"/>
    <w:basedOn w:val="Heading2"/>
    <w:qFormat/>
    <w:rsid w:val="00007F85"/>
    <w:pPr>
      <w:spacing w:before="200" w:line="276" w:lineRule="auto"/>
    </w:pPr>
    <w:rPr>
      <w:rFonts w:ascii="Calibri" w:hAnsi="Calibri"/>
      <w:b/>
      <w:bCs/>
      <w:color w:val="4472C4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28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288F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1839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Heading1-FRSecure">
    <w:name w:val="Heading 1 - FRSecure"/>
    <w:basedOn w:val="Heading1"/>
    <w:next w:val="Heading1"/>
    <w:qFormat/>
    <w:rsid w:val="00BE4ABF"/>
    <w:rPr>
      <w:rFonts w:ascii="Montserrat SemiBold" w:hAnsi="Montserrat SemiBold"/>
      <w:color w:val="FF9800"/>
    </w:rPr>
  </w:style>
  <w:style w:type="paragraph" w:customStyle="1" w:styleId="Header3-FRSecure">
    <w:name w:val="Header 3 - FRSecure"/>
    <w:basedOn w:val="Subtitle"/>
    <w:qFormat/>
    <w:rsid w:val="00BE4ABF"/>
    <w:rPr>
      <w:rFonts w:ascii="Roboto" w:hAnsi="Roboto" w:cs="Times New Roman (Body CS)"/>
      <w:color w:val="00857D"/>
      <w:spacing w:val="0"/>
      <w:sz w:val="24"/>
    </w:rPr>
  </w:style>
  <w:style w:type="paragraph" w:customStyle="1" w:styleId="Header2-FRSecure">
    <w:name w:val="Header 2 - FRSecure"/>
    <w:basedOn w:val="Heading20"/>
    <w:qFormat/>
    <w:rsid w:val="00BE4ABF"/>
    <w:pPr>
      <w:spacing w:before="320" w:after="120"/>
      <w:outlineLvl w:val="9"/>
    </w:pPr>
    <w:rPr>
      <w:rFonts w:ascii="Roboto" w:hAnsi="Roboto"/>
      <w:color w:val="00857D"/>
    </w:rPr>
  </w:style>
  <w:style w:type="paragraph" w:customStyle="1" w:styleId="Paragraph1-FRSecure">
    <w:name w:val="Paragraph 1 - FRSecure"/>
    <w:basedOn w:val="NoSpacing"/>
    <w:qFormat/>
    <w:rsid w:val="00BE4ABF"/>
    <w:rPr>
      <w:rFonts w:ascii="Roboto" w:hAnsi="Robo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1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820F9197388A94FB350D35488160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D07EC-8A52-4742-A47C-B764B4D5B3DC}"/>
      </w:docPartPr>
      <w:docPartBody>
        <w:p w:rsidR="00323C4D" w:rsidRDefault="00FF390F" w:rsidP="00FF390F">
          <w:pPr>
            <w:pStyle w:val="6820F9197388A94FB350D35488160B80"/>
          </w:pPr>
          <w:r w:rsidRPr="006917B5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charset w:val="00"/>
    <w:family w:val="auto"/>
    <w:pitch w:val="variable"/>
    <w:sig w:usb0="2000020F" w:usb1="00000003" w:usb2="00000000" w:usb3="00000000" w:csb0="00000197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 (Body CS)">
    <w:altName w:val="Times New Roman"/>
    <w:charset w:val="00"/>
    <w:family w:val="roman"/>
    <w:pitch w:val="default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9C"/>
    <w:rsid w:val="001B6FB2"/>
    <w:rsid w:val="00323C4D"/>
    <w:rsid w:val="0040739C"/>
    <w:rsid w:val="00556DB7"/>
    <w:rsid w:val="005762DA"/>
    <w:rsid w:val="00600D63"/>
    <w:rsid w:val="00715BAD"/>
    <w:rsid w:val="00732D06"/>
    <w:rsid w:val="00751CC5"/>
    <w:rsid w:val="00874C23"/>
    <w:rsid w:val="008F4D16"/>
    <w:rsid w:val="00931F1A"/>
    <w:rsid w:val="00953A7C"/>
    <w:rsid w:val="00A02FE1"/>
    <w:rsid w:val="00B81BBA"/>
    <w:rsid w:val="00FF390F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9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F390F"/>
    <w:rPr>
      <w:color w:val="808080"/>
    </w:rPr>
  </w:style>
  <w:style w:type="paragraph" w:customStyle="1" w:styleId="6820F9197388A94FB350D35488160B80">
    <w:name w:val="6820F9197388A94FB350D35488160B80"/>
    <w:rsid w:val="00FF390F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9" ma:contentTypeDescription="Create a new document." ma:contentTypeScope="" ma:versionID="4400a56e9c64e5f8688646c9a4fbd692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de09beb5ce1a7f85329b78857bc55a21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BF0482-8F8E-40E4-A5B8-7CE2FD9AE8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3F7F2D-C66B-40B1-A5BA-54F07BF82ED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49B9CB-258A-4736-8EB2-855CCACF35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94669C-6417-4A95-B6D3-1B55257287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1058</Words>
  <Characters>6034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Ransomware</Company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Nigh</dc:creator>
  <cp:keywords/>
  <dc:description/>
  <cp:lastModifiedBy>Gifford, Brian Hammerle 1LT USARMY NG NYANG (USA)</cp:lastModifiedBy>
  <cp:revision>7</cp:revision>
  <cp:lastPrinted>2019-01-11T17:53:00Z</cp:lastPrinted>
  <dcterms:created xsi:type="dcterms:W3CDTF">2021-08-04T18:09:00Z</dcterms:created>
  <dcterms:modified xsi:type="dcterms:W3CDTF">2022-05-09T17:38:00Z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_dlc_DocIdItemGuid">
    <vt:lpwstr>fdbf25b0-080a-4388-931d-3c6f80f2077e</vt:lpwstr>
  </property>
  <property fmtid="{D5CDD505-2E9C-101B-9397-08002B2CF9AE}" pid="4" name="AuthorIds_UIVersion_1536">
    <vt:lpwstr>106</vt:lpwstr>
  </property>
  <property fmtid="{D5CDD505-2E9C-101B-9397-08002B2CF9AE}" pid="5" name="AuthorIds_UIVersion_512">
    <vt:lpwstr>106</vt:lpwstr>
  </property>
  <property fmtid="{D5CDD505-2E9C-101B-9397-08002B2CF9AE}" pid="6" name="AuthorIds_UIVersion_1024">
    <vt:lpwstr>106</vt:lpwstr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Order">
    <vt:r8>5440200</vt:r8>
  </property>
</Properties>
</file>