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**SECTION 4: CRITICAL THINKING QUESTION**</w:t>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**Question:**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**Answer:**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secure login system for an online banking website must use PHP on the server side to handle credential verification instead of JavaScript on the client side. The fundamental reason is that any code running in the user’s browser cannot be trusted with security-critical operations.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**Risk 1 – Code exposure:** Because JavaScript executes entirely in the browser, attackers can easily inspect the complete login verification logic by using Developer Tools or simply viewing the page source. Once the authentication process is visible, malicious users can analyze exactly how the system checks credentials and develop targeted exploits.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**Risk 2 – Bypass by modification:** Attackers have full control over the JavaScript running on their own browser. They can modify or disable the verification code—for example, by altering conditions so the script always returns “true.” This would allow anyone to log in successfully without entering correct username and password.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**Risk 3 – Credential and data leakage:** When password validation occurs in the browser, sensitive information becomes vulnerable to interception and manipulation. Attackers can capture entered credentials, tamper with requests, or replay login attempts, ultimately leading to unauthorized account access and compromise.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contrast, PHP operates on the server, where the source code is completely hidden from users and cannot be viewed or altered. The server can safely connect to the database, implement proper password hashing, sanitize inputs, and enforce strict authentication rules. Therefore, all login verification must be performed server-side using PHP. JavaScript should only be used to improve the user interface and form experience, never for any security-related decisions.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Bạn chỉ cần copy-paste phần trên là xong. Nếu muốn chỉnh thêm độ dài, thêm ví dụ, hoặc thay đổi giọng văn (thân thiện hơn / trang trọng hơn), cứ nói nhé!</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