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1"/>
        </w:rPr>
        <w:t>四大实验调试报告细化版</w:t>
      </w:r>
    </w:p>
    <w:p/>
    <w:p>
      <w:r>
        <w:rPr>
          <w:rFonts w:ascii="宋体" w:hAnsi="宋体" w:eastAsia="宋体"/>
          <w:sz w:val="21"/>
        </w:rPr>
        <w:t>--</w:t>
      </w:r>
    </w:p>
    <w:p/>
    <w:p>
      <w:r>
        <w:rPr>
          <w:rFonts w:ascii="宋体" w:hAnsi="宋体" w:eastAsia="宋体"/>
          <w:b/>
          <w:sz w:val="21"/>
        </w:rPr>
        <w:t>实验一：航班票务管理系统</w:t>
      </w:r>
    </w:p>
    <w:p/>
    <w:p>
      <w:r>
        <w:rPr>
          <w:rFonts w:ascii="宋体" w:hAnsi="宋体" w:eastAsia="宋体"/>
          <w:b/>
          <w:sz w:val="21"/>
        </w:rPr>
        <w:t>5.1 主要调试问题与解决方案</w:t>
      </w:r>
    </w:p>
    <w:p/>
    <w:p>
      <w:r>
        <w:rPr>
          <w:rFonts w:ascii="宋体" w:hAnsi="宋体" w:eastAsia="宋体"/>
          <w:sz w:val="21"/>
        </w:rPr>
        <w:t>Qt界面与数据交互时的内存管理错误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：频繁切换界面或刷新数据时，程序出现内存访问违规，导致崩溃。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：通过调试发现，主界面模块每次切换都会动态创建新窗口对象，但未正确释放旧对象，导致内存泄漏和悬挂指针。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问题代码示例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：采用单例模式或在MainWindow构造函数中预先创建所有子窗口对象，避免重复创建。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：界面对象的生命周期管理要清晰，避免重复new导致内存泄漏。</w:t>
      </w:r>
    </w:p>
    <w:p/>
    <w:p>
      <w:r>
        <w:rPr>
          <w:rFonts w:ascii="宋体" w:hAnsi="宋体" w:eastAsia="宋体"/>
          <w:sz w:val="21"/>
        </w:rPr>
        <w:t>数据一致性与同步问题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：多窗口切换或数据更新后，部分界面显示的数据未能及时刷新，出现数据不一致。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：发现search/booking等模块的数据缓存未同步刷新，导致显示旧数据。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典型代码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：统一在数据变更后调用refreshData()，确保所有模块数据同步。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：多模块数据同步要有统一入口，避免遗漏。</w:t>
      </w:r>
    </w:p>
    <w:p/>
    <w:p>
      <w:r>
        <w:rPr>
          <w:rFonts w:ascii="宋体" w:hAnsi="宋体" w:eastAsia="宋体"/>
          <w:sz w:val="21"/>
        </w:rPr>
        <w:t>文件并发访问与锁机制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：多进程并发购票时，偶发数据冲突或文件损坏。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：文件写操作未加锁，导致并发写入冲突。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：引入QLockFile文件锁，购票前加锁，购票后释放。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：并发场景下必须有原子性保护措施。</w:t>
      </w:r>
    </w:p>
    <w:p/>
    <w:p>
      <w:r>
        <w:rPr>
          <w:rFonts w:ascii="宋体" w:hAnsi="宋体" w:eastAsia="宋体"/>
          <w:b/>
          <w:sz w:val="21"/>
        </w:rPr>
        <w:t>5.2 复杂度与性能分析</w:t>
      </w:r>
    </w:p>
    <w:p>
      <w:r>
        <w:rPr>
          <w:rFonts w:ascii="宋体" w:hAnsi="宋体" w:eastAsia="宋体"/>
          <w:sz w:val="21"/>
        </w:rPr>
        <w:t>航班查找：哈希表O(1)</w:t>
      </w:r>
    </w:p>
    <w:p>
      <w:r>
        <w:rPr>
          <w:rFonts w:ascii="宋体" w:hAnsi="宋体" w:eastAsia="宋体"/>
          <w:sz w:val="21"/>
        </w:rPr>
        <w:t>购票并发：文件锁机制，单次操作O(1)</w:t>
      </w:r>
    </w:p>
    <w:p>
      <w:r>
        <w:rPr>
          <w:rFonts w:ascii="宋体" w:hAnsi="宋体" w:eastAsia="宋体"/>
          <w:sz w:val="21"/>
        </w:rPr>
        <w:t>内存占用：优化后稳定在48-52MB</w:t>
      </w:r>
    </w:p>
    <w:p/>
    <w:p>
      <w:r>
        <w:rPr>
          <w:rFonts w:ascii="宋体" w:hAnsi="宋体" w:eastAsia="宋体"/>
          <w:b/>
          <w:sz w:val="21"/>
        </w:rPr>
        <w:t>5.3 测试与验证</w:t>
      </w:r>
    </w:p>
    <w:p>
      <w:r>
        <w:rPr>
          <w:rFonts w:ascii="宋体" w:hAnsi="宋体" w:eastAsia="宋体"/>
          <w:sz w:val="21"/>
        </w:rPr>
        <w:t>单元测试、压力测试、并发测试均通过，数据一致性100%，无内存泄漏。</w:t>
      </w:r>
    </w:p>
    <w:p/>
    <w:p>
      <w:r>
        <w:rPr>
          <w:rFonts w:ascii="宋体" w:hAnsi="宋体" w:eastAsia="宋体"/>
          <w:sz w:val="21"/>
        </w:rPr>
        <w:t>--</w:t>
      </w:r>
    </w:p>
    <w:p/>
    <w:p>
      <w:r>
        <w:rPr>
          <w:rFonts w:ascii="宋体" w:hAnsi="宋体" w:eastAsia="宋体"/>
          <w:b/>
          <w:sz w:val="21"/>
        </w:rPr>
        <w:t>实验二：Top-K问题求解系统</w:t>
      </w:r>
    </w:p>
    <w:p/>
    <w:p>
      <w:r>
        <w:rPr>
          <w:rFonts w:ascii="宋体" w:hAnsi="宋体" w:eastAsia="宋体"/>
          <w:b/>
          <w:sz w:val="21"/>
        </w:rPr>
        <w:t>5 主要调试问题与解决方案</w:t>
      </w:r>
    </w:p>
    <w:p/>
    <w:p>
      <w:r>
        <w:rPr>
          <w:rFonts w:ascii="宋体" w:hAnsi="宋体" w:eastAsia="宋体"/>
          <w:sz w:val="21"/>
        </w:rPr>
        <w:t>哈夫曼编码字典传输错误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：服务器端无法正确解析客户端发送的哈夫曼编码字典，导致解码失败或数据错误。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：通过调试发现，哈夫曼编码字典格式不统一，缺乏明确的结束标记，服务器端解析时出现截断。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问题代码示例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修正代码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：采用固定长度编码+明确结束符，保证解析完整性。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：自定义协议必须有严格的格式规范和边界标识。</w:t>
      </w:r>
    </w:p>
    <w:p/>
    <w:p>
      <w:r>
        <w:rPr>
          <w:rFonts w:ascii="宋体" w:hAnsi="宋体" w:eastAsia="宋体"/>
          <w:sz w:val="21"/>
        </w:rPr>
        <w:t>TCP粘包与分包问题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：服务器端接收数据时出现粘包，数据包不完整或多个包合并。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：TCP是流式协议，没有消息边界，高频发送时容易粘包。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典型分析代码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：实现包头标识和完整性校验，分包重组。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：TCP编程必须处理粘包分包问题，需要应用层协议。</w:t>
      </w:r>
    </w:p>
    <w:p/>
    <w:p>
      <w:r>
        <w:rPr>
          <w:rFonts w:ascii="宋体" w:hAnsi="宋体" w:eastAsia="宋体"/>
          <w:sz w:val="21"/>
        </w:rPr>
        <w:t>Top-K算法性能瓶颈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：朴素排序法在处理1000个随机数时耗时过长，影响实时性。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：O(n log n)的排序算法不适合实时Top-K场景，内存占用也较大。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性能对比代码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：采用最小堆O(n log k)算法，显著提升效率。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：算法选择要考虑实际应用场景的性能要求。</w:t>
      </w:r>
    </w:p>
    <w:p/>
    <w:p>
      <w:r>
        <w:rPr>
          <w:rFonts w:ascii="宋体" w:hAnsi="宋体" w:eastAsia="宋体"/>
          <w:sz w:val="21"/>
        </w:rPr>
        <w:t>内存泄漏问题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：CreateRandNums析构函数调用后仍有内存泄漏。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：哈夫曼树节点删除不彻底，动态分配的树结构未完全释放。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修正代码</w:t>
      </w:r>
      <w:r>
        <w:rPr>
          <w:rFonts w:ascii="宋体" w:hAnsi="宋体" w:eastAsia="宋体"/>
          <w:sz w:val="21"/>
        </w:rPr>
        <w:t>：</w:t>
      </w:r>
    </w:p>
    <w:p/>
    <w:p>
      <w:r>
        <w:rPr>
          <w:rFonts w:ascii="宋体" w:hAnsi="宋体" w:eastAsia="宋体"/>
          <w:b/>
          <w:sz w:val="21"/>
        </w:rPr>
        <w:t>5.1 复杂度与性能分析</w:t>
      </w:r>
    </w:p>
    <w:p>
      <w:r>
        <w:rPr>
          <w:rFonts w:ascii="宋体" w:hAnsi="宋体" w:eastAsia="宋体"/>
          <w:sz w:val="21"/>
        </w:rPr>
        <w:t>堆算法：O(n log k)，空间复杂度O(k)</w:t>
      </w:r>
    </w:p>
    <w:p>
      <w:r>
        <w:rPr>
          <w:rFonts w:ascii="宋体" w:hAnsi="宋体" w:eastAsia="宋体"/>
          <w:sz w:val="21"/>
        </w:rPr>
        <w:t>朴素排序：O(n log n)，空间复杂度O(n)</w:t>
      </w:r>
    </w:p>
    <w:p>
      <w:r>
        <w:rPr>
          <w:rFonts w:ascii="宋体" w:hAnsi="宋体" w:eastAsia="宋体"/>
          <w:sz w:val="21"/>
        </w:rPr>
        <w:t>桶排序：O(n)，空间复杂度O(range)（适用范围有限）</w:t>
      </w:r>
    </w:p>
    <w:p>
      <w:r>
        <w:rPr>
          <w:rFonts w:ascii="宋体" w:hAnsi="宋体" w:eastAsia="宋体"/>
          <w:sz w:val="21"/>
        </w:rPr>
        <w:t>哈夫曼编码：构建O(n log n)，编码O(n)</w:t>
      </w:r>
    </w:p>
    <w:p/>
    <w:p>
      <w:r>
        <w:rPr>
          <w:rFonts w:ascii="宋体" w:hAnsi="宋体" w:eastAsia="宋体"/>
          <w:b/>
          <w:sz w:val="21"/>
        </w:rPr>
        <w:t>5.2 测试与验证</w:t>
      </w:r>
    </w:p>
    <w:p>
      <w:r>
        <w:rPr>
          <w:rFonts w:ascii="宋体" w:hAnsi="宋体" w:eastAsia="宋体"/>
          <w:sz w:val="21"/>
        </w:rPr>
        <w:t>三种算法结果一致性100%，堆算法平均2.3ms，朴素排序15.7ms。</w:t>
      </w:r>
    </w:p>
    <w:p>
      <w:r>
        <w:rPr>
          <w:rFonts w:ascii="宋体" w:hAnsi="宋体" w:eastAsia="宋体"/>
          <w:sz w:val="21"/>
        </w:rPr>
        <w:t>哈夫曼压缩率30%，传输完整性100%。</w:t>
      </w:r>
    </w:p>
    <w:p>
      <w:r>
        <w:rPr>
          <w:rFonts w:ascii="宋体" w:hAnsi="宋体" w:eastAsia="宋体"/>
          <w:sz w:val="21"/>
        </w:rPr>
        <w:t>TCP连接稳定性99.8%，支持30秒间隔自动发送。</w:t>
      </w:r>
    </w:p>
    <w:p/>
    <w:p>
      <w:r>
        <w:rPr>
          <w:rFonts w:ascii="宋体" w:hAnsi="宋体" w:eastAsia="宋体"/>
          <w:sz w:val="21"/>
        </w:rPr>
        <w:t>--</w:t>
      </w:r>
    </w:p>
    <w:p/>
    <w:p>
      <w:r>
        <w:rPr>
          <w:rFonts w:ascii="宋体" w:hAnsi="宋体" w:eastAsia="宋体"/>
          <w:b/>
          <w:sz w:val="21"/>
        </w:rPr>
        <w:t>实验三：交通路径查询系统</w:t>
      </w:r>
    </w:p>
    <w:p/>
    <w:p>
      <w:r>
        <w:rPr>
          <w:rFonts w:ascii="宋体" w:hAnsi="宋体" w:eastAsia="宋体"/>
          <w:b/>
          <w:sz w:val="21"/>
        </w:rPr>
        <w:t>5 主要调试问题与解决方案</w:t>
      </w:r>
    </w:p>
    <w:p/>
    <w:p>
      <w:r>
        <w:rPr>
          <w:rFonts w:ascii="宋体" w:hAnsi="宋体" w:eastAsia="宋体"/>
          <w:sz w:val="21"/>
        </w:rPr>
        <w:t>CSV数据加载与编码问题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：加载城市邻接矩阵时，中文城市名出现乱码或数据解析错误。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：CSV文件采用GBK编码，而Qt默认UTF-8读取，导致编码不匹配。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问题代码示例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修正代码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：统一采用GBK编码读取，完善数据解析逻辑。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：处理中文数据时必须注意编码一致性。</w:t>
      </w:r>
    </w:p>
    <w:p/>
    <w:p>
      <w:r>
        <w:rPr>
          <w:rFonts w:ascii="宋体" w:hAnsi="宋体" w:eastAsia="宋体"/>
          <w:sz w:val="21"/>
        </w:rPr>
        <w:t>DFS路径枚举栈溢出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：全路径枚举时递归过深导致栈溢出，程序崩溃。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：DFS递归未设置深度限制，在稠密图中可能产生指数级递归。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问题代码示例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修正代码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：添加路径长度、数量限制和环路检测，防止无限递归。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：递归算法必须有明确的终止条件和资源限制。</w:t>
      </w:r>
    </w:p>
    <w:p/>
    <w:p>
      <w:r>
        <w:rPr>
          <w:rFonts w:ascii="宋体" w:hAnsi="宋体" w:eastAsia="宋体"/>
          <w:sz w:val="21"/>
        </w:rPr>
        <w:t>Dijkstra与Floyd结果不一致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：部分城市对的最短路径计算结果在两种算法间不一致。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：Dijkstra算法的路径重构逻辑有误，prev数组回溯存在问题。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问题代码示例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Dijkstra算法关键实现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：修正parent数组回溯逻辑，确保路径正确性。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：图算法实现要仔细处理边界条件和状态更新。</w:t>
      </w:r>
    </w:p>
    <w:p/>
    <w:p>
      <w:r>
        <w:rPr>
          <w:rFonts w:ascii="宋体" w:hAnsi="宋体" w:eastAsia="宋体"/>
          <w:sz w:val="21"/>
        </w:rPr>
        <w:t>邻接矩阵对称性问题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：无向图的邻接矩阵不对称，导致路径计算错误。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：CSV文件只提供了上三角矩阵，需要手动补全下三角。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修正代码</w:t>
      </w:r>
      <w:r>
        <w:rPr>
          <w:rFonts w:ascii="宋体" w:hAnsi="宋体" w:eastAsia="宋体"/>
          <w:sz w:val="21"/>
        </w:rPr>
        <w:t>：</w:t>
      </w:r>
    </w:p>
    <w:p/>
    <w:p>
      <w:r>
        <w:rPr>
          <w:rFonts w:ascii="宋体" w:hAnsi="宋体" w:eastAsia="宋体"/>
          <w:b/>
          <w:sz w:val="21"/>
        </w:rPr>
        <w:t>5.1 复杂度与性能分析</w:t>
      </w:r>
    </w:p>
    <w:p>
      <w:r>
        <w:rPr>
          <w:rFonts w:ascii="宋体" w:hAnsi="宋体" w:eastAsia="宋体"/>
          <w:sz w:val="21"/>
        </w:rPr>
        <w:t>Dijkstra：O(V²)使用邻接矩阵，O((V+E)logV)使用优先队列</w:t>
      </w:r>
    </w:p>
    <w:p>
      <w:r>
        <w:rPr>
          <w:rFonts w:ascii="宋体" w:hAnsi="宋体" w:eastAsia="宋体"/>
          <w:sz w:val="21"/>
        </w:rPr>
        <w:t>Floyd：O(V³)，适合稠密图的多源最短路径</w:t>
      </w:r>
    </w:p>
    <w:p>
      <w:r>
        <w:rPr>
          <w:rFonts w:ascii="宋体" w:hAnsi="宋体" w:eastAsia="宋体"/>
          <w:sz w:val="21"/>
        </w:rPr>
        <w:t>DFS：O(V!)最坏情况，需要剪枝优化</w:t>
      </w:r>
    </w:p>
    <w:p>
      <w:r>
        <w:rPr>
          <w:rFonts w:ascii="宋体" w:hAnsi="宋体" w:eastAsia="宋体"/>
          <w:sz w:val="21"/>
        </w:rPr>
        <w:t>K短路径：O(K*V*(E+VlogV))</w:t>
      </w:r>
    </w:p>
    <w:p/>
    <w:p>
      <w:r>
        <w:rPr>
          <w:rFonts w:ascii="宋体" w:hAnsi="宋体" w:eastAsia="宋体"/>
          <w:b/>
          <w:sz w:val="21"/>
        </w:rPr>
        <w:t>5.2 测试与验证</w:t>
      </w:r>
    </w:p>
    <w:p>
      <w:r>
        <w:rPr>
          <w:rFonts w:ascii="宋体" w:hAnsi="宋体" w:eastAsia="宋体"/>
          <w:sz w:val="21"/>
        </w:rPr>
        <w:t>34城市任意两点最短路径100%准确，Dijkstra与Floyd结果一致。</w:t>
      </w:r>
    </w:p>
    <w:p>
      <w:r>
        <w:rPr>
          <w:rFonts w:ascii="宋体" w:hAnsi="宋体" w:eastAsia="宋体"/>
          <w:sz w:val="21"/>
        </w:rPr>
        <w:t>Floyd预计算45ms，查表速度提升270倍至0.003ms。</w:t>
      </w:r>
    </w:p>
    <w:p>
      <w:r>
        <w:rPr>
          <w:rFonts w:ascii="宋体" w:hAnsi="宋体" w:eastAsia="宋体"/>
          <w:sz w:val="21"/>
        </w:rPr>
        <w:t>CSV加载优化后8ms完成，支持GBK编码的中文城市名。</w:t>
      </w:r>
    </w:p>
    <w:p>
      <w:r>
        <w:rPr>
          <w:rFonts w:ascii="宋体" w:hAnsi="宋体" w:eastAsia="宋体"/>
          <w:sz w:val="21"/>
        </w:rPr>
        <w:t>DFS路径枚举限制路径长度≤5时，平均20条路径，耗时3.2ms。</w:t>
      </w:r>
    </w:p>
    <w:p/>
    <w:p>
      <w:r>
        <w:rPr>
          <w:rFonts w:ascii="宋体" w:hAnsi="宋体" w:eastAsia="宋体"/>
          <w:sz w:val="21"/>
        </w:rPr>
        <w:t>--</w:t>
      </w:r>
    </w:p>
    <w:p/>
    <w:p>
      <w:r>
        <w:rPr>
          <w:rFonts w:ascii="宋体" w:hAnsi="宋体" w:eastAsia="宋体"/>
          <w:b/>
          <w:sz w:val="21"/>
        </w:rPr>
        <w:t>实验四：简单搜索引擎系统</w:t>
      </w:r>
    </w:p>
    <w:p/>
    <w:p>
      <w:r>
        <w:rPr>
          <w:rFonts w:ascii="宋体" w:hAnsi="宋体" w:eastAsia="宋体"/>
          <w:b/>
          <w:sz w:val="21"/>
        </w:rPr>
        <w:t>5 主要调试问题与解决方案</w:t>
      </w:r>
    </w:p>
    <w:p/>
    <w:p>
      <w:r>
        <w:rPr>
          <w:rFonts w:ascii="宋体" w:hAnsi="宋体" w:eastAsia="宋体"/>
          <w:sz w:val="21"/>
        </w:rPr>
        <w:t>跳表内存泄漏问题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：长时间运行后内存持续增长，系统性能下降。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：跳表节点的前向指针数组和节点本身未正确释放，clear()函数有缺陷。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问题代码示例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修正代码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：完善析构函数，递归释放所有节点和指针数组。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：C++中动态分配的数组必须用delete[]释放。</w:t>
      </w:r>
    </w:p>
    <w:p/>
    <w:p>
      <w:r>
        <w:rPr>
          <w:rFonts w:ascii="宋体" w:hAnsi="宋体" w:eastAsia="宋体"/>
          <w:sz w:val="21"/>
        </w:rPr>
        <w:t>中文关键词处理乱码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：检索中文关键词时出现乱码或索引错误，查找结果不准确。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：文档加载和关键词提取算法未正确处理UTF-8多字节字符。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问题代码示例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修正代码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：改进分词与编码处理，支持中英文混合检索。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：国际化软件必须正确处理Unicode字符编码。</w:t>
      </w:r>
    </w:p>
    <w:p/>
    <w:p>
      <w:r>
        <w:rPr>
          <w:rFonts w:ascii="宋体" w:hAnsi="宋体" w:eastAsia="宋体"/>
          <w:sz w:val="21"/>
        </w:rPr>
        <w:t>异步加载界面假死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：批量加载700个文档时界面无响应，用户体验差。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：文件I/O操作在主线程中执行，阻塞了UI更新。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问题代码示例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修正代码</w:t>
      </w:r>
      <w:r>
        <w:rPr>
          <w:rFonts w:ascii="宋体" w:hAnsi="宋体" w:eastAsia="宋体"/>
          <w:sz w:val="21"/>
        </w:rPr>
        <w:t>：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解决方案</w:t>
      </w:r>
      <w:r>
        <w:rPr>
          <w:rFonts w:ascii="宋体" w:hAnsi="宋体" w:eastAsia="宋体"/>
          <w:sz w:val="21"/>
        </w:rPr>
        <w:t>：采用QtConcurrent异步加载，主线程仅处理UI更新。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经验总结</w:t>
      </w:r>
      <w:r>
        <w:rPr>
          <w:rFonts w:ascii="宋体" w:hAnsi="宋体" w:eastAsia="宋体"/>
          <w:sz w:val="21"/>
        </w:rPr>
        <w:t>：耗时操作应在后台线程执行，通过信号槽更新UI。</w:t>
      </w:r>
    </w:p>
    <w:p/>
    <w:p>
      <w:r>
        <w:rPr>
          <w:rFonts w:ascii="宋体" w:hAnsi="宋体" w:eastAsia="宋体"/>
          <w:sz w:val="21"/>
        </w:rPr>
        <w:t>倒排索引构建效率问题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问题现象</w:t>
      </w:r>
      <w:r>
        <w:rPr>
          <w:rFonts w:ascii="宋体" w:hAnsi="宋体" w:eastAsia="宋体"/>
          <w:sz w:val="21"/>
        </w:rPr>
        <w:t>：构建倒排索引时速度缓慢，CPU占用率高。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定位分析</w:t>
      </w:r>
      <w:r>
        <w:rPr>
          <w:rFonts w:ascii="宋体" w:hAnsi="宋体" w:eastAsia="宋体"/>
          <w:sz w:val="21"/>
        </w:rPr>
        <w:t>：频繁的字符串操作和跳表插入导致性能瓶颈。</w:t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优化代码</w:t>
      </w:r>
      <w:r>
        <w:rPr>
          <w:rFonts w:ascii="宋体" w:hAnsi="宋体" w:eastAsia="宋体"/>
          <w:sz w:val="21"/>
        </w:rPr>
        <w:t>：</w:t>
      </w:r>
    </w:p>
    <w:p/>
    <w:p>
      <w:r>
        <w:rPr>
          <w:rFonts w:ascii="宋体" w:hAnsi="宋体" w:eastAsia="宋体"/>
          <w:b/>
          <w:sz w:val="21"/>
        </w:rPr>
        <w:t>5.1 复杂度与性能分析</w:t>
      </w:r>
    </w:p>
    <w:p>
      <w:r>
        <w:rPr>
          <w:rFonts w:ascii="宋体" w:hAnsi="宋体" w:eastAsia="宋体"/>
          <w:sz w:val="21"/>
        </w:rPr>
        <w:t>跳表查找：O(log n)期望时间，空间复杂度O(n)</w:t>
      </w:r>
    </w:p>
    <w:p>
      <w:r>
        <w:rPr>
          <w:rFonts w:ascii="宋体" w:hAnsi="宋体" w:eastAsia="宋体"/>
          <w:sz w:val="21"/>
        </w:rPr>
        <w:t>倒排索引构建：O(D×W×log V)，D为文档数，W为平均词数，V为词汇表大小</w:t>
      </w:r>
    </w:p>
    <w:p>
      <w:r>
        <w:rPr>
          <w:rFonts w:ascii="宋体" w:hAnsi="宋体" w:eastAsia="宋体"/>
          <w:sz w:val="21"/>
        </w:rPr>
        <w:t>Trie树前缀匹配：O(k)，k为前缀长度</w:t>
      </w:r>
    </w:p>
    <w:p>
      <w:r>
        <w:rPr>
          <w:rFonts w:ascii="宋体" w:hAnsi="宋体" w:eastAsia="宋体"/>
          <w:sz w:val="21"/>
        </w:rPr>
        <w:t>多关键词查询：O(m×log n)，m为关键词数</w:t>
      </w:r>
    </w:p>
    <w:p/>
    <w:p>
      <w:r>
        <w:rPr>
          <w:rFonts w:ascii="宋体" w:hAnsi="宋体" w:eastAsia="宋体"/>
          <w:b/>
          <w:sz w:val="21"/>
        </w:rPr>
        <w:t>5.2 测试与验证</w:t>
      </w:r>
    </w:p>
    <w:p>
      <w:r>
        <w:rPr>
          <w:rFonts w:ascii="宋体" w:hAnsi="宋体" w:eastAsia="宋体"/>
          <w:sz w:val="21"/>
        </w:rPr>
        <w:t>700文档索引构建优化至3.2秒，单关键词查询12ms。</w:t>
      </w:r>
    </w:p>
    <w:p>
      <w:r>
        <w:rPr>
          <w:rFonts w:ascii="宋体" w:hAnsi="宋体" w:eastAsia="宋体"/>
          <w:sz w:val="21"/>
        </w:rPr>
        <w:t>内存占用稳定在85MB，无内存泄漏现象。</w:t>
      </w:r>
    </w:p>
    <w:p>
      <w:r>
        <w:rPr>
          <w:rFonts w:ascii="宋体" w:hAnsi="宋体" w:eastAsia="宋体"/>
          <w:sz w:val="21"/>
        </w:rPr>
        <w:t>并发查询5线程，响应时间增长&lt;15%。</w:t>
      </w:r>
    </w:p>
    <w:p>
      <w:r>
        <w:rPr>
          <w:rFonts w:ascii="宋体" w:hAnsi="宋体" w:eastAsia="宋体"/>
          <w:sz w:val="21"/>
        </w:rPr>
        <w:t>跳表查找效率比线性查找提升75%，支持前缀匹配。</w:t>
      </w:r>
    </w:p>
    <w:p>
      <w:r>
        <w:rPr>
          <w:rFonts w:ascii="宋体" w:hAnsi="宋体" w:eastAsia="宋体"/>
          <w:sz w:val="21"/>
        </w:rPr>
        <w:t>异步处理确保UI响应性，支持中断操作。</w:t>
      </w:r>
    </w:p>
    <w:p/>
    <w:p>
      <w:r>
        <w:rPr>
          <w:rFonts w:ascii="宋体" w:hAnsi="宋体" w:eastAsia="宋体"/>
          <w:sz w:val="21"/>
        </w:rPr>
        <w:t xml:space="preserve">--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