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F4670" w14:textId="5083AFD7" w:rsidR="002C3449" w:rsidRPr="007E1DFD" w:rsidRDefault="00000000" w:rsidP="007E1DFD">
      <w:pPr>
        <w:keepLines/>
        <w:widowControl w:val="0"/>
        <w:spacing w:before="280" w:after="280" w:line="240" w:lineRule="auto"/>
        <w:rPr>
          <w:rFonts w:ascii="Arial" w:eastAsia="Arial" w:hAnsi="Arial" w:cs="Arial"/>
          <w:sz w:val="20"/>
          <w:szCs w:val="20"/>
        </w:rPr>
      </w:pPr>
      <w:r>
        <w:rPr>
          <w:rFonts w:ascii="Arial" w:eastAsia="Arial" w:hAnsi="Arial" w:cs="Arial"/>
          <w:sz w:val="20"/>
          <w:szCs w:val="20"/>
        </w:rPr>
        <w:t xml:space="preserve">                                                 </w:t>
      </w:r>
    </w:p>
    <w:p w14:paraId="01BE2F2D" w14:textId="39763F38" w:rsidR="002C3449" w:rsidRPr="007E1DFD" w:rsidRDefault="007E1DFD">
      <w:pPr>
        <w:spacing w:after="0" w:line="240" w:lineRule="auto"/>
        <w:rPr>
          <w:rFonts w:ascii="Arial" w:eastAsia="Arial" w:hAnsi="Arial" w:cs="Arial"/>
          <w:sz w:val="20"/>
          <w:szCs w:val="20"/>
        </w:rPr>
      </w:pPr>
      <w:r w:rsidRPr="007E1DFD">
        <w:rPr>
          <w:rFonts w:ascii="Arial" w:eastAsia="Arial" w:hAnsi="Arial" w:cs="Arial"/>
          <w:sz w:val="20"/>
          <w:szCs w:val="20"/>
        </w:rPr>
        <w:t>February</w:t>
      </w:r>
      <w:r w:rsidR="00000000" w:rsidRPr="007E1DFD">
        <w:rPr>
          <w:rFonts w:ascii="Arial" w:eastAsia="Arial" w:hAnsi="Arial" w:cs="Arial"/>
          <w:sz w:val="20"/>
          <w:szCs w:val="20"/>
        </w:rPr>
        <w:t xml:space="preserve"> </w:t>
      </w:r>
      <w:r w:rsidRPr="007E1DFD">
        <w:rPr>
          <w:rFonts w:ascii="Arial" w:eastAsia="Arial" w:hAnsi="Arial" w:cs="Arial"/>
          <w:sz w:val="20"/>
          <w:szCs w:val="20"/>
        </w:rPr>
        <w:t>26</w:t>
      </w:r>
      <w:r w:rsidR="00000000" w:rsidRPr="007E1DFD">
        <w:rPr>
          <w:rFonts w:ascii="Arial" w:eastAsia="Arial" w:hAnsi="Arial" w:cs="Arial"/>
          <w:sz w:val="20"/>
          <w:szCs w:val="20"/>
        </w:rPr>
        <w:t>, 202</w:t>
      </w:r>
      <w:r w:rsidRPr="007E1DFD">
        <w:rPr>
          <w:rFonts w:ascii="Arial" w:eastAsia="Arial" w:hAnsi="Arial" w:cs="Arial"/>
          <w:sz w:val="20"/>
          <w:szCs w:val="20"/>
        </w:rPr>
        <w:t>6</w:t>
      </w:r>
      <w:r w:rsidR="00000000" w:rsidRPr="007E1DFD">
        <w:rPr>
          <w:rFonts w:ascii="Arial" w:eastAsia="Arial" w:hAnsi="Arial" w:cs="Arial"/>
          <w:sz w:val="20"/>
          <w:szCs w:val="20"/>
        </w:rPr>
        <w:tab/>
      </w:r>
      <w:r w:rsidR="00000000" w:rsidRPr="007E1DFD">
        <w:rPr>
          <w:rFonts w:ascii="Arial" w:eastAsia="Arial" w:hAnsi="Arial" w:cs="Arial"/>
          <w:sz w:val="20"/>
          <w:szCs w:val="20"/>
        </w:rPr>
        <w:tab/>
      </w:r>
      <w:r w:rsidR="00000000" w:rsidRPr="007E1DFD">
        <w:rPr>
          <w:rFonts w:ascii="Arial" w:eastAsia="Arial" w:hAnsi="Arial" w:cs="Arial"/>
          <w:sz w:val="20"/>
          <w:szCs w:val="20"/>
        </w:rPr>
        <w:tab/>
      </w:r>
      <w:r w:rsidR="00000000" w:rsidRPr="007E1DFD">
        <w:rPr>
          <w:rFonts w:ascii="Arial" w:eastAsia="Arial" w:hAnsi="Arial" w:cs="Arial"/>
          <w:sz w:val="20"/>
          <w:szCs w:val="20"/>
        </w:rPr>
        <w:tab/>
      </w:r>
      <w:r w:rsidR="00000000" w:rsidRPr="007E1DFD">
        <w:rPr>
          <w:rFonts w:ascii="Arial" w:eastAsia="Arial" w:hAnsi="Arial" w:cs="Arial"/>
          <w:sz w:val="20"/>
          <w:szCs w:val="20"/>
        </w:rPr>
        <w:tab/>
      </w:r>
      <w:r w:rsidR="00000000" w:rsidRPr="007E1DFD">
        <w:rPr>
          <w:rFonts w:ascii="Arial" w:eastAsia="Arial" w:hAnsi="Arial" w:cs="Arial"/>
          <w:sz w:val="20"/>
          <w:szCs w:val="20"/>
        </w:rPr>
        <w:tab/>
      </w:r>
      <w:r w:rsidR="00000000" w:rsidRPr="007E1DFD">
        <w:rPr>
          <w:rFonts w:ascii="Arial" w:eastAsia="Arial" w:hAnsi="Arial" w:cs="Arial"/>
          <w:sz w:val="20"/>
          <w:szCs w:val="20"/>
        </w:rPr>
        <w:tab/>
      </w:r>
      <w:r w:rsidR="00000000" w:rsidRPr="007E1DFD">
        <w:rPr>
          <w:rFonts w:ascii="Arial" w:eastAsia="Arial" w:hAnsi="Arial" w:cs="Arial"/>
          <w:sz w:val="20"/>
          <w:szCs w:val="20"/>
        </w:rPr>
        <w:tab/>
      </w:r>
      <w:r w:rsidR="00000000" w:rsidRPr="007E1DFD">
        <w:rPr>
          <w:rFonts w:ascii="Arial" w:eastAsia="Arial" w:hAnsi="Arial" w:cs="Arial"/>
          <w:sz w:val="20"/>
          <w:szCs w:val="20"/>
        </w:rPr>
        <w:tab/>
      </w:r>
      <w:r w:rsidR="00000000" w:rsidRPr="007E1DFD">
        <w:rPr>
          <w:rFonts w:ascii="Arial" w:eastAsia="Arial" w:hAnsi="Arial" w:cs="Arial"/>
          <w:sz w:val="20"/>
          <w:szCs w:val="20"/>
        </w:rPr>
        <w:tab/>
      </w:r>
    </w:p>
    <w:p w14:paraId="782487D1" w14:textId="77777777" w:rsidR="002C3449" w:rsidRPr="007E1DFD" w:rsidRDefault="002C3449">
      <w:pPr>
        <w:spacing w:after="240" w:line="240" w:lineRule="auto"/>
        <w:rPr>
          <w:rFonts w:ascii="Arial" w:eastAsia="Arial" w:hAnsi="Arial" w:cs="Arial"/>
          <w:sz w:val="20"/>
          <w:szCs w:val="20"/>
        </w:rPr>
      </w:pPr>
    </w:p>
    <w:p w14:paraId="2C7B5F28" w14:textId="720F0DDF" w:rsidR="002C3449" w:rsidRPr="007E1DFD" w:rsidRDefault="007E1DFD">
      <w:pPr>
        <w:spacing w:after="0" w:line="216" w:lineRule="auto"/>
        <w:rPr>
          <w:rFonts w:ascii="Arial" w:eastAsia="Arial" w:hAnsi="Arial" w:cs="Arial"/>
          <w:sz w:val="20"/>
          <w:szCs w:val="20"/>
        </w:rPr>
      </w:pPr>
      <w:r w:rsidRPr="007E1DFD">
        <w:rPr>
          <w:rFonts w:ascii="Arial" w:eastAsia="Arial" w:hAnsi="Arial" w:cs="Arial"/>
          <w:sz w:val="20"/>
          <w:szCs w:val="20"/>
        </w:rPr>
        <w:t>Shakira Hodges</w:t>
      </w:r>
    </w:p>
    <w:p w14:paraId="13FE4040" w14:textId="41B12554" w:rsidR="002C3449" w:rsidRPr="007E1DFD" w:rsidRDefault="007E1DFD">
      <w:pPr>
        <w:spacing w:after="0" w:line="216" w:lineRule="auto"/>
        <w:rPr>
          <w:rFonts w:ascii="Arial" w:eastAsia="Arial" w:hAnsi="Arial" w:cs="Arial"/>
          <w:sz w:val="20"/>
          <w:szCs w:val="20"/>
        </w:rPr>
      </w:pPr>
      <w:r w:rsidRPr="007E1DFD">
        <w:rPr>
          <w:rFonts w:ascii="Arial" w:eastAsia="Arial" w:hAnsi="Arial" w:cs="Arial"/>
          <w:sz w:val="20"/>
          <w:szCs w:val="20"/>
        </w:rPr>
        <w:t>University City Partners</w:t>
      </w:r>
    </w:p>
    <w:p w14:paraId="05C1487B" w14:textId="77777777" w:rsidR="007E1DFD" w:rsidRPr="007E1DFD" w:rsidRDefault="007E1DFD" w:rsidP="007E1DFD">
      <w:pPr>
        <w:spacing w:after="0" w:line="216" w:lineRule="auto"/>
        <w:ind w:right="360"/>
        <w:rPr>
          <w:rFonts w:ascii="Arial" w:eastAsia="Arial" w:hAnsi="Arial" w:cs="Arial"/>
          <w:color w:val="1C1B1A"/>
          <w:sz w:val="20"/>
          <w:szCs w:val="20"/>
        </w:rPr>
      </w:pPr>
      <w:r w:rsidRPr="007E1DFD">
        <w:rPr>
          <w:rFonts w:ascii="Arial" w:eastAsia="Arial" w:hAnsi="Arial" w:cs="Arial"/>
          <w:color w:val="1C1B1A"/>
          <w:sz w:val="20"/>
          <w:szCs w:val="20"/>
        </w:rPr>
        <w:t xml:space="preserve">8801 J M Keynes Dr </w:t>
      </w:r>
    </w:p>
    <w:p w14:paraId="694EB10B" w14:textId="5CE3C5A1" w:rsidR="002C3449" w:rsidRDefault="007E1DFD">
      <w:pPr>
        <w:spacing w:after="0" w:line="216" w:lineRule="auto"/>
        <w:ind w:right="360"/>
        <w:rPr>
          <w:rFonts w:ascii="Arial" w:eastAsia="Arial" w:hAnsi="Arial" w:cs="Arial"/>
          <w:color w:val="1C1B1A"/>
          <w:sz w:val="20"/>
          <w:szCs w:val="20"/>
        </w:rPr>
      </w:pPr>
      <w:r w:rsidRPr="007E1DFD">
        <w:rPr>
          <w:rFonts w:ascii="Arial" w:eastAsia="Arial" w:hAnsi="Arial" w:cs="Arial"/>
          <w:color w:val="1C1B1A"/>
          <w:sz w:val="20"/>
          <w:szCs w:val="20"/>
        </w:rPr>
        <w:t>Charlotte, NC 28262</w:t>
      </w:r>
    </w:p>
    <w:p w14:paraId="0760C1E4" w14:textId="77777777" w:rsidR="007E1DFD" w:rsidRPr="007E1DFD" w:rsidRDefault="007E1DFD">
      <w:pPr>
        <w:spacing w:after="0" w:line="216" w:lineRule="auto"/>
        <w:ind w:right="360"/>
        <w:rPr>
          <w:rFonts w:ascii="Arial" w:eastAsia="Arial" w:hAnsi="Arial" w:cs="Arial"/>
          <w:color w:val="1C1B1A"/>
          <w:sz w:val="20"/>
          <w:szCs w:val="20"/>
        </w:rPr>
      </w:pPr>
    </w:p>
    <w:p w14:paraId="0AEAD30F" w14:textId="77777777" w:rsidR="002C3449" w:rsidRDefault="002C3449">
      <w:pPr>
        <w:spacing w:after="0" w:line="240" w:lineRule="auto"/>
        <w:rPr>
          <w:rFonts w:ascii="Arial" w:eastAsia="Arial" w:hAnsi="Arial" w:cs="Arial"/>
          <w:sz w:val="20"/>
          <w:szCs w:val="20"/>
        </w:rPr>
      </w:pPr>
    </w:p>
    <w:p w14:paraId="6DAF94AD" w14:textId="55560DBF" w:rsidR="002C3449" w:rsidRDefault="00000000">
      <w:pPr>
        <w:spacing w:after="0" w:line="240" w:lineRule="auto"/>
        <w:rPr>
          <w:rFonts w:ascii="Arial" w:eastAsia="Arial" w:hAnsi="Arial" w:cs="Arial"/>
          <w:b/>
          <w:sz w:val="20"/>
          <w:szCs w:val="20"/>
          <w:highlight w:val="yellow"/>
        </w:rPr>
      </w:pPr>
      <w:r>
        <w:rPr>
          <w:rFonts w:ascii="Arial" w:eastAsia="Arial" w:hAnsi="Arial" w:cs="Arial"/>
          <w:sz w:val="20"/>
          <w:szCs w:val="20"/>
        </w:rPr>
        <w:t xml:space="preserve">Subject: </w:t>
      </w:r>
      <w:r w:rsidR="007E1DFD" w:rsidRPr="007E1DFD">
        <w:rPr>
          <w:rFonts w:ascii="Arial" w:eastAsia="Arial" w:hAnsi="Arial" w:cs="Arial"/>
          <w:b/>
          <w:sz w:val="20"/>
          <w:szCs w:val="20"/>
        </w:rPr>
        <w:t>Iyana Farrar Recommendation Letter</w:t>
      </w:r>
    </w:p>
    <w:p w14:paraId="03E7B3D4" w14:textId="77777777" w:rsidR="002C3449" w:rsidRDefault="002C3449">
      <w:pPr>
        <w:spacing w:after="0" w:line="240" w:lineRule="auto"/>
        <w:rPr>
          <w:rFonts w:ascii="Arial" w:eastAsia="Arial" w:hAnsi="Arial" w:cs="Arial"/>
          <w:b/>
          <w:sz w:val="20"/>
          <w:szCs w:val="20"/>
        </w:rPr>
      </w:pPr>
    </w:p>
    <w:p w14:paraId="6AEA6C9B" w14:textId="77777777" w:rsidR="002C3449" w:rsidRDefault="002C3449">
      <w:pPr>
        <w:spacing w:after="0" w:line="240" w:lineRule="auto"/>
        <w:rPr>
          <w:rFonts w:ascii="Arial" w:eastAsia="Arial" w:hAnsi="Arial" w:cs="Arial"/>
          <w:sz w:val="20"/>
          <w:szCs w:val="20"/>
        </w:rPr>
      </w:pPr>
    </w:p>
    <w:p w14:paraId="137121C7" w14:textId="77777777" w:rsidR="007E1DFD" w:rsidRPr="007E1DFD" w:rsidRDefault="007E1DFD" w:rsidP="007E1DFD">
      <w:pPr>
        <w:spacing w:after="200" w:line="276" w:lineRule="auto"/>
        <w:rPr>
          <w:rFonts w:ascii="Arial" w:eastAsia="Arial" w:hAnsi="Arial" w:cs="Arial"/>
          <w:sz w:val="20"/>
          <w:szCs w:val="20"/>
        </w:rPr>
      </w:pPr>
      <w:r w:rsidRPr="007E1DFD">
        <w:rPr>
          <w:rFonts w:ascii="Arial" w:eastAsia="Arial" w:hAnsi="Arial" w:cs="Arial"/>
          <w:b/>
          <w:bCs/>
          <w:sz w:val="20"/>
          <w:szCs w:val="20"/>
        </w:rPr>
        <w:t>To Whom It May Concern,</w:t>
      </w:r>
    </w:p>
    <w:p w14:paraId="76297DAC" w14:textId="77777777" w:rsidR="007E1DFD" w:rsidRPr="007E1DFD" w:rsidRDefault="007E1DFD" w:rsidP="007E1DFD">
      <w:pPr>
        <w:spacing w:after="200" w:line="276" w:lineRule="auto"/>
        <w:rPr>
          <w:rFonts w:ascii="Arial" w:eastAsia="Arial" w:hAnsi="Arial" w:cs="Arial"/>
          <w:sz w:val="20"/>
          <w:szCs w:val="20"/>
        </w:rPr>
      </w:pPr>
      <w:r w:rsidRPr="007E1DFD">
        <w:rPr>
          <w:rFonts w:ascii="Arial" w:eastAsia="Arial" w:hAnsi="Arial" w:cs="Arial"/>
          <w:sz w:val="20"/>
          <w:szCs w:val="20"/>
        </w:rPr>
        <w:t>I am pleased to write this letter of recommendation for Iyana Farrar following her successful internship as a Project Management and Marketing Intern with University City Partners. Throughout her time with our organization, Iyana demonstrated strategic thinking, creativity, and professionalism.</w:t>
      </w:r>
    </w:p>
    <w:p w14:paraId="30C71A09" w14:textId="77777777" w:rsidR="007E1DFD" w:rsidRPr="007E1DFD" w:rsidRDefault="007E1DFD" w:rsidP="007E1DFD">
      <w:pPr>
        <w:spacing w:after="200" w:line="276" w:lineRule="auto"/>
        <w:rPr>
          <w:rFonts w:ascii="Arial" w:eastAsia="Arial" w:hAnsi="Arial" w:cs="Arial"/>
          <w:sz w:val="20"/>
          <w:szCs w:val="20"/>
        </w:rPr>
      </w:pPr>
      <w:r w:rsidRPr="007E1DFD">
        <w:rPr>
          <w:rFonts w:ascii="Arial" w:eastAsia="Arial" w:hAnsi="Arial" w:cs="Arial"/>
          <w:sz w:val="20"/>
          <w:szCs w:val="20"/>
        </w:rPr>
        <w:t>One of Iyana’s most impressive contributions was her leadership in developing the University City Food Truck Park Proposal. This project required comprehensive research, strategic benchmarking, budgeting, visual renderings, and presentation development. Iyana played a key role in producing the one-pager, presentation deck, and financial outline, ensuring that the proposal was both compelling and data-driven. Her ability to translate research into a cohesive, visually engaging concept demonstrated both creativity and disciplined execution.</w:t>
      </w:r>
    </w:p>
    <w:p w14:paraId="613E8A22" w14:textId="77777777" w:rsidR="007E1DFD" w:rsidRPr="007E1DFD" w:rsidRDefault="007E1DFD" w:rsidP="007E1DFD">
      <w:pPr>
        <w:spacing w:after="200" w:line="276" w:lineRule="auto"/>
        <w:rPr>
          <w:rFonts w:ascii="Arial" w:eastAsia="Arial" w:hAnsi="Arial" w:cs="Arial"/>
          <w:sz w:val="20"/>
          <w:szCs w:val="20"/>
        </w:rPr>
      </w:pPr>
      <w:r w:rsidRPr="007E1DFD">
        <w:rPr>
          <w:rFonts w:ascii="Arial" w:eastAsia="Arial" w:hAnsi="Arial" w:cs="Arial"/>
          <w:sz w:val="20"/>
          <w:szCs w:val="20"/>
        </w:rPr>
        <w:t>Beyond her technical contributions, she quickly became a valuable contributor to several initiatives, including coordination support for events in University City and meaningful involvement in community outreach efforts. Iyana actively sought feedback, engaged with leadership, and contributed during meetings and events. Her confidence and communication skills noticeably evolved throughout the semester.</w:t>
      </w:r>
    </w:p>
    <w:p w14:paraId="37462367" w14:textId="77777777" w:rsidR="007E1DFD" w:rsidRPr="007E1DFD" w:rsidRDefault="007E1DFD" w:rsidP="007E1DFD">
      <w:pPr>
        <w:spacing w:after="200" w:line="276" w:lineRule="auto"/>
        <w:rPr>
          <w:rFonts w:ascii="Arial" w:eastAsia="Arial" w:hAnsi="Arial" w:cs="Arial"/>
          <w:sz w:val="20"/>
          <w:szCs w:val="20"/>
        </w:rPr>
      </w:pPr>
      <w:r w:rsidRPr="007E1DFD">
        <w:rPr>
          <w:rFonts w:ascii="Arial" w:eastAsia="Arial" w:hAnsi="Arial" w:cs="Arial"/>
          <w:sz w:val="20"/>
          <w:szCs w:val="20"/>
        </w:rPr>
        <w:t>Iyana embraces challenges as opportunities to grow and consistently produces thoughtful, high-quality work. She is efficient, forward-thinking, and capable of delivering strong results in a professional setting.</w:t>
      </w:r>
    </w:p>
    <w:p w14:paraId="180AE983" w14:textId="08DA1F92" w:rsidR="002C3449" w:rsidRDefault="007E1DFD">
      <w:pPr>
        <w:spacing w:after="200" w:line="276" w:lineRule="auto"/>
        <w:rPr>
          <w:rFonts w:ascii="Arial" w:eastAsia="Arial" w:hAnsi="Arial" w:cs="Arial"/>
          <w:sz w:val="20"/>
          <w:szCs w:val="20"/>
        </w:rPr>
      </w:pPr>
      <w:r w:rsidRPr="007E1DFD">
        <w:rPr>
          <w:rFonts w:ascii="Arial" w:eastAsia="Arial" w:hAnsi="Arial" w:cs="Arial"/>
          <w:sz w:val="20"/>
          <w:szCs w:val="20"/>
        </w:rPr>
        <w:t>In conclusion, I am happy to recommend Iyana Farrar. She has a bright future ahead, and any organization would be fortunate to have her on their team.</w:t>
      </w:r>
      <w:r w:rsidR="00000000">
        <w:rPr>
          <w:rFonts w:ascii="Arial" w:eastAsia="Arial" w:hAnsi="Arial" w:cs="Arial"/>
          <w:sz w:val="20"/>
          <w:szCs w:val="20"/>
        </w:rPr>
        <w:br/>
      </w:r>
    </w:p>
    <w:p w14:paraId="75AD0860" w14:textId="77777777" w:rsidR="002C3449" w:rsidRDefault="00000000">
      <w:pPr>
        <w:spacing w:after="200" w:line="276" w:lineRule="auto"/>
        <w:rPr>
          <w:rFonts w:ascii="Arial" w:eastAsia="Arial" w:hAnsi="Arial" w:cs="Arial"/>
          <w:sz w:val="20"/>
          <w:szCs w:val="20"/>
        </w:rPr>
      </w:pPr>
      <w:r>
        <w:rPr>
          <w:rFonts w:ascii="Arial" w:eastAsia="Arial" w:hAnsi="Arial" w:cs="Arial"/>
          <w:sz w:val="20"/>
          <w:szCs w:val="20"/>
        </w:rPr>
        <w:t>Warm regards,</w:t>
      </w:r>
    </w:p>
    <w:p w14:paraId="0A273726" w14:textId="3528C5DC" w:rsidR="002C3449" w:rsidRDefault="007E1DFD">
      <w:pPr>
        <w:keepLines/>
        <w:widowControl w:val="0"/>
        <w:spacing w:before="280" w:after="280" w:line="240" w:lineRule="auto"/>
        <w:rPr>
          <w:rFonts w:ascii="Arial" w:eastAsia="Arial" w:hAnsi="Arial" w:cs="Arial"/>
          <w:sz w:val="20"/>
          <w:szCs w:val="20"/>
        </w:rPr>
      </w:pPr>
      <w:r>
        <w:rPr>
          <w:rFonts w:ascii="Arial" w:eastAsia="Arial" w:hAnsi="Arial" w:cs="Arial"/>
          <w:sz w:val="20"/>
          <w:szCs w:val="20"/>
        </w:rPr>
        <w:t>Shakira Hodges</w:t>
      </w:r>
      <w:r w:rsidR="00000000">
        <w:rPr>
          <w:rFonts w:ascii="Arial" w:eastAsia="Arial" w:hAnsi="Arial" w:cs="Arial"/>
          <w:sz w:val="20"/>
          <w:szCs w:val="20"/>
        </w:rPr>
        <w:br/>
      </w:r>
      <w:r>
        <w:rPr>
          <w:rFonts w:ascii="Arial" w:eastAsia="Arial" w:hAnsi="Arial" w:cs="Arial"/>
          <w:sz w:val="20"/>
          <w:szCs w:val="20"/>
        </w:rPr>
        <w:t>Internship Program Manager</w:t>
      </w:r>
      <w:r w:rsidR="00000000">
        <w:rPr>
          <w:rFonts w:ascii="Arial" w:eastAsia="Arial" w:hAnsi="Arial" w:cs="Arial"/>
          <w:sz w:val="20"/>
          <w:szCs w:val="20"/>
        </w:rPr>
        <w:br/>
        <w:t xml:space="preserve">University City Partners                                                                         </w:t>
      </w:r>
    </w:p>
    <w:p w14:paraId="1D7B726A" w14:textId="77777777" w:rsidR="002C3449" w:rsidRDefault="002C3449">
      <w:pPr>
        <w:keepLines/>
        <w:widowControl w:val="0"/>
        <w:spacing w:before="280" w:after="280" w:line="240" w:lineRule="auto"/>
        <w:rPr>
          <w:rFonts w:ascii="Arial" w:eastAsia="Arial" w:hAnsi="Arial" w:cs="Arial"/>
          <w:sz w:val="20"/>
          <w:szCs w:val="20"/>
        </w:rPr>
      </w:pPr>
    </w:p>
    <w:sectPr w:rsidR="002C3449">
      <w:headerReference w:type="default" r:id="rId7"/>
      <w:footerReference w:type="default" r:id="rId8"/>
      <w:pgSz w:w="12240" w:h="15840"/>
      <w:pgMar w:top="1440" w:right="810" w:bottom="1440" w:left="1440" w:header="1152" w:footer="4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ACCA6" w14:textId="77777777" w:rsidR="00632395" w:rsidRDefault="00632395">
      <w:pPr>
        <w:spacing w:after="0" w:line="240" w:lineRule="auto"/>
      </w:pPr>
      <w:r>
        <w:separator/>
      </w:r>
    </w:p>
  </w:endnote>
  <w:endnote w:type="continuationSeparator" w:id="0">
    <w:p w14:paraId="630BC512" w14:textId="77777777" w:rsidR="00632395" w:rsidRDefault="006323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E891D" w14:textId="77777777" w:rsidR="002C3449" w:rsidRDefault="002C3449">
    <w:pPr>
      <w:spacing w:after="200" w:line="36" w:lineRule="auto"/>
      <w:ind w:left="-1080"/>
      <w:jc w:val="right"/>
      <w:rPr>
        <w:rFonts w:ascii="Arial" w:eastAsia="Arial" w:hAnsi="Arial" w:cs="Arial"/>
        <w:sz w:val="20"/>
        <w:szCs w:val="20"/>
      </w:rPr>
    </w:pPr>
  </w:p>
  <w:p w14:paraId="51DEDE7F" w14:textId="77777777" w:rsidR="002C3449" w:rsidRDefault="00000000">
    <w:pPr>
      <w:spacing w:after="200" w:line="36" w:lineRule="auto"/>
      <w:ind w:left="-1080"/>
      <w:jc w:val="right"/>
      <w:rPr>
        <w:rFonts w:ascii="Arial" w:eastAsia="Arial" w:hAnsi="Arial" w:cs="Arial"/>
        <w:sz w:val="20"/>
        <w:szCs w:val="20"/>
      </w:rPr>
    </w:pPr>
    <w:r>
      <w:rPr>
        <w:rFonts w:ascii="Arial" w:eastAsia="Arial" w:hAnsi="Arial" w:cs="Arial"/>
        <w:sz w:val="20"/>
        <w:szCs w:val="20"/>
      </w:rPr>
      <w:t>University City Partners</w:t>
    </w:r>
  </w:p>
  <w:p w14:paraId="6E0A9A7B" w14:textId="77777777" w:rsidR="002C3449" w:rsidRDefault="00000000">
    <w:pPr>
      <w:spacing w:after="200" w:line="36" w:lineRule="auto"/>
      <w:ind w:left="-1080"/>
      <w:jc w:val="right"/>
      <w:rPr>
        <w:rFonts w:ascii="Arial" w:eastAsia="Arial" w:hAnsi="Arial" w:cs="Arial"/>
        <w:sz w:val="20"/>
        <w:szCs w:val="20"/>
      </w:rPr>
    </w:pPr>
    <w:r>
      <w:rPr>
        <w:rFonts w:ascii="Arial" w:eastAsia="Arial" w:hAnsi="Arial" w:cs="Arial"/>
        <w:sz w:val="20"/>
        <w:szCs w:val="20"/>
      </w:rPr>
      <w:t>8801 JM Keynes Drive, Suite 410</w:t>
    </w:r>
  </w:p>
  <w:p w14:paraId="27D5538D" w14:textId="77777777" w:rsidR="002C3449" w:rsidRDefault="00000000">
    <w:pPr>
      <w:spacing w:after="200" w:line="36" w:lineRule="auto"/>
      <w:ind w:left="-1080"/>
      <w:jc w:val="right"/>
      <w:rPr>
        <w:rFonts w:ascii="Arial" w:eastAsia="Arial" w:hAnsi="Arial" w:cs="Arial"/>
        <w:sz w:val="20"/>
        <w:szCs w:val="20"/>
      </w:rPr>
    </w:pPr>
    <w:r>
      <w:rPr>
        <w:rFonts w:ascii="Arial" w:eastAsia="Arial" w:hAnsi="Arial" w:cs="Arial"/>
        <w:sz w:val="20"/>
        <w:szCs w:val="20"/>
      </w:rPr>
      <w:t>Charlotte, NC 28262</w:t>
    </w:r>
  </w:p>
  <w:p w14:paraId="3DF30D3B" w14:textId="77777777" w:rsidR="002C3449" w:rsidRDefault="00000000">
    <w:pPr>
      <w:spacing w:after="200" w:line="36" w:lineRule="auto"/>
      <w:ind w:left="-1080"/>
      <w:jc w:val="right"/>
    </w:pPr>
    <w:r>
      <w:rPr>
        <w:rFonts w:ascii="Arial" w:eastAsia="Arial" w:hAnsi="Arial" w:cs="Arial"/>
        <w:sz w:val="20"/>
        <w:szCs w:val="20"/>
      </w:rPr>
      <w:t>www.universitycitypartners.org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7B1A3" w14:textId="77777777" w:rsidR="00632395" w:rsidRDefault="00632395">
      <w:pPr>
        <w:spacing w:after="0" w:line="240" w:lineRule="auto"/>
      </w:pPr>
      <w:r>
        <w:separator/>
      </w:r>
    </w:p>
  </w:footnote>
  <w:footnote w:type="continuationSeparator" w:id="0">
    <w:p w14:paraId="5B4FC69C" w14:textId="77777777" w:rsidR="00632395" w:rsidRDefault="006323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7EFF7" w14:textId="77777777" w:rsidR="002C3449" w:rsidRDefault="00000000">
    <w:pPr>
      <w:spacing w:after="0" w:line="240" w:lineRule="auto"/>
      <w:jc w:val="right"/>
    </w:pPr>
    <w:r>
      <w:rPr>
        <w:noProof/>
      </w:rPr>
      <w:drawing>
        <wp:anchor distT="114300" distB="114300" distL="114300" distR="114300" simplePos="0" relativeHeight="251658240" behindDoc="0" locked="0" layoutInCell="1" hidden="0" allowOverlap="1" wp14:anchorId="3CDA4D8B" wp14:editId="1DDDAD55">
          <wp:simplePos x="0" y="0"/>
          <wp:positionH relativeFrom="column">
            <wp:posOffset>5143500</wp:posOffset>
          </wp:positionH>
          <wp:positionV relativeFrom="paragraph">
            <wp:posOffset>-333373</wp:posOffset>
          </wp:positionV>
          <wp:extent cx="785813" cy="785813"/>
          <wp:effectExtent l="0" t="0" r="0" b="0"/>
          <wp:wrapNone/>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85813" cy="785813"/>
                  </a:xfrm>
                  <a:prstGeom prst="rect">
                    <a:avLst/>
                  </a:prstGeom>
                  <a:ln/>
                </pic:spPr>
              </pic:pic>
            </a:graphicData>
          </a:graphic>
        </wp:anchor>
      </w:drawing>
    </w:r>
  </w:p>
  <w:p w14:paraId="31BDA615" w14:textId="77777777" w:rsidR="002C3449" w:rsidRDefault="00000000">
    <w:pPr>
      <w:spacing w:after="0" w:line="240" w:lineRule="auto"/>
      <w:jc w:val="right"/>
    </w:pPr>
    <w:r>
      <w:rPr>
        <w:noProof/>
      </w:rPr>
      <w:drawing>
        <wp:anchor distT="0" distB="0" distL="0" distR="0" simplePos="0" relativeHeight="251659264" behindDoc="1" locked="0" layoutInCell="1" hidden="0" allowOverlap="1" wp14:anchorId="5C4F5591" wp14:editId="6A9284A6">
          <wp:simplePos x="0" y="0"/>
          <wp:positionH relativeFrom="column">
            <wp:posOffset>4953000</wp:posOffset>
          </wp:positionH>
          <wp:positionV relativeFrom="paragraph">
            <wp:posOffset>286668</wp:posOffset>
          </wp:positionV>
          <wp:extent cx="981075" cy="264760"/>
          <wp:effectExtent l="0" t="0" r="0" b="0"/>
          <wp:wrapNone/>
          <wp:docPr id="18" name="image1.png" descr="A logo of a university&#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logo of a university&#10;&#10;AI-generated content may be incorrect."/>
                  <pic:cNvPicPr preferRelativeResize="0"/>
                </pic:nvPicPr>
                <pic:blipFill>
                  <a:blip r:embed="rId2"/>
                  <a:srcRect l="-24674" t="75757"/>
                  <a:stretch>
                    <a:fillRect/>
                  </a:stretch>
                </pic:blipFill>
                <pic:spPr>
                  <a:xfrm>
                    <a:off x="0" y="0"/>
                    <a:ext cx="981075" cy="26476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3449"/>
    <w:rsid w:val="002C3449"/>
    <w:rsid w:val="003D65B2"/>
    <w:rsid w:val="00632395"/>
    <w:rsid w:val="007E1DFD"/>
    <w:rsid w:val="00E043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0D36D"/>
  <w15:docId w15:val="{BD7DD54E-CEC0-42BF-83F9-8C5EF2695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56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56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56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56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56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56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6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6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6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756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756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56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56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56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56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56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6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6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65E"/>
    <w:rPr>
      <w:rFonts w:eastAsiaTheme="majorEastAsia" w:cstheme="majorBidi"/>
      <w:color w:val="272727" w:themeColor="text1" w:themeTint="D8"/>
    </w:rPr>
  </w:style>
  <w:style w:type="character" w:customStyle="1" w:styleId="TitleChar">
    <w:name w:val="Title Char"/>
    <w:basedOn w:val="DefaultParagraphFont"/>
    <w:link w:val="Title"/>
    <w:uiPriority w:val="10"/>
    <w:rsid w:val="00F756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F756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65E"/>
    <w:pPr>
      <w:spacing w:before="160"/>
      <w:jc w:val="center"/>
    </w:pPr>
    <w:rPr>
      <w:i/>
      <w:iCs/>
      <w:color w:val="404040" w:themeColor="text1" w:themeTint="BF"/>
    </w:rPr>
  </w:style>
  <w:style w:type="character" w:customStyle="1" w:styleId="QuoteChar">
    <w:name w:val="Quote Char"/>
    <w:basedOn w:val="DefaultParagraphFont"/>
    <w:link w:val="Quote"/>
    <w:uiPriority w:val="29"/>
    <w:rsid w:val="00F7565E"/>
    <w:rPr>
      <w:i/>
      <w:iCs/>
      <w:color w:val="404040" w:themeColor="text1" w:themeTint="BF"/>
    </w:rPr>
  </w:style>
  <w:style w:type="paragraph" w:styleId="ListParagraph">
    <w:name w:val="List Paragraph"/>
    <w:basedOn w:val="Normal"/>
    <w:uiPriority w:val="34"/>
    <w:qFormat/>
    <w:rsid w:val="00F7565E"/>
    <w:pPr>
      <w:ind w:left="720"/>
      <w:contextualSpacing/>
    </w:pPr>
  </w:style>
  <w:style w:type="character" w:styleId="IntenseEmphasis">
    <w:name w:val="Intense Emphasis"/>
    <w:basedOn w:val="DefaultParagraphFont"/>
    <w:uiPriority w:val="21"/>
    <w:qFormat/>
    <w:rsid w:val="00F7565E"/>
    <w:rPr>
      <w:i/>
      <w:iCs/>
      <w:color w:val="2F5496" w:themeColor="accent1" w:themeShade="BF"/>
    </w:rPr>
  </w:style>
  <w:style w:type="paragraph" w:styleId="IntenseQuote">
    <w:name w:val="Intense Quote"/>
    <w:basedOn w:val="Normal"/>
    <w:next w:val="Normal"/>
    <w:link w:val="IntenseQuoteChar"/>
    <w:uiPriority w:val="30"/>
    <w:qFormat/>
    <w:rsid w:val="00F756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565E"/>
    <w:rPr>
      <w:i/>
      <w:iCs/>
      <w:color w:val="2F5496" w:themeColor="accent1" w:themeShade="BF"/>
    </w:rPr>
  </w:style>
  <w:style w:type="character" w:styleId="IntenseReference">
    <w:name w:val="Intense Reference"/>
    <w:basedOn w:val="DefaultParagraphFont"/>
    <w:uiPriority w:val="32"/>
    <w:qFormat/>
    <w:rsid w:val="00F7565E"/>
    <w:rPr>
      <w:b/>
      <w:bCs/>
      <w:smallCaps/>
      <w:color w:val="2F5496" w:themeColor="accent1" w:themeShade="BF"/>
      <w:spacing w:val="5"/>
    </w:rPr>
  </w:style>
  <w:style w:type="paragraph" w:styleId="NormalWeb">
    <w:name w:val="Normal (Web)"/>
    <w:basedOn w:val="Normal"/>
    <w:uiPriority w:val="99"/>
    <w:semiHidden/>
    <w:unhideWhenUsed/>
    <w:rsid w:val="00F7565E"/>
    <w:pPr>
      <w:spacing w:before="100" w:beforeAutospacing="1" w:after="100" w:afterAutospacing="1" w:line="240" w:lineRule="auto"/>
    </w:pPr>
    <w:rPr>
      <w:rFonts w:ascii="Aptos" w:eastAsia="Times New Roman" w:hAnsi="Aptos" w:cs="Aptos"/>
      <w:sz w:val="24"/>
      <w:szCs w:val="24"/>
    </w:rPr>
  </w:style>
  <w:style w:type="paragraph" w:customStyle="1" w:styleId="p1">
    <w:name w:val="p1"/>
    <w:basedOn w:val="Normal"/>
    <w:rsid w:val="005551FC"/>
    <w:pPr>
      <w:spacing w:before="100" w:beforeAutospacing="1" w:after="100" w:afterAutospacing="1" w:line="240" w:lineRule="auto"/>
    </w:pPr>
    <w:rPr>
      <w:rFonts w:ascii="Aptos" w:hAnsi="Aptos" w:cs="Aptos"/>
      <w:sz w:val="24"/>
      <w:szCs w:val="24"/>
    </w:rPr>
  </w:style>
  <w:style w:type="paragraph" w:customStyle="1" w:styleId="p2">
    <w:name w:val="p2"/>
    <w:basedOn w:val="Normal"/>
    <w:rsid w:val="008E1DAF"/>
    <w:pPr>
      <w:spacing w:before="100" w:beforeAutospacing="1" w:after="100" w:afterAutospacing="1" w:line="240" w:lineRule="auto"/>
    </w:pPr>
    <w:rPr>
      <w:rFonts w:ascii="Aptos" w:hAnsi="Aptos" w:cs="Apto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vpfbKZ0zTVVIjvWpUJSvjs+8ig==">CgMxLjA4AHIhMU43Qi1pZ1FsSjF6R0VxcW5SdV9YbzNpRkowTk14NjZl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298</Words>
  <Characters>1699</Characters>
  <Application>Microsoft Office Word</Application>
  <DocSecurity>0</DocSecurity>
  <Lines>14</Lines>
  <Paragraphs>3</Paragraphs>
  <ScaleCrop>false</ScaleCrop>
  <Company/>
  <LinksUpToDate>false</LinksUpToDate>
  <CharactersWithSpaces>1994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Janet Godfrey</dc:creator>
  <cp:lastModifiedBy>Admin</cp:lastModifiedBy>
  <cp:revision>3</cp:revision>
  <dcterms:created xsi:type="dcterms:W3CDTF">2026-02-26T15:37:00Z</dcterms:created>
  <dcterms:modified xsi:type="dcterms:W3CDTF">2026-02-26T15:45:00Z</dcterms:modified>
</cp:coreProperties>
</file>