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3/14/2018</w:t>
      </w:r>
    </w:p>
    <w:p>
      <w:pPr>
        <w:pStyle w:val="SourceCode"/>
      </w:pPr>
      <w:r>
        <w:rPr>
          <w:rStyle w:val="CommentTok"/>
        </w:rPr>
        <w:t xml:space="preserve">#Load all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(phyloseq)</w:t>
      </w:r>
      <w:r>
        <w:br w:type="textWrapping"/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'1.22.3'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'2.2.1'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'1.1.2'</w:t>
      </w:r>
    </w:p>
    <w:p>
      <w:pPr>
        <w:pStyle w:val="SourceCode"/>
      </w:pPr>
      <w:r>
        <w:rPr>
          <w:rStyle w:val="CommentTok"/>
        </w:rPr>
        <w:t xml:space="preserve"># Load HMP data</w:t>
      </w:r>
      <w:r>
        <w:br w:type="textWrapping"/>
      </w:r>
      <w:r>
        <w:rPr>
          <w:rStyle w:val="CommentTok"/>
        </w:rPr>
        <w:t xml:space="preserve"># You will need to download the data from Canvas</w:t>
      </w:r>
      <w:r>
        <w:br w:type="textWrapping"/>
      </w:r>
      <w:r>
        <w:rPr>
          <w:rStyle w:val="CommentTok"/>
        </w:rPr>
        <w:t xml:space="preserve"># You will need to change your path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"~/Desktop/N741/2018Week8/HMPv35.Rdata"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HMPv35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[ 45336 taxa and 4743 samples ]</w:t>
      </w:r>
      <w:r>
        <w:br w:type="textWrapping"/>
      </w:r>
      <w:r>
        <w:rPr>
          <w:rStyle w:val="VerbatimChar"/>
        </w:rPr>
        <w:t xml:space="preserve">## sample_data() Sample Data:       [ 4743 samples by 9 sample variables ]</w:t>
      </w:r>
      <w:r>
        <w:br w:type="textWrapping"/>
      </w:r>
      <w:r>
        <w:rPr>
          <w:rStyle w:val="VerbatimChar"/>
        </w:rPr>
        <w:t xml:space="preserve">## tax_table()   Taxonomy Table:    [ 45336 taxa by 6 taxonomic ranks ]</w:t>
      </w:r>
      <w:r>
        <w:br w:type="textWrapping"/>
      </w:r>
      <w:r>
        <w:rPr>
          <w:rStyle w:val="VerbatimChar"/>
        </w:rPr>
        <w:t xml:space="preserve">## phy_tree()    Phylogenetic Tree: [ 45336 tips and 45099 internal nodes ]</w:t>
      </w:r>
      <w:r>
        <w:br w:type="textWrapping"/>
      </w:r>
      <w:r>
        <w:rPr>
          <w:rStyle w:val="VerbatimChar"/>
        </w:rPr>
        <w:t xml:space="preserve">## refseq()      DNAStringSet:      [ 45336 reference sequences ]</w:t>
      </w:r>
    </w:p>
    <w:p>
      <w:pPr>
        <w:pStyle w:val="Heading4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Subset the HMPv35 object to obtain only the samples from Tongue_dorsum. Call this new object HMPv35sub2</w:t>
      </w:r>
    </w:p>
    <w:p>
      <w:pPr>
        <w:pStyle w:val="SourceCode"/>
      </w:pPr>
      <w:r>
        <w:rPr>
          <w:rStyle w:val="CommentTok"/>
        </w:rPr>
        <w:t xml:space="preserve"># Subset</w:t>
      </w:r>
      <w:r>
        <w:br w:type="textWrapping"/>
      </w:r>
      <w:r>
        <w:br w:type="textWrapping"/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get_variable</w:t>
      </w:r>
      <w:r>
        <w:rPr>
          <w:rStyle w:val="NormalTok"/>
        </w:rPr>
        <w:t xml:space="preserve">(HMPv35, </w:t>
      </w:r>
      <w:r>
        <w:rPr>
          <w:rStyle w:val="StringTok"/>
        </w:rPr>
        <w:t xml:space="preserve">"HMPbodysubsite"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"Tongue_dorsum"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(HMPv35)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(sub)</w:t>
      </w:r>
      <w:r>
        <w:br w:type="textWrapping"/>
      </w:r>
      <w:r>
        <w:br w:type="textWrapping"/>
      </w:r>
      <w:r>
        <w:rPr>
          <w:rStyle w:val="NormalTok"/>
        </w:rPr>
        <w:t xml:space="preserve">HMPv35sub2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prune_samples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(HMPv35)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HMPv35)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(HMPv35sub2))</w:t>
      </w:r>
    </w:p>
    <w:p>
      <w:pPr>
        <w:pStyle w:val="SourceCode"/>
      </w:pPr>
      <w:r>
        <w:rPr>
          <w:rStyle w:val="VerbatimChar"/>
        </w:rPr>
        <w:t xml:space="preserve">##    X.SampleID             RSID              visitno          sex     </w:t>
      </w:r>
      <w:r>
        <w:br w:type="textWrapping"/>
      </w:r>
      <w:r>
        <w:rPr>
          <w:rStyle w:val="VerbatimChar"/>
        </w:rPr>
        <w:t xml:space="preserve">##  Min.   :700014409   Min.   :132902142   Min.   :1.000   female:132  </w:t>
      </w:r>
      <w:r>
        <w:br w:type="textWrapping"/>
      </w:r>
      <w:r>
        <w:rPr>
          <w:rStyle w:val="VerbatimChar"/>
        </w:rPr>
        <w:t xml:space="preserve">##  1st Qu.:700033504   1st Qu.:159586626   1st Qu.:1.000   male  :184  </w:t>
      </w:r>
      <w:r>
        <w:br w:type="textWrapping"/>
      </w:r>
      <w:r>
        <w:rPr>
          <w:rStyle w:val="VerbatimChar"/>
        </w:rPr>
        <w:t xml:space="preserve">##  Median :700097802   Median :161250552   Median :1.000               </w:t>
      </w:r>
      <w:r>
        <w:br w:type="textWrapping"/>
      </w:r>
      <w:r>
        <w:rPr>
          <w:rStyle w:val="VerbatimChar"/>
        </w:rPr>
        <w:t xml:space="preserve">##  Mean   :700074079   Mean   :389803522   Mean   :1.415               </w:t>
      </w:r>
      <w:r>
        <w:br w:type="textWrapping"/>
      </w:r>
      <w:r>
        <w:rPr>
          <w:rStyle w:val="VerbatimChar"/>
        </w:rPr>
        <w:t xml:space="preserve">##  3rd Qu.:700106136   3rd Qu.:763638144   3rd Qu.:2.000               </w:t>
      </w:r>
      <w:r>
        <w:br w:type="textWrapping"/>
      </w:r>
      <w:r>
        <w:rPr>
          <w:rStyle w:val="VerbatimChar"/>
        </w:rPr>
        <w:t xml:space="preserve">##  Max.   :700114709   Max.   :970836795   Max.   :3.000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RUNCENTER         HMPbodysubsite Mislabeled      Contaminated   </w:t>
      </w:r>
      <w:r>
        <w:br w:type="textWrapping"/>
      </w:r>
      <w:r>
        <w:rPr>
          <w:rStyle w:val="VerbatimChar"/>
        </w:rPr>
        <w:t xml:space="preserve">##  WUGC    :103   Tongue_dorsum:316    Mode :logical   Mode :logical  </w:t>
      </w:r>
      <w:r>
        <w:br w:type="textWrapping"/>
      </w:r>
      <w:r>
        <w:rPr>
          <w:rStyle w:val="VerbatimChar"/>
        </w:rPr>
        <w:t xml:space="preserve">##  BI      : 68                        FALSE:245       FALSE:245      </w:t>
      </w:r>
      <w:r>
        <w:br w:type="textWrapping"/>
      </w:r>
      <w:r>
        <w:rPr>
          <w:rStyle w:val="VerbatimChar"/>
        </w:rPr>
        <w:t xml:space="preserve">##  JCVI    : 64                        NA's :71        NA's :71       </w:t>
      </w:r>
      <w:r>
        <w:br w:type="textWrapping"/>
      </w:r>
      <w:r>
        <w:rPr>
          <w:rStyle w:val="VerbatimChar"/>
        </w:rPr>
        <w:t xml:space="preserve">##  BCM     : 44                                                       </w:t>
      </w:r>
      <w:r>
        <w:br w:type="textWrapping"/>
      </w:r>
      <w:r>
        <w:rPr>
          <w:rStyle w:val="VerbatimChar"/>
        </w:rPr>
        <w:t xml:space="preserve">##  BCM,BI  : 11                                                       </w:t>
      </w:r>
      <w:r>
        <w:br w:type="textWrapping"/>
      </w:r>
      <w:r>
        <w:rPr>
          <w:rStyle w:val="VerbatimChar"/>
        </w:rPr>
        <w:t xml:space="preserve">##  BCM,JCVI:  7                                                       </w:t>
      </w:r>
      <w:r>
        <w:br w:type="textWrapping"/>
      </w:r>
      <w:r>
        <w:rPr>
          <w:rStyle w:val="VerbatimChar"/>
        </w:rPr>
        <w:t xml:space="preserve">##  (Other) : 19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Description </w:t>
      </w:r>
      <w:r>
        <w:br w:type="textWrapping"/>
      </w:r>
      <w:r>
        <w:rPr>
          <w:rStyle w:val="VerbatimChar"/>
        </w:rPr>
        <w:t xml:space="preserve">##  HMP_Human_metagenome_sample_700014409_from_subject_158398106__sex_male_  :  1  </w:t>
      </w:r>
      <w:r>
        <w:br w:type="textWrapping"/>
      </w:r>
      <w:r>
        <w:rPr>
          <w:rStyle w:val="VerbatimChar"/>
        </w:rPr>
        <w:t xml:space="preserve">##  HMP_Human_metagenome_sample_700014515_from_subject_158418336__sex_male_  :  1  </w:t>
      </w:r>
      <w:r>
        <w:br w:type="textWrapping"/>
      </w:r>
      <w:r>
        <w:rPr>
          <w:rStyle w:val="VerbatimChar"/>
        </w:rPr>
        <w:t xml:space="preserve">##  HMP_Human_metagenome_sample_700014609_from_subject_158438567__sex_male_  :  1  </w:t>
      </w:r>
      <w:r>
        <w:br w:type="textWrapping"/>
      </w:r>
      <w:r>
        <w:rPr>
          <w:rStyle w:val="VerbatimChar"/>
        </w:rPr>
        <w:t xml:space="preserve">##  HMP_Human_metagenome_sample_700014731_from_subject_158458797__sex_female_:  1  </w:t>
      </w:r>
      <w:r>
        <w:br w:type="textWrapping"/>
      </w:r>
      <w:r>
        <w:rPr>
          <w:rStyle w:val="VerbatimChar"/>
        </w:rPr>
        <w:t xml:space="preserve">##  HMP_Human_metagenome_sample_700014785_from_subject_158479027__sex_male_  :  1  </w:t>
      </w:r>
      <w:r>
        <w:br w:type="textWrapping"/>
      </w:r>
      <w:r>
        <w:rPr>
          <w:rStyle w:val="VerbatimChar"/>
        </w:rPr>
        <w:t xml:space="preserve">##  HMP_Human_metagenome_sample_700014911_from_subject_158499257__sex_male_  :  1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 :310  </w:t>
      </w:r>
      <w:r>
        <w:br w:type="textWrapping"/>
      </w:r>
      <w:r>
        <w:rPr>
          <w:rStyle w:val="VerbatimChar"/>
        </w:rPr>
        <w:t xml:space="preserve">##    sub     </w:t>
      </w:r>
      <w:r>
        <w:br w:type="textWrapping"/>
      </w:r>
      <w:r>
        <w:rPr>
          <w:rStyle w:val="VerbatimChar"/>
        </w:rPr>
        <w:t xml:space="preserve">##  TRUE:316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HMPv35sub2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[ 45336 taxa and 316 samples ]</w:t>
      </w:r>
      <w:r>
        <w:br w:type="textWrapping"/>
      </w:r>
      <w:r>
        <w:rPr>
          <w:rStyle w:val="VerbatimChar"/>
        </w:rPr>
        <w:t xml:space="preserve">## sample_data() Sample Data:       [ 316 samples by 10 sample variables ]</w:t>
      </w:r>
      <w:r>
        <w:br w:type="textWrapping"/>
      </w:r>
      <w:r>
        <w:rPr>
          <w:rStyle w:val="VerbatimChar"/>
        </w:rPr>
        <w:t xml:space="preserve">## tax_table()   Taxonomy Table:    [ 45336 taxa by 6 taxonomic ranks ]</w:t>
      </w:r>
      <w:r>
        <w:br w:type="textWrapping"/>
      </w:r>
      <w:r>
        <w:rPr>
          <w:rStyle w:val="VerbatimChar"/>
        </w:rPr>
        <w:t xml:space="preserve">## phy_tree()    Phylogenetic Tree: [ 45336 tips and 45099 internal nodes ]</w:t>
      </w:r>
      <w:r>
        <w:br w:type="textWrapping"/>
      </w:r>
      <w:r>
        <w:rPr>
          <w:rStyle w:val="VerbatimChar"/>
        </w:rPr>
        <w:t xml:space="preserve">## refseq()      DNAStringSet:      [ 45336 reference sequences ]</w:t>
      </w:r>
    </w:p>
    <w:p>
      <w:pPr>
        <w:pStyle w:val="Heading4"/>
      </w:pPr>
      <w:bookmarkStart w:id="22" w:name="problem-2"/>
      <w:bookmarkEnd w:id="22"/>
      <w:r>
        <w:t xml:space="preserve">Problem 2</w:t>
      </w:r>
    </w:p>
    <w:p>
      <w:pPr>
        <w:pStyle w:val="FirstParagraph"/>
      </w:pPr>
      <w:r>
        <w:t xml:space="preserve">Produce the geometric box plot of diversity measures for your object, HMPv35sub2</w:t>
      </w:r>
    </w:p>
    <w:p>
      <w:pPr>
        <w:pStyle w:val="SourceCode"/>
      </w:pPr>
      <w:r>
        <w:rPr>
          <w:rStyle w:val="CommentTok"/>
        </w:rPr>
        <w:t xml:space="preserve"># Changing the background to my favorite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commands plot the different diversity measures for the two different body sites.</w:t>
      </w:r>
      <w:r>
        <w:br w:type="textWrapping"/>
      </w:r>
      <w:r>
        <w:rPr>
          <w:rStyle w:val="NormalTok"/>
        </w:rPr>
        <w:t xml:space="preserve">alpha_meas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"Chao1"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"InvSimpson"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plot_richness</w:t>
      </w:r>
      <w:r>
        <w:rPr>
          <w:rStyle w:val="NormalTok"/>
        </w:rPr>
        <w:t xml:space="preserve">(HMPv35sub2, </w:t>
      </w:r>
      <w:r>
        <w:rPr>
          <w:rStyle w:val="StringTok"/>
        </w:rPr>
        <w:t xml:space="preserve">"HMPbodysubsite"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measures=</w:t>
      </w:r>
      <w:r>
        <w:rPr>
          <w:rStyle w:val="NormalTok"/>
        </w:rPr>
        <w:t xml:space="preserve">alpha_meas))</w:t>
      </w:r>
    </w:p>
    <w:p>
      <w:pPr>
        <w:pStyle w:val="SourceCode"/>
      </w:pPr>
      <w:r>
        <w:rPr>
          <w:rStyle w:val="VerbatimChar"/>
        </w:rPr>
        <w:t xml:space="preserve">## Warning: Removed 1264 rows containing missing values (geom_errorbar).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Diver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to display diversity</w:t>
      </w:r>
      <w:r>
        <w:br w:type="textWrapping"/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HMPbodysubsite,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1264 rows containing missing values (geom_errorbar).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Divers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problem-3"/>
      <w:bookmarkEnd w:id="25"/>
      <w:r>
        <w:t xml:space="preserve">Problem 3</w:t>
      </w:r>
    </w:p>
    <w:p>
      <w:pPr>
        <w:pStyle w:val="FirstParagraph"/>
      </w:pPr>
      <w:r>
        <w:t xml:space="preserve">You see what taxa are most prevalent in your subset, HMPv35sub2</w:t>
      </w:r>
    </w:p>
    <w:p>
      <w:pPr>
        <w:pStyle w:val="SourceCode"/>
      </w:pPr>
      <w:r>
        <w:rPr>
          <w:rStyle w:val="KeywordTok"/>
        </w:rPr>
        <w:t xml:space="preserve">ntaxa</w:t>
      </w:r>
      <w:r>
        <w:rPr>
          <w:rStyle w:val="NormalTok"/>
        </w:rPr>
        <w:t xml:space="preserve">(HMPv35sub2)</w:t>
      </w:r>
    </w:p>
    <w:p>
      <w:pPr>
        <w:pStyle w:val="SourceCode"/>
      </w:pPr>
      <w:r>
        <w:rPr>
          <w:rStyle w:val="VerbatimChar"/>
        </w:rPr>
        <w:t xml:space="preserve">## [1] 45336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more room on bottom margin</w:t>
      </w:r>
      <w:r>
        <w:br w:type="textWrapping"/>
      </w:r>
      <w:r>
        <w:br w:type="textWrapping"/>
      </w:r>
      <w:r>
        <w:rPr>
          <w:rStyle w:val="CommentTok"/>
        </w:rPr>
        <w:t xml:space="preserve">#Looking at top 20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(HMPv35sub2),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nsamples</w:t>
      </w:r>
      <w:r>
        <w:rPr>
          <w:rStyle w:val="NormalTok"/>
        </w:rPr>
        <w:t xml:space="preserve">(HMPv35sub2),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Looking%20at%20phyl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problem-4"/>
      <w:bookmarkEnd w:id="27"/>
      <w:r>
        <w:t xml:space="preserve">Problem 4</w:t>
      </w:r>
    </w:p>
    <w:p>
      <w:pPr>
        <w:pStyle w:val="FirstParagraph"/>
      </w:pPr>
      <w:r>
        <w:t xml:space="preserve">Using your HMPv35sub2 object, throw the rare taxa out of that object, then reduce to only taxa in the phylum Bacteroidetes. Call this new object HMPv35sub2frbac</w:t>
      </w:r>
    </w:p>
    <w:p>
      <w:pPr>
        <w:pStyle w:val="SourceCode"/>
      </w:pPr>
      <w:r>
        <w:rPr>
          <w:rStyle w:val="CommentTok"/>
        </w:rPr>
        <w:t xml:space="preserve">#The next step filters out taxa with low occurrence throughout all samples</w:t>
      </w:r>
      <w:r>
        <w:br w:type="textWrapping"/>
      </w:r>
      <w:r>
        <w:br w:type="textWrapping"/>
      </w:r>
      <w:r>
        <w:rPr>
          <w:rStyle w:val="NormalTok"/>
        </w:rPr>
        <w:t xml:space="preserve">HMPv35subsub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filter_taxa</w:t>
      </w:r>
      <w:r>
        <w:rPr>
          <w:rStyle w:val="NormalTok"/>
        </w:rPr>
        <w:t xml:space="preserve">(HMPv35sub2,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next step filters out all taxa that occur in less than .01% of samples</w:t>
      </w:r>
      <w:r>
        <w:br w:type="textWrapping"/>
      </w:r>
      <w:r>
        <w:br w:type="textWrapping"/>
      </w:r>
      <w:r>
        <w:rPr>
          <w:rStyle w:val="NormalTok"/>
        </w:rPr>
        <w:t xml:space="preserve">HMPv35subr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transform_sample_counts</w:t>
      </w:r>
      <w:r>
        <w:rPr>
          <w:rStyle w:val="NormalTok"/>
        </w:rPr>
        <w:t xml:space="preserve">(HMPv35subsub,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)</w:t>
      </w:r>
      <w:r>
        <w:br w:type="textWrapping"/>
      </w:r>
      <w:r>
        <w:rPr>
          <w:rStyle w:val="NormalTok"/>
        </w:rPr>
        <w:t xml:space="preserve">HMPv35subfr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filter_taxa</w:t>
      </w:r>
      <w:r>
        <w:rPr>
          <w:rStyle w:val="NormalTok"/>
        </w:rPr>
        <w:t xml:space="preserve">(HMPv35subr,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HMPv35subfr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[ 307 taxa and 316 samples ]</w:t>
      </w:r>
      <w:r>
        <w:br w:type="textWrapping"/>
      </w:r>
      <w:r>
        <w:rPr>
          <w:rStyle w:val="VerbatimChar"/>
        </w:rPr>
        <w:t xml:space="preserve">## sample_data() Sample Data:       [ 316 samples by 10 sample variables ]</w:t>
      </w:r>
      <w:r>
        <w:br w:type="textWrapping"/>
      </w:r>
      <w:r>
        <w:rPr>
          <w:rStyle w:val="VerbatimChar"/>
        </w:rPr>
        <w:t xml:space="preserve">## tax_table()   Taxonomy Table:    [ 307 taxa by 6 taxonomic ranks ]</w:t>
      </w:r>
      <w:r>
        <w:br w:type="textWrapping"/>
      </w:r>
      <w:r>
        <w:rPr>
          <w:rStyle w:val="VerbatimChar"/>
        </w:rPr>
        <w:t xml:space="preserve">## phy_tree()    Phylogenetic Tree: [ 307 tips and 304 internal nodes ]</w:t>
      </w:r>
      <w:r>
        <w:br w:type="textWrapping"/>
      </w:r>
      <w:r>
        <w:rPr>
          <w:rStyle w:val="VerbatimChar"/>
        </w:rPr>
        <w:t xml:space="preserve">## refseq()      DNAStringSet:      [ 307 reference sequences ]</w:t>
      </w:r>
    </w:p>
    <w:p>
      <w:pPr>
        <w:pStyle w:val="SourceCode"/>
      </w:pPr>
      <w:r>
        <w:rPr>
          <w:rStyle w:val="CommentTok"/>
        </w:rPr>
        <w:t xml:space="preserve">#Finally subset to only bacteria in the phylum Bacteroidetes</w:t>
      </w:r>
      <w:r>
        <w:br w:type="textWrapping"/>
      </w:r>
      <w:r>
        <w:br w:type="textWrapping"/>
      </w:r>
      <w:r>
        <w:rPr>
          <w:rStyle w:val="NormalTok"/>
        </w:rPr>
        <w:t xml:space="preserve">HMPv35sub2frbac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subset_taxa</w:t>
      </w:r>
      <w:r>
        <w:rPr>
          <w:rStyle w:val="NormalTok"/>
        </w:rPr>
        <w:t xml:space="preserve">(HMPv35subfr, Phylum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"Bacteroidetes"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HMPv35sub2frbac</w:t>
      </w:r>
    </w:p>
    <w:p>
      <w:pPr>
        <w:pStyle w:val="SourceCode"/>
      </w:pPr>
      <w:r>
        <w:rPr>
          <w:rStyle w:val="VerbatimChar"/>
        </w:rPr>
        <w:t xml:space="preserve">## phyloseq-class experiment-level object</w:t>
      </w:r>
      <w:r>
        <w:br w:type="textWrapping"/>
      </w:r>
      <w:r>
        <w:rPr>
          <w:rStyle w:val="VerbatimChar"/>
        </w:rPr>
        <w:t xml:space="preserve">## otu_table()   OTU Table:         [ 46 taxa and 316 samples ]</w:t>
      </w:r>
      <w:r>
        <w:br w:type="textWrapping"/>
      </w:r>
      <w:r>
        <w:rPr>
          <w:rStyle w:val="VerbatimChar"/>
        </w:rPr>
        <w:t xml:space="preserve">## sample_data() Sample Data:       [ 316 samples by 10 sample variables ]</w:t>
      </w:r>
      <w:r>
        <w:br w:type="textWrapping"/>
      </w:r>
      <w:r>
        <w:rPr>
          <w:rStyle w:val="VerbatimChar"/>
        </w:rPr>
        <w:t xml:space="preserve">## tax_table()   Taxonomy Table:    [ 46 taxa by 6 taxonomic ranks ]</w:t>
      </w:r>
      <w:r>
        <w:br w:type="textWrapping"/>
      </w:r>
      <w:r>
        <w:rPr>
          <w:rStyle w:val="VerbatimChar"/>
        </w:rPr>
        <w:t xml:space="preserve">## phy_tree()    Phylogenetic Tree: [ 46 tips and 45 internal nodes ]</w:t>
      </w:r>
      <w:r>
        <w:br w:type="textWrapping"/>
      </w:r>
      <w:r>
        <w:rPr>
          <w:rStyle w:val="VerbatimChar"/>
        </w:rPr>
        <w:t xml:space="preserve">## refseq()      DNAStringSet:      [ 46 reference sequences ]</w:t>
      </w:r>
    </w:p>
    <w:p>
      <w:pPr>
        <w:pStyle w:val="Heading4"/>
      </w:pPr>
      <w:bookmarkStart w:id="28" w:name="problem-5"/>
      <w:bookmarkEnd w:id="28"/>
      <w:r>
        <w:t xml:space="preserve">Problem 5</w:t>
      </w:r>
    </w:p>
    <w:p>
      <w:pPr>
        <w:pStyle w:val="FirstParagraph"/>
      </w:pPr>
      <w:r>
        <w:t xml:space="preserve">Using your HMPv35sub2frbac object, what is the distribution of the top 20 OTU’s?</w:t>
      </w:r>
    </w:p>
    <w:p>
      <w:pPr>
        <w:pStyle w:val="SourceCode"/>
      </w:pPr>
      <w:r>
        <w:rPr>
          <w:rStyle w:val="CommentTok"/>
        </w:rPr>
        <w:t xml:space="preserve"># Calculate number of taxa</w:t>
      </w:r>
      <w:r>
        <w:br w:type="textWrapping"/>
      </w:r>
      <w:r>
        <w:rPr>
          <w:rStyle w:val="KeywordTok"/>
        </w:rPr>
        <w:t xml:space="preserve">ntaxa</w:t>
      </w:r>
      <w:r>
        <w:rPr>
          <w:rStyle w:val="NormalTok"/>
        </w:rPr>
        <w:t xml:space="preserve">(HMPv35sub2frbac)</w:t>
      </w:r>
    </w:p>
    <w:p>
      <w:pPr>
        <w:pStyle w:val="SourceCode"/>
      </w:pPr>
      <w:r>
        <w:rPr>
          <w:rStyle w:val="VerbatimChar"/>
        </w:rPr>
        <w:t xml:space="preserve">## [1] 46</w:t>
      </w:r>
    </w:p>
    <w:p>
      <w:pPr>
        <w:pStyle w:val="SourceCode"/>
      </w:pPr>
      <w:r>
        <w:rPr>
          <w:rStyle w:val="CommentTok"/>
        </w:rPr>
        <w:t xml:space="preserve"># Distribution of top 20 OTU's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more room on bottom margin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taxa_sums</w:t>
      </w:r>
      <w:r>
        <w:rPr>
          <w:rStyle w:val="NormalTok"/>
        </w:rPr>
        <w:t xml:space="preserve">(HMPv35sub2frbac),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nsamples</w:t>
      </w:r>
      <w:r>
        <w:rPr>
          <w:rStyle w:val="NormalTok"/>
        </w:rPr>
        <w:t xml:space="preserve">(HMPv35sub2frbac),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problem-6"/>
      <w:bookmarkEnd w:id="30"/>
      <w:r>
        <w:t xml:space="preserve">Problem 6</w:t>
      </w:r>
    </w:p>
    <w:p>
      <w:pPr>
        <w:pStyle w:val="FirstParagraph"/>
      </w:pPr>
      <w:r>
        <w:t xml:space="preserve">Plot sample abundance by body site for your object HMPv35sub2frbac</w:t>
      </w:r>
    </w:p>
    <w:p>
      <w:pPr>
        <w:pStyle w:val="SourceCode"/>
      </w:pPr>
      <w:r>
        <w:rPr>
          <w:rStyle w:val="NormalTok"/>
        </w:rPr>
        <w:t xml:space="preserve">title =</w:t>
      </w:r>
      <w:r>
        <w:rPr>
          <w:rStyle w:val="StringTok"/>
        </w:rPr>
        <w:t xml:space="preserve"> "plot_bar; by site; Bacteroidetes only"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(HMPv35sub2frbac, </w:t>
      </w:r>
      <w:r>
        <w:rPr>
          <w:rStyle w:val="StringTok"/>
        </w:rPr>
        <w:t xml:space="preserve">"HMPbodysubsite"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problem-7"/>
      <w:bookmarkEnd w:id="32"/>
      <w:r>
        <w:t xml:space="preserve">Problem 7</w:t>
      </w:r>
    </w:p>
    <w:p>
      <w:pPr>
        <w:pStyle w:val="FirstParagraph"/>
      </w:pPr>
      <w:r>
        <w:t xml:space="preserve">You try it with your HMPv35sub2frbac object</w:t>
      </w:r>
    </w:p>
    <w:p>
      <w:pPr>
        <w:pStyle w:val="SourceCode"/>
      </w:pPr>
      <w:r>
        <w:rPr>
          <w:rStyle w:val="CommentTok"/>
        </w:rPr>
        <w:t xml:space="preserve"># Differentiating by Family</w:t>
      </w:r>
      <w:r>
        <w:br w:type="textWrapping"/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(HMPv35sub2frbac, </w:t>
      </w:r>
      <w:r>
        <w:rPr>
          <w:rStyle w:val="StringTok"/>
        </w:rPr>
        <w:t xml:space="preserve">"HMPbodysubsite"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#Place your code for your plot with family here</w:t>
      </w:r>
    </w:p>
    <w:p>
      <w:pPr>
        <w:pStyle w:val="FirstParagraph"/>
      </w:pPr>
      <w:r>
        <w:t xml:space="preserve">We can use the techniques of network science to illustrate how similar or distant samples are.</w:t>
      </w:r>
    </w:p>
    <w:p>
      <w:pPr>
        <w:pStyle w:val="BodyText"/>
      </w:pPr>
      <w:r>
        <w:t xml:space="preserve">Using our filtered object with all phyla, we use the</w:t>
      </w:r>
      <w:r>
        <w:t xml:space="preserve"> </w:t>
      </w:r>
      <w:r>
        <w:rPr>
          <w:rStyle w:val="VerbatimChar"/>
        </w:rPr>
        <w:t xml:space="preserve">plot_net</w:t>
      </w:r>
      <w:r>
        <w:t xml:space="preserve"> </w:t>
      </w:r>
      <w:r>
        <w:t xml:space="preserve">function to illustrate the</w:t>
      </w:r>
      <w:r>
        <w:t xml:space="preserve"> </w:t>
      </w:r>
      <w:r>
        <w:t xml:space="preserve">“</w:t>
      </w:r>
      <w:r>
        <w:t xml:space="preserve">proximity</w:t>
      </w:r>
      <w:r>
        <w:t xml:space="preserve">”</w:t>
      </w:r>
      <w:r>
        <w:t xml:space="preserve"> </w:t>
      </w:r>
      <w:r>
        <w:t xml:space="preserve">(or similarity) of samples, while denoting site and the sex of the participant.</w:t>
      </w:r>
    </w:p>
    <w:p>
      <w:pPr>
        <w:pStyle w:val="SourceCode"/>
      </w:pPr>
      <w:r>
        <w:rPr>
          <w:rStyle w:val="KeywordTok"/>
        </w:rPr>
        <w:t xml:space="preserve">plot_net</w:t>
      </w:r>
      <w:r>
        <w:rPr>
          <w:rStyle w:val="NormalTok"/>
        </w:rPr>
        <w:t xml:space="preserve">(HMPv35subfr, </w:t>
      </w:r>
      <w:r>
        <w:rPr>
          <w:rStyle w:val="DataTypeTok"/>
        </w:rPr>
        <w:t xml:space="preserve">maxdist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"HMPbodysubsite"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redo switching which variable is colored and which variable is differentiated by shape.</w:t>
      </w:r>
    </w:p>
    <w:p>
      <w:pPr>
        <w:pStyle w:val="SourceCode"/>
      </w:pPr>
      <w:r>
        <w:rPr>
          <w:rStyle w:val="KeywordTok"/>
        </w:rPr>
        <w:t xml:space="preserve">plot_net</w:t>
      </w:r>
      <w:r>
        <w:rPr>
          <w:rStyle w:val="NormalTok"/>
        </w:rPr>
        <w:t xml:space="preserve">(HMPv35subfr, </w:t>
      </w:r>
      <w:r>
        <w:rPr>
          <w:rStyle w:val="DataTypeTok"/>
        </w:rPr>
        <w:t xml:space="preserve">maxdist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"HMPbodysubsite"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201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####Problem 8</w:t>
      </w:r>
    </w:p>
    <w:p>
      <w:pPr>
        <w:pStyle w:val="BodyText"/>
      </w:pPr>
      <w:r>
        <w:t xml:space="preserve">Which method of display do you like best and why?</w:t>
      </w:r>
    </w:p>
    <w:p>
      <w:pPr>
        <w:pStyle w:val="SourceCode"/>
      </w:pPr>
      <w:r>
        <w:rPr>
          <w:rStyle w:val="CommentTok"/>
        </w:rPr>
        <w:t xml:space="preserve">#Place your answer here as another comment.</w:t>
      </w:r>
      <w:r>
        <w:br w:type="textWrapping"/>
      </w:r>
      <w:r>
        <w:br w:type="textWrapping"/>
      </w:r>
      <w:r>
        <w:rPr>
          <w:rStyle w:val="CommentTok"/>
        </w:rPr>
        <w:t xml:space="preserve"># Definitely like the second display better. Differentiating sex by color makes the graphic much easier to visualize and interpret.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4c54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Irene Yang</dc:creator>
  <dcterms:created xsi:type="dcterms:W3CDTF">2018-03-14T18:30:50Z</dcterms:created>
  <dcterms:modified xsi:type="dcterms:W3CDTF">2018-03-14T18:30:50Z</dcterms:modified>
</cp:coreProperties>
</file>