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a8902909fd98bbea6edb36a42b7145ee963586"/>
    <w:p>
      <w:pPr>
        <w:pStyle w:val="Heading1"/>
      </w:pPr>
      <w:r>
        <w:t xml:space="preserve">[제 5장] servol_rt 실시간 하드웨어 가속 및 트리플 세이프티 가드 운영 절차서</w:t>
      </w:r>
    </w:p>
    <w:p>
      <w:pPr>
        <w:pStyle w:val="FirstParagraph"/>
      </w:pPr>
      <w:r>
        <w:t xml:space="preserve">본 문서는 두산 e0509 6축 협동로봇 기반 편의점 매대 진열 인공지능 프로젝트의 실전 배포 및 하드웨어 배포 런타임을 제어하기 위한 최종 운영 절차서(SOP)입니다. 앞선 제 1장부터 제 4장까지 정립한 데이터 규격, 물리 씬, 보상 함수, LeRobot 웜스타트 가중치 자산을 실제 로봇 컨트롤러(</w:t>
      </w:r>
      <w:r>
        <w:rPr>
          <w:rStyle w:val="VerbatimChar"/>
        </w:rPr>
        <w:t xml:space="preserve">servol_rt</w:t>
      </w:r>
      <w:r>
        <w:t xml:space="preserve"> </w:t>
      </w:r>
      <w:r>
        <w:t xml:space="preserve">커널) 및 Hand-in-Eye 리얼센스 카메라 환경에 연동시키는 실전 가교 레이어입니다. 초보자 팀원들도 시스템 아키텍처 관점에서 연산 정체 없이 다룰 수 있도록 3대 가속 인프라 소스코드와 안전 수칙 명세를 체계적으로 제공합니다.</w:t>
      </w:r>
    </w:p>
    <w:p>
      <w:r>
        <w:pict>
          <v:rect style="width:0;height:1.5pt" o:hralign="center" o:hrstd="t" o:hr="t"/>
        </w:pict>
      </w:r>
    </w:p>
    <w:bookmarkStart w:id="9" w:name="skrl-유틸리티-연동-및-gpu-vram-다이렉트-훈련-파이프라인"/>
    <w:p>
      <w:pPr>
        <w:pStyle w:val="Heading2"/>
      </w:pPr>
      <w:r>
        <w:rPr>
          <w:b/>
          <w:bCs/>
        </w:rPr>
        <w:t xml:space="preserve">5.1 SKRL 유틸리티 연동 및 GPU VRAM 다이렉트 훈련 파이프라인</w:t>
      </w:r>
    </w:p>
    <w:p>
      <w:pPr>
        <w:pStyle w:val="FirstParagraph"/>
      </w:pPr>
      <w:r>
        <w:t xml:space="preserve">NVIDIA Isaac Lab의 대규모 가상 세계 물리 데이터를 CPU 복사 병목 없이 SKRL 라이브러리의 PPO 신경망으로 피딩하기 위해서는 공장형 환경 생성 유틸리티인</w:t>
      </w:r>
      <w:r>
        <w:t xml:space="preserve"> </w:t>
      </w:r>
      <w:r>
        <w:rPr>
          <w:rStyle w:val="VerbatimChar"/>
        </w:rPr>
        <w:t xml:space="preserve">SkrlVecEnvWrapper</w:t>
      </w:r>
      <w:r>
        <w:t xml:space="preserve"> </w:t>
      </w:r>
      <w:r>
        <w:t xml:space="preserve">코어가 필수 가동되어야 합니다. 다음은</w:t>
      </w:r>
      <w:r>
        <w:t xml:space="preserve"> </w:t>
      </w:r>
      <w:r>
        <w:rPr>
          <w:rStyle w:val="VerbatimChar"/>
        </w:rPr>
        <w:t xml:space="preserve">scripts/skrl/train.py</w:t>
      </w:r>
      <w:r>
        <w:t xml:space="preserve"> </w:t>
      </w:r>
      <w:r>
        <w:t xml:space="preserve">단에 통합 장착되는 연동 소스코드 표준 명세입니다.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gym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yaml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skrl.agents.torch.ppo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PPO, PPO_DEFAULT_CONFIG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skrl.trainers.torch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SequentialTrainer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skrl.utils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set_seed</w:t>
      </w:r>
      <w:r>
        <w:br/>
      </w:r>
      <w:r>
        <w:rPr>
          <w:rStyle w:val="CommentTok"/>
        </w:rPr>
        <w:t xml:space="preserve"># 이작랩 내장 SKRL 전용 GPU 벡터화 래퍼 임포트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omni.isaac.lab_tasks.utils.wrappers.skrl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SkrlVecEnvWrapper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create_and_train_skrl_pipeline(task_name: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num_envs: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headless: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cfg_path: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log_dir: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"""Gymnasium 표준 인터페이스를 관통하여 SKRL PPO 에이전트를 실전 가동하는 자동화 함수"""</w:t>
      </w:r>
      <w:r>
        <w:br/>
      </w:r>
      <w:r>
        <w:rPr>
          <w:rStyle w:val="NormalTok"/>
        </w:rPr>
        <w:t xml:space="preserve">    set_seed(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Gymnasium 레지스트리 기반 병렬 텐서 환경 생성 및 인스턴스화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반드시 'source/franka_isaaclab/franka_isaaclab/tasks/manager_based/__init__.py' 등록 선행 필수</w:t>
      </w:r>
      <w:r>
        <w:br/>
      </w:r>
      <w:r>
        <w:rPr>
          <w:rStyle w:val="NormalTok"/>
        </w:rPr>
        <w:t xml:space="preserve">    base_env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gym.make(task_name, num_envs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num_envs, headless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headless)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VRAM 간 데이터 Direct 통신을 보장하는 고속 벡터화 래퍼 바인딩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SkrlVecEnvWrapper(base_env)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YAML 파일로부터 하이퍼파라미터 자산 로드 및 매핑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(cfg_path,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yaml.safe_load(f)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agent_config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PPO_DEFAULT_CONFIG.copy()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agent_config[k]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관측/행동 입력 버퍼 규격을 추적하여 PPO 에이전트 빌드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PPO(</w:t>
      </w:r>
      <w:r>
        <w:br/>
      </w:r>
      <w:r>
        <w:rPr>
          <w:rStyle w:val="NormalTok"/>
        </w:rPr>
        <w:t xml:space="preserve">        models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최적화된 복합 은닉층 [512, 256, 128] 자동 생성 레이어 활용</w:t>
      </w:r>
      <w:r>
        <w:br/>
      </w:r>
      <w:r>
        <w:rPr>
          <w:rStyle w:val="NormalTok"/>
        </w:rPr>
        <w:t xml:space="preserve">        memory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agent_config,</w:t>
      </w:r>
      <w:r>
        <w:br/>
      </w:r>
      <w:r>
        <w:rPr>
          <w:rStyle w:val="NormalTok"/>
        </w:rPr>
        <w:t xml:space="preserve">        observation_space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env.observation_space,</w:t>
      </w:r>
      <w:r>
        <w:br/>
      </w:r>
      <w:r>
        <w:rPr>
          <w:rStyle w:val="NormalTok"/>
        </w:rPr>
        <w:t xml:space="preserve">        action_space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env.action_space,</w:t>
      </w:r>
      <w:r>
        <w:br/>
      </w:r>
      <w:r>
        <w:rPr>
          <w:rStyle w:val="NormalTok"/>
        </w:rPr>
        <w:t xml:space="preserve">       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env.device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순차 트레이너 배포 및 백라운드 Adam 가중치 업데이트 가동</w:t>
      </w:r>
      <w:r>
        <w:br/>
      </w:r>
      <w:r>
        <w:rPr>
          <w:rStyle w:val="NormalTok"/>
        </w:rPr>
        <w:t xml:space="preserve">    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SequentialTrainer(env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 cfg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cfg[</w:t>
      </w:r>
      <w:r>
        <w:rPr>
          <w:rStyle w:val="StringTok"/>
        </w:rPr>
        <w:t xml:space="preserve">"trainer"</w:t>
      </w:r>
      <w:r>
        <w:rPr>
          <w:rStyle w:val="NormalTok"/>
        </w:rPr>
        <w:t xml:space="preserve">], output_dir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log_dir)</w:t>
      </w:r>
      <w:r>
        <w:br/>
      </w:r>
      <w:r>
        <w:rPr>
          <w:rStyle w:val="NormalTok"/>
        </w:rPr>
        <w:t xml:space="preserve">    trainer.train() </w:t>
      </w:r>
      <w:r>
        <w:rPr>
          <w:rStyle w:val="CommentTok"/>
        </w:rPr>
        <w:t xml:space="preserve"># 최상위 pt 가중치 및 최적화 모멘텀 상태를 영구 마샬링 보존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"SKRL Train Pipeline"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"--task"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"Template-Stack-v0"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"--num_envs"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"--headless"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create_and_train_skrl_pipeline(</w:t>
      </w:r>
      <w:r>
        <w:br/>
      </w:r>
      <w:r>
        <w:rPr>
          <w:rStyle w:val="NormalTok"/>
        </w:rPr>
        <w:t xml:space="preserve">        task_name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args.task,</w:t>
      </w:r>
      <w:r>
        <w:br/>
      </w:r>
      <w:r>
        <w:rPr>
          <w:rStyle w:val="NormalTok"/>
        </w:rPr>
        <w:t xml:space="preserve">        num_envs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args.num_envs,</w:t>
      </w:r>
      <w:r>
        <w:br/>
      </w:r>
      <w:r>
        <w:rPr>
          <w:rStyle w:val="NormalTok"/>
        </w:rPr>
        <w:t xml:space="preserve">        headless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args.headless,</w:t>
      </w:r>
      <w:r>
        <w:br/>
      </w:r>
      <w:r>
        <w:rPr>
          <w:rStyle w:val="NormalTok"/>
        </w:rPr>
        <w:t xml:space="preserve">        cfg_path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"source/franka_isaaclab/franka_isaaclab/tasks/manager_based/stack/agents/skrl_ppo_cfg.yaml"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"logs/skrl/franka_stack"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9"/>
    <w:bookmarkStart w:id="10" w:name="ros-2-action-server-기반-주파수-비동기-브릿지-아키텍처"/>
    <w:p>
      <w:pPr>
        <w:pStyle w:val="Heading2"/>
      </w:pPr>
      <w:r>
        <w:rPr>
          <w:b/>
          <w:bCs/>
        </w:rPr>
        <w:t xml:space="preserve">5.2 ROS 2 Action Server 기반 주파수 비동기 브릿지 아키텍처</w:t>
      </w:r>
    </w:p>
    <w:p>
      <w:pPr>
        <w:pStyle w:val="FirstParagraph"/>
      </w:pPr>
      <w:r>
        <w:t xml:space="preserve">상위 고수준 인지 뇌(VLA 모델, 약 1Hz 기동)와 하위 미시적 물리 제어 몸통(Diffusion Policy, 30Hz 기동) 간의 제어 주파수 연산 불균형을 해결하기 위해 ROS 2 액션 인터페이스를 도입합니다.</w:t>
      </w:r>
    </w:p>
    <w:p>
      <w:pPr>
        <w:pStyle w:val="BodyText"/>
      </w:pPr>
      <w:r>
        <w:t xml:space="preserve">특히,</w:t>
      </w:r>
      <w:r>
        <w:t xml:space="preserve"> </w:t>
      </w:r>
      <w:r>
        <w:rPr>
          <w:rStyle w:val="VerbatimChar"/>
        </w:rPr>
        <w:t xml:space="preserve">async def execute_callback</w:t>
      </w:r>
      <w:r>
        <w:t xml:space="preserve"> </w:t>
      </w:r>
      <w:r>
        <w:t xml:space="preserve">비동기 루틴 내에서 동기식 블로킹 차단제인</w:t>
      </w:r>
      <w:r>
        <w:t xml:space="preserve"> </w:t>
      </w:r>
      <w:r>
        <w:rPr>
          <w:rStyle w:val="VerbatimChar"/>
        </w:rPr>
        <w:t xml:space="preserve">time.sleep()</w:t>
      </w:r>
      <w:r>
        <w:t xml:space="preserve">을 호출하면 ROS 2 단일 스레드 이벤트 루프 전체가 정지하게 되므로, 반드시</w:t>
      </w:r>
      <w:r>
        <w:t xml:space="preserve"> </w:t>
      </w:r>
      <w:r>
        <w:rPr>
          <w:rStyle w:val="VerbatimChar"/>
          <w:b/>
          <w:bCs/>
        </w:rPr>
        <w:t xml:space="preserve">await asyncio.sleep()</w:t>
      </w:r>
      <w:r>
        <w:t xml:space="preserve"> </w:t>
      </w:r>
      <w:r>
        <w:t xml:space="preserve">비동기 대기문을 적용하여 논블로킹 상태를 사수해야 합니다.</w:t>
      </w:r>
    </w:p>
    <w:p>
      <w:pPr>
        <w:pStyle w:val="BodyText"/>
      </w:pPr>
      <w:r>
        <w:rPr>
          <w:rStyle w:val="VerbatimChar"/>
        </w:rPr>
        <w:t xml:space="preserve">~/smart-shelf-robot/src/custom/integration/vla_bridge_node.py</w:t>
      </w:r>
      <w:r>
        <w:t xml:space="preserve"> </w:t>
      </w:r>
      <w:r>
        <w:t xml:space="preserve">경로에 구현되는 마스터 소스코드입니다.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rclpy.action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ActionServer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rclpy.executors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MultiThreadedExecutor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sensor_msgs.msg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geometry_msgs.msg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PoseStamped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custom_interfaces.action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ShelfManipulate </w:t>
      </w:r>
      <w:r>
        <w:rPr>
          <w:rStyle w:val="CommentTok"/>
        </w:rPr>
        <w:t xml:space="preserve"># 전용 액션 파일 빌드 전제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VlaBridgeNode(Node):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'vla_bridge_node'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._latest_image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Hand-in-Eye 리얼센스 카메라 토픽 스트림 구독 개통 (30Hz 동기화)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.img_sub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.create_subscription(Image, </w:t>
      </w:r>
      <w:r>
        <w:rPr>
          <w:rStyle w:val="StringTok"/>
        </w:rPr>
        <w:t xml:space="preserve">'/camera/color/image_raw'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.image_callback,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하방 논블로킹 궤적 생성을 위한 ROS 2 Action Server 엔진 기동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._action_server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ActionServer(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ShelfManipulate, </w:t>
      </w:r>
      <w:r>
        <w:rPr>
          <w:rStyle w:val="StringTok"/>
        </w:rPr>
        <w:t xml:space="preserve">'shelf_manipulate'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.execute_callback)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tringTok"/>
        </w:rPr>
        <w:t xml:space="preserve">"🏗️ 비동기 제어 가교 VLA-Diffusion 액션 서버 가동 완료."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image_callback(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._latest_image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msg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goal_handle):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pecialStringTok"/>
        </w:rPr>
        <w:t xml:space="preserve">f"📥 자연어 계획 수립 명령 접수: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goal_handle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instruction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feedback_msg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ShelfManipulate.Feedback()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ShelfManipulate.Result()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OpenVLA / SmolVLA 4-bit 양자화 및 LoRA 추론 로직 에뮬레이션 (1Hz 비동기 버퍼)</w:t>
      </w:r>
      <w:r>
        <w:br/>
      </w:r>
      <w:r>
        <w:rPr>
          <w:rStyle w:val="NormalTok"/>
        </w:rPr>
        <w:t xml:space="preserve">        target_waypoint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PoseStamped()</w:t>
      </w:r>
      <w:r>
        <w:br/>
      </w:r>
      <w:r>
        <w:rPr>
          <w:rStyle w:val="NormalTok"/>
        </w:rPr>
        <w:t xml:space="preserve">        target_waypoint.header.frame_id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"shelf_base"</w:t>
      </w:r>
      <w:r>
        <w:br/>
      </w:r>
      <w:r>
        <w:rPr>
          <w:rStyle w:val="NormalTok"/>
        </w:rPr>
        <w:t xml:space="preserve">        target_waypoint.pose.position.x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가판대 앞줄 맞춤 타깃 격자점 변위 지정</w:t>
      </w:r>
      <w:r>
        <w:br/>
      </w:r>
      <w:r>
        <w:rPr>
          <w:rStyle w:val="NormalTok"/>
        </w:rPr>
        <w:t xml:space="preserve">        target_waypoint.pose.position.y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0.120</w:t>
      </w:r>
      <w:r>
        <w:br/>
      </w:r>
      <w:r>
        <w:rPr>
          <w:rStyle w:val="NormalTok"/>
        </w:rPr>
        <w:t xml:space="preserve">        target_waypoint.pose.position.z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테이블 면 위 수평 정렬 고도 일치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하위 제어 노드가 가우시안 노이즈 제거 연산을 수행하도록 30Hz 논블로킹 피드백 가속 전개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goal_handle.is_cancel_requested:</w:t>
      </w:r>
      <w:r>
        <w:br/>
      </w:r>
      <w:r>
        <w:rPr>
          <w:rStyle w:val="NormalTok"/>
        </w:rPr>
        <w:t xml:space="preserve">                goal_handle.canceled()</w:t>
      </w:r>
      <w:r>
        <w:br/>
      </w:r>
      <w:r>
        <w:rPr>
          <w:rStyle w:val="NormalTok"/>
        </w:rPr>
        <w:t xml:space="preserve">                result.success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          feedback_msg.current_status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f"하위 몸통 변위 데이터 Denoising 생성 중... 진행률: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br/>
      </w:r>
      <w:r>
        <w:rPr>
          <w:rStyle w:val="NormalTok"/>
        </w:rPr>
        <w:t xml:space="preserve">            feedback_msg.macro_target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target_waypoint</w:t>
      </w:r>
      <w:r>
        <w:br/>
      </w:r>
      <w:r>
        <w:rPr>
          <w:rStyle w:val="NormalTok"/>
        </w:rPr>
        <w:t xml:space="preserve">            goal_handle.publish_feedback(feedback_msg)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이벤트 루프의 블로킹을 차단하는 비동기 슬립 처리 필수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33ms 주기 통신 제어선 사수 (30Hz)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goal_handle.succeed()</w:t>
      </w:r>
      <w:r>
        <w:br/>
      </w:r>
      <w:r>
        <w:rPr>
          <w:rStyle w:val="NormalTok"/>
        </w:rPr>
        <w:t xml:space="preserve">        result.success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rclpy.init(args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VlaBridgeNode()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멀티스레드 실행기 바인딩으로 동시성 성능 확보</w:t>
      </w:r>
      <w:r>
        <w:br/>
      </w:r>
      <w:r>
        <w:rPr>
          <w:rStyle w:val="NormalTok"/>
        </w:rPr>
        <w:t xml:space="preserve">    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MultiThreadedExecutor()</w:t>
      </w:r>
      <w:r>
        <w:br/>
      </w:r>
      <w:r>
        <w:rPr>
          <w:rStyle w:val="NormalTok"/>
        </w:rPr>
        <w:t xml:space="preserve">    rclpy.spin(node, executor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executor)</w:t>
      </w:r>
      <w:r>
        <w:br/>
      </w:r>
      <w:r>
        <w:rPr>
          <w:rStyle w:val="NormalTok"/>
        </w:rPr>
        <w:t xml:space="preserve">    node.destroy_node()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0"/>
    <w:bookmarkStart w:id="11" w:name="X98c87c327e84df1450b6237b60c3f4ae532d979"/>
    <w:p>
      <w:pPr>
        <w:pStyle w:val="Heading2"/>
      </w:pPr>
      <w:r>
        <w:rPr>
          <w:b/>
          <w:bCs/>
        </w:rPr>
        <w:t xml:space="preserve">5.3 LeRobot Diffusion Policy 30Hz 실시간 추론 코어 및 DDIM 압축 기술</w:t>
      </w:r>
    </w:p>
    <w:p>
      <w:pPr>
        <w:pStyle w:val="FirstParagraph"/>
      </w:pPr>
      <w:r>
        <w:t xml:space="preserve">상용 진열 자동화 규격인 5초 동작 시간(Tact-Time 5s) 제약 조건을 돌파하기 위한 핵심 운동신경 노드입니다.</w:t>
      </w:r>
    </w:p>
    <w:p>
      <w:pPr>
        <w:pStyle w:val="BodyText"/>
      </w:pPr>
      <w:r>
        <w:t xml:space="preserve">두산 e0509 이식 표준에 의거하여 출력 제어 차원은 기존 7차원에서</w:t>
      </w:r>
      <w:r>
        <w:t xml:space="preserve"> </w:t>
      </w:r>
      <w:r>
        <w:rPr>
          <w:b/>
          <w:bCs/>
        </w:rPr>
        <w:t xml:space="preserve">6차원 Task Space Control (델타 포즈: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[ΔX, ΔY, ΔZ, ΔRoll, ΔPitch, ΔYaw]</w:t>
      </w:r>
      <w:r>
        <w:rPr>
          <w:b/>
          <w:bCs/>
        </w:rPr>
        <w:t xml:space="preserve">) 규격</w:t>
      </w:r>
      <w:r>
        <w:t xml:space="preserve">으로 강제 제한됩니다.</w:t>
      </w:r>
    </w:p>
    <w:p>
      <w:pPr>
        <w:pStyle w:val="BodyText"/>
      </w:pPr>
      <w:r>
        <w:t xml:space="preserve">ONNX Runtime 및 TensorRT GPU 가속 프레임워크를 기반으로 가우시안 디퓨전 연산을 10스텝 이하로 압축 구동(DDIM 샘플러 플러그인 연동)하고, 모터 요동(Jerk)을 방지하는 지수이동평균(EMA) 필터를 통과시켜 실제 두산 제어기로 피딩합니다.</w:t>
      </w:r>
    </w:p>
    <w:p>
      <w:pPr>
        <w:pStyle w:val="BodyText"/>
      </w:pPr>
      <w:r>
        <w:rPr>
          <w:rStyle w:val="VerbatimChar"/>
        </w:rPr>
        <w:t xml:space="preserve">~/smart-shelf-robot/src/custom/integration/diffusion_inference_node.py</w:t>
      </w:r>
      <w:r>
        <w:t xml:space="preserve">에 구현되는 스크립트 명세입니다.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geometry_msgs.msg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Twist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DiffusionInferenceNode(Node):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'diffusion_inference_node'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CommentTok"/>
        </w:rPr>
        <w:t xml:space="preserve"># EMA 로우패스 필터링 지수 가중치 평활화 고정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[두산 하드웨어 제약 사양 대응] 6차원 작업 공간 상대 행동 벡터 버퍼 (ΔX, ΔY, ΔZ, ΔRoll, ΔPitch, ΔYaw)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33ms 주기 고속 제어 가속 타이머 개통 (30Hz 주파수 사수)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.create_timer(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.inference_loop)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.action_pub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.create_publisher(Twist, </w:t>
      </w:r>
      <w:r>
        <w:rPr>
          <w:rStyle w:val="StringTok"/>
        </w:rPr>
        <w:t xml:space="preserve">'/dsr01/servol_cmd'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tringTok"/>
        </w:rPr>
        <w:t xml:space="preserve">"🔒 LeRobot Diffusion Policy 30Hz 실시간 추론 코어 액티브 온 (6-DOF Task Space)."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inference_loop(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10스텝 DDIM 압축 인프라 에뮬레이션 연산 (6차원 델타 포즈 출력 예시)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단위: [m/s] 및 [rad/s]</w:t>
      </w:r>
      <w:r>
        <w:br/>
      </w:r>
      <w:r>
        <w:rPr>
          <w:rStyle w:val="NormalTok"/>
        </w:rPr>
        <w:t xml:space="preserve">        raw_model_output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실물 모터 과열 및 유해 진동 억제를 위한 EMA 필터 기하 연산 주입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수식: S_t = alpha * Y_t + (1 - alpha) * S_t-1</w:t>
      </w:r>
      <w:r>
        <w:br/>
      </w:r>
      <w:r>
        <w:rPr>
          <w:rStyle w:val="NormalTok"/>
        </w:rPr>
        <w:t xml:space="preserve">        smoothed_action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raw_model_output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.previous_action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두산 servol_rt 실시간 소켓 프로토콜 통로 인터록 퍼블리시</w:t>
      </w:r>
      <w:r>
        <w:br/>
      </w:r>
      <w:r>
        <w:rPr>
          <w:rStyle w:val="NormalTok"/>
        </w:rPr>
        <w:t xml:space="preserve">        cmd_msg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Twist()</w:t>
      </w:r>
      <w:r>
        <w:br/>
      </w:r>
      <w:r>
        <w:rPr>
          <w:rStyle w:val="NormalTok"/>
        </w:rPr>
        <w:t xml:space="preserve">        cmd_msg.linear.x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smoothed_action[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cmd_msg.linear.y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smoothed_action[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cmd_msg.linear.z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smoothed_action[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cmd_msg.angular.x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smoothed_action[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cmd_msg.angular.y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smoothed_action[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cmd_msg.angular.z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smoothed_action[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.action_pub.publish(cmd_msg)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.previous_action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smoothed_action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rclpy.init(args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DiffusionInferenceNode()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rPr>
          <w:rStyle w:val="NormalTok"/>
        </w:rPr>
        <w:t xml:space="preserve">    node.destroy_node()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r>
        <w:pict>
          <v:rect style="width:0;height:1.5pt" o:hralign="center" o:hrstd="t" o:hr="t"/>
        </w:pict>
      </w:r>
    </w:p>
    <w:bookmarkEnd w:id="11"/>
    <w:bookmarkStart w:id="14" w:name="hz-초고속-트리플-세이프티-가드-안전-보호막"/>
    <w:p>
      <w:pPr>
        <w:pStyle w:val="Heading2"/>
      </w:pPr>
      <w:r>
        <w:rPr>
          <w:b/>
          <w:bCs/>
        </w:rPr>
        <w:t xml:space="preserve">5.4 100Hz 초고속 트리플 세이프티 가드 안전 보호막</w:t>
      </w:r>
    </w:p>
    <w:p>
      <w:pPr>
        <w:pStyle w:val="FirstParagraph"/>
      </w:pPr>
      <w:r>
        <w:t xml:space="preserve">인공지능 신경망의 오추론이나 네트워크 지연으로 인해 발생할 수 있는 실물 가판대 충돌 및 하드웨어 파손을 차단하기 위해 독립 구동되는 3대 Fail-Safe 장치 매트릭스 명세입니다.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감시 가드 스크립트 명칭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계측 주파수 (Hz)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세이프티 한계 임계값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물리 위배 시 즉각 조치 아키텍처 (Fail-Safe)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emergency_safety_guard.py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관절 토크 부하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45.0</m:t>
              </m:r>
              <m:r>
                <m:rPr>
                  <m:nor/>
                  <m:sty m:val="p"/>
                </m:rPr>
                <m:t> Nm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AI 제어 명령 권한 강제 박탈 후 두산 컨트롤러 API 내장</w:t>
            </w:r>
            <w:r>
              <w:t xml:space="preserve"> </w:t>
            </w:r>
            <w:r>
              <w:rPr>
                <w:rStyle w:val="VerbatimChar"/>
              </w:rPr>
              <w:t xml:space="preserve">SetRobotMode(SAFETY_STOP)</w:t>
            </w:r>
            <w:r>
              <w:t xml:space="preserve"> </w:t>
            </w:r>
            <w:r>
              <w:t xml:space="preserve">긴급 트리거 소거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dr_network_monitor.py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Hz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servol_rt</w:t>
            </w:r>
            <w:r>
              <w:t xml:space="preserve"> </w:t>
            </w:r>
            <w:r>
              <w:t xml:space="preserve">Latency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2.0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지연 한계 초과 3회 유실 누적 즉시 감속 감쇠 필터(Fallback) 작동 유도, 관절 탈조 현상 방지 방어벽 가동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ood_anomaly_detector.py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잠재 공간 신뢰도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80.0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미학습된 미지의 신상품 배치 발견 판정 즉시 하위 제어 신호 일시 동결(Pause) 사상 전개, 오추론 충돌 원천 회피</w:t>
            </w:r>
          </w:p>
        </w:tc>
      </w:tr>
    </w:tbl>
    <w:bookmarkStart w:id="12" w:name="Xf9fe0dfcb1ca19acadf39d31319072a23bb2ba3"/>
    <w:p>
      <w:pPr>
        <w:pStyle w:val="Heading3"/>
      </w:pPr>
      <w:r>
        <w:rPr>
          <w:b/>
          <w:bCs/>
        </w:rPr>
        <w:t xml:space="preserve">1. 100Hz 초고속 토크 모니터링 실전 코드 명세 (</w:t>
      </w:r>
      <w:r>
        <w:rPr>
          <w:rStyle w:val="VerbatimChar"/>
          <w:b/>
          <w:bCs/>
        </w:rPr>
        <w:t xml:space="preserve">emergency_safety_guard.py</w:t>
      </w:r>
      <w:r>
        <w:rPr>
          <w:b/>
          <w:bCs/>
        </w:rPr>
        <w:t xml:space="preserve">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dsr_msgs.msg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RobotState </w:t>
      </w:r>
      <w:r>
        <w:rPr>
          <w:rStyle w:val="CommentTok"/>
        </w:rPr>
        <w:t xml:space="preserve"># 두산 로봇 상태 메시지 패키지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EmergencySafetyGuard(Node):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'emergency_safety_guard'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100Hz 고속 폴링 감시 (10ms 주기)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.create_subscription(RobotState, </w:t>
      </w:r>
      <w:r>
        <w:rPr>
          <w:rStyle w:val="StringTok"/>
        </w:rPr>
        <w:t xml:space="preserve">'/dsr01/state'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.state_callback,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tringTok"/>
        </w:rPr>
        <w:t xml:space="preserve">"🛡️ 100Hz 초고속 관절 토크 감시 가드 활성화 완료."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state_callback(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6개 관절 토크 로드 벡터 추출</w:t>
      </w:r>
      <w:r>
        <w:br/>
      </w:r>
      <w:r>
        <w:rPr>
          <w:rStyle w:val="NormalTok"/>
        </w:rPr>
        <w:t xml:space="preserve">        joint_torques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(np.array(msg.joint_torque))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충돌 보호 감시 임계값 (45Nm 초과 여부 모니터링)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(joint_torques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.get_logger().error(</w:t>
      </w:r>
      <w:r>
        <w:rPr>
          <w:rStyle w:val="StringTok"/>
        </w:rPr>
        <w:t xml:space="preserve">"🚨 [EMERGENCY] 관절 허용 한계 토크(45Nm) 초과 검출! 로봇 긴급 제동 트리거."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.trigger_safety_stop()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trigger_safety_stop(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실물 로봇 컨트롤러에 SAFETY_STOP 모드 강제 인가 API 인터록 호출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(실제 환경 상에서는 두산 드라이버의 긴급 정지 서비스 통신 호출)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rclpy.init(args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EmergencySafetyGuard()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rPr>
          <w:rStyle w:val="NormalTok"/>
        </w:rPr>
        <w:t xml:space="preserve">    node.destroy_node()</w:t>
      </w:r>
      <w:r>
        <w:br/>
      </w:r>
      <w:r>
        <w:rPr>
          <w:rStyle w:val="NormalTok"/>
        </w:rPr>
        <w:t xml:space="preserve">    rclpy.shutdown()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2"/>
    <w:bookmarkStart w:id="13" w:name="백그라운드-트리플-세이프티-가드-데몬-구동법"/>
    <w:p>
      <w:pPr>
        <w:pStyle w:val="Heading3"/>
      </w:pPr>
      <w:r>
        <w:rPr>
          <w:b/>
          <w:bCs/>
        </w:rPr>
        <w:t xml:space="preserve">2. 백그라운드 트리플 세이프티 가드 데몬 구동법</w:t>
      </w:r>
    </w:p>
    <w:p>
      <w:pPr>
        <w:pStyle w:val="FirstParagraph"/>
      </w:pPr>
      <w:r>
        <w:t xml:space="preserve">실전 상용 진열 배포 가동 시에는 PPO/VLA 제어 루프를 올리기 전, 터미널 배후에서 가드 노드를 최우선적으로 상시 백그라운드 기동해야 합니다.</w:t>
      </w:r>
    </w:p>
    <w:p>
      <w:pPr>
        <w:pStyle w:val="SourceCode"/>
      </w:pPr>
      <w:r>
        <w:rPr>
          <w:rStyle w:val="CommentTok"/>
        </w:rPr>
        <w:t xml:space="preserve"># 1. 터미널 A: ROS 2 트리플 세이프티 가드 데몬 병렬 실행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custom_integration emergency_safety_guard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custom_integration dr_network_monitor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custom_integration ood_anomaly_detector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2. 터미널 B: 실시간 VLA-Diffusion 액션 서버 및 제어 루프 가동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custom_integration vla_bridge_node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run custom_integration diffusion_inference_node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96f59f9f7228b70606dee414d1dd7cee2e7f9d4"/>
    <w:p>
      <w:pPr>
        <w:pStyle w:val="Heading2"/>
      </w:pPr>
      <w:r>
        <w:rPr>
          <w:b/>
          <w:bCs/>
        </w:rPr>
        <w:t xml:space="preserve">5.5 상용화 배포 자가 검증 체크리스트 (SOP Complete Milestone)</w:t>
      </w:r>
    </w:p>
    <w:p>
      <w:pPr>
        <w:pStyle w:val="FirstParagraph"/>
      </w:pPr>
      <w:r>
        <w:t xml:space="preserve">실시간 가속 및 보안 통제 체계 연동을 무결히 종결하고 가판대 진열 자동화 마스터플랜 전체 라인업을 상용 배포하기 위한 성공 확정 지표선입니다.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비동기 흐름 제어 검증</w:t>
      </w:r>
      <w:r>
        <w:t xml:space="preserve">:</w:t>
      </w:r>
      <w:r>
        <w:t xml:space="preserve"> </w:t>
      </w:r>
      <w:r>
        <w:rPr>
          <w:rStyle w:val="VerbatimChar"/>
        </w:rPr>
        <w:t xml:space="preserve">vla_bridge_node.py</w:t>
      </w:r>
      <w:r>
        <w:t xml:space="preserve">를 백그라운드 구동 시 1Hz 단위 상위 지시문 계획 명령과 30Hz 주방 행동 대원 간의 데이터 버퍼가 꼬임 없이 완벽한 비동기 논블로킹 피드백 궤적을 송출하는가?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제약 성능 돌파 검증</w:t>
      </w:r>
      <w:r>
        <w:t xml:space="preserve">: DDIM 10스텝 압축 및 EMA 필터링 텐서 모듈을 직결하여 실제 110.120.1.39 IP 하드웨어에 서보 패킷을 주입했을 때, 모터 덜덜거림 진동 없이 에피소드당 싸이클 타임</w:t>
      </w:r>
      <w:r>
        <w:t xml:space="preserve"> </w:t>
      </w:r>
      <w:r>
        <w:rPr>
          <w:b/>
          <w:bCs/>
        </w:rPr>
        <w:t xml:space="preserve">5초 이내</w:t>
      </w:r>
      <w:r>
        <w:t xml:space="preserve"> </w:t>
      </w:r>
      <w:r>
        <w:t xml:space="preserve">장벽을 전격 돌파 완수해 내는가?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트리플 가드 방어력 검증</w:t>
      </w:r>
      <w:r>
        <w:t xml:space="preserve">: 100Hz 초고속 독립 감시 스크립트들이 상시 기동되어 인위적인 강제 과토크 타격 또는 통신 정체 왜곡 인가 시, 0.01초 이내에 로봇 모터를 안전하게 홀딩 브레이크시키는 시스템 Fail-Safe 제어 지능이 무결히 작동하는가?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2026-06-17T07:14:23Z</dcterms:created>
  <dcterms:modified xsi:type="dcterms:W3CDTF">2026-06-17T07:14:23Z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