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AC5E94" w14:textId="2C4BC155" w:rsidR="00973A5C" w:rsidRPr="00973A5C" w:rsidRDefault="00973A5C" w:rsidP="00973A5C">
      <w:r w:rsidRPr="00973A5C">
        <w:rPr>
          <w:b/>
          <w:bCs/>
        </w:rPr>
        <w:t>Project Title:</w:t>
      </w:r>
      <w:r w:rsidRPr="00973A5C">
        <w:t xml:space="preserve"> Sales Performance Dashboard</w:t>
      </w:r>
      <w:r w:rsidRPr="00973A5C">
        <w:br/>
      </w:r>
      <w:r w:rsidRPr="00973A5C">
        <w:rPr>
          <w:b/>
          <w:bCs/>
        </w:rPr>
        <w:t>Name:</w:t>
      </w:r>
      <w:r w:rsidRPr="00973A5C">
        <w:t xml:space="preserve"> </w:t>
      </w:r>
      <w:r>
        <w:t>Iyappan Krishnan</w:t>
      </w:r>
      <w:r w:rsidRPr="00973A5C">
        <w:br/>
      </w:r>
      <w:r w:rsidRPr="00973A5C">
        <w:rPr>
          <w:b/>
          <w:bCs/>
        </w:rPr>
        <w:t>Submission Date:</w:t>
      </w:r>
      <w:r w:rsidRPr="00973A5C">
        <w:t xml:space="preserve"> April 24, 2025</w:t>
      </w:r>
    </w:p>
    <w:p w14:paraId="0DB51C86" w14:textId="77777777" w:rsidR="00973A5C" w:rsidRPr="00973A5C" w:rsidRDefault="00973A5C" w:rsidP="00973A5C">
      <w:r w:rsidRPr="00973A5C">
        <w:pict w14:anchorId="0E05420C">
          <v:rect id="_x0000_i1067" style="width:0;height:1.5pt" o:hralign="center" o:hrstd="t" o:hr="t" fillcolor="#a0a0a0" stroked="f"/>
        </w:pict>
      </w:r>
    </w:p>
    <w:p w14:paraId="78140277" w14:textId="17FCE911" w:rsidR="00973A5C" w:rsidRPr="00973A5C" w:rsidRDefault="00973A5C" w:rsidP="00973A5C">
      <w:pPr>
        <w:rPr>
          <w:b/>
          <w:bCs/>
        </w:rPr>
      </w:pPr>
      <w:r w:rsidRPr="00973A5C">
        <w:rPr>
          <w:b/>
          <w:bCs/>
        </w:rPr>
        <w:t>Introduction</w:t>
      </w:r>
    </w:p>
    <w:p w14:paraId="32AF7B81" w14:textId="17962CDC" w:rsidR="00973A5C" w:rsidRPr="00973A5C" w:rsidRDefault="00973A5C" w:rsidP="00973A5C">
      <w:r w:rsidRPr="00973A5C">
        <w:t xml:space="preserve">This project focuses on building a dynamic sales performance dashboard to monitor, </w:t>
      </w:r>
      <w:r w:rsidRPr="00973A5C">
        <w:t>analyse</w:t>
      </w:r>
      <w:r w:rsidRPr="00973A5C">
        <w:t>, and improve sales efficiency. The primary objective is to transform raw sales data into actionable insights, enabling better strategic decisions, identifying key sales drivers, and tracking performance against set targets.</w:t>
      </w:r>
    </w:p>
    <w:p w14:paraId="1121C97A" w14:textId="77777777" w:rsidR="00973A5C" w:rsidRPr="00973A5C" w:rsidRDefault="00973A5C" w:rsidP="00973A5C">
      <w:r w:rsidRPr="00973A5C">
        <w:pict w14:anchorId="7AC37B2E">
          <v:rect id="_x0000_i1068" style="width:0;height:1.5pt" o:hralign="center" o:hrstd="t" o:hr="t" fillcolor="#a0a0a0" stroked="f"/>
        </w:pict>
      </w:r>
    </w:p>
    <w:p w14:paraId="583AF6FB" w14:textId="7E7FCE8F" w:rsidR="00973A5C" w:rsidRPr="00973A5C" w:rsidRDefault="00973A5C" w:rsidP="00973A5C">
      <w:pPr>
        <w:rPr>
          <w:b/>
          <w:bCs/>
        </w:rPr>
      </w:pPr>
      <w:r w:rsidRPr="00973A5C">
        <w:rPr>
          <w:b/>
          <w:bCs/>
        </w:rPr>
        <w:t>Dataset Description</w:t>
      </w:r>
    </w:p>
    <w:p w14:paraId="6921D4B9" w14:textId="4D3E32AF" w:rsidR="00973A5C" w:rsidRPr="00973A5C" w:rsidRDefault="00973A5C" w:rsidP="00973A5C">
      <w:r w:rsidRPr="00973A5C">
        <w:rPr>
          <w:b/>
          <w:bCs/>
        </w:rPr>
        <w:t>Source:</w:t>
      </w:r>
      <w:r w:rsidRPr="00973A5C">
        <w:t xml:space="preserve"> The dataset was sourced from Kaggle</w:t>
      </w:r>
      <w:r>
        <w:t xml:space="preserve">, </w:t>
      </w:r>
      <w:r w:rsidRPr="00973A5C">
        <w:t>containing real-time or historical sales data.</w:t>
      </w:r>
      <w:r w:rsidRPr="00973A5C">
        <w:br/>
      </w:r>
      <w:r w:rsidRPr="00973A5C">
        <w:rPr>
          <w:b/>
          <w:bCs/>
        </w:rPr>
        <w:t>Structure:</w:t>
      </w:r>
      <w:r w:rsidRPr="00973A5C">
        <w:t xml:space="preserve"> The dataset includes fields such as Order ID, Product, Category, Sales, Quantity, Customer Segment, Region, and Date.</w:t>
      </w:r>
      <w:r w:rsidRPr="00973A5C">
        <w:br/>
      </w:r>
      <w:r w:rsidRPr="00973A5C">
        <w:rPr>
          <w:b/>
          <w:bCs/>
        </w:rPr>
        <w:t>Key Features:</w:t>
      </w:r>
    </w:p>
    <w:p w14:paraId="51EA995E" w14:textId="77777777" w:rsidR="00973A5C" w:rsidRPr="00973A5C" w:rsidRDefault="00973A5C" w:rsidP="00973A5C">
      <w:pPr>
        <w:numPr>
          <w:ilvl w:val="0"/>
          <w:numId w:val="1"/>
        </w:numPr>
      </w:pPr>
      <w:r w:rsidRPr="00973A5C">
        <w:t>Time-stamped transactional sales data</w:t>
      </w:r>
    </w:p>
    <w:p w14:paraId="300A9506" w14:textId="77777777" w:rsidR="00973A5C" w:rsidRPr="00973A5C" w:rsidRDefault="00973A5C" w:rsidP="00973A5C">
      <w:pPr>
        <w:numPr>
          <w:ilvl w:val="0"/>
          <w:numId w:val="1"/>
        </w:numPr>
      </w:pPr>
      <w:r w:rsidRPr="00973A5C">
        <w:t>Multi-category product segmentation</w:t>
      </w:r>
    </w:p>
    <w:p w14:paraId="2103D3E9" w14:textId="77777777" w:rsidR="00973A5C" w:rsidRPr="00973A5C" w:rsidRDefault="00973A5C" w:rsidP="00973A5C">
      <w:pPr>
        <w:numPr>
          <w:ilvl w:val="0"/>
          <w:numId w:val="1"/>
        </w:numPr>
      </w:pPr>
      <w:r w:rsidRPr="00973A5C">
        <w:t>Regional and customer segment distribution</w:t>
      </w:r>
    </w:p>
    <w:p w14:paraId="2AE5451F" w14:textId="77777777" w:rsidR="00973A5C" w:rsidRPr="00973A5C" w:rsidRDefault="00973A5C" w:rsidP="00973A5C">
      <w:pPr>
        <w:numPr>
          <w:ilvl w:val="0"/>
          <w:numId w:val="1"/>
        </w:numPr>
      </w:pPr>
      <w:r w:rsidRPr="00973A5C">
        <w:t>Profitability and discounting patterns</w:t>
      </w:r>
    </w:p>
    <w:p w14:paraId="389987EF" w14:textId="77777777" w:rsidR="00973A5C" w:rsidRPr="00973A5C" w:rsidRDefault="00973A5C" w:rsidP="00973A5C">
      <w:r w:rsidRPr="00973A5C">
        <w:pict w14:anchorId="38599616">
          <v:rect id="_x0000_i1069" style="width:0;height:1.5pt" o:hralign="center" o:hrstd="t" o:hr="t" fillcolor="#a0a0a0" stroked="f"/>
        </w:pict>
      </w:r>
    </w:p>
    <w:p w14:paraId="7500B536" w14:textId="51CC0EDA" w:rsidR="00973A5C" w:rsidRPr="00973A5C" w:rsidRDefault="00973A5C" w:rsidP="00973A5C">
      <w:pPr>
        <w:rPr>
          <w:b/>
          <w:bCs/>
        </w:rPr>
      </w:pPr>
      <w:r w:rsidRPr="00973A5C">
        <w:rPr>
          <w:b/>
          <w:bCs/>
        </w:rPr>
        <w:t>Methodology</w:t>
      </w:r>
    </w:p>
    <w:p w14:paraId="3734CD35" w14:textId="77777777" w:rsidR="00973A5C" w:rsidRPr="00973A5C" w:rsidRDefault="00973A5C" w:rsidP="00973A5C">
      <w:r w:rsidRPr="00973A5C">
        <w:rPr>
          <w:b/>
          <w:bCs/>
        </w:rPr>
        <w:t>Data Cleaning:</w:t>
      </w:r>
    </w:p>
    <w:p w14:paraId="7FB13601" w14:textId="77777777" w:rsidR="00973A5C" w:rsidRPr="00973A5C" w:rsidRDefault="00973A5C" w:rsidP="00973A5C">
      <w:pPr>
        <w:numPr>
          <w:ilvl w:val="0"/>
          <w:numId w:val="2"/>
        </w:numPr>
      </w:pPr>
      <w:r w:rsidRPr="00973A5C">
        <w:t>Removed duplicates and null values</w:t>
      </w:r>
    </w:p>
    <w:p w14:paraId="4C71B6B4" w14:textId="77777777" w:rsidR="00973A5C" w:rsidRPr="00973A5C" w:rsidRDefault="00973A5C" w:rsidP="00973A5C">
      <w:pPr>
        <w:numPr>
          <w:ilvl w:val="0"/>
          <w:numId w:val="2"/>
        </w:numPr>
      </w:pPr>
      <w:r w:rsidRPr="00973A5C">
        <w:t>Standardized date formats and category names</w:t>
      </w:r>
    </w:p>
    <w:p w14:paraId="417AF86C" w14:textId="77777777" w:rsidR="00973A5C" w:rsidRPr="00973A5C" w:rsidRDefault="00973A5C" w:rsidP="00973A5C">
      <w:pPr>
        <w:numPr>
          <w:ilvl w:val="0"/>
          <w:numId w:val="2"/>
        </w:numPr>
      </w:pPr>
      <w:r w:rsidRPr="00973A5C">
        <w:t>Ensured consistency in currency and numerical fields</w:t>
      </w:r>
    </w:p>
    <w:p w14:paraId="259929B1" w14:textId="77777777" w:rsidR="00973A5C" w:rsidRPr="00973A5C" w:rsidRDefault="00973A5C" w:rsidP="00973A5C">
      <w:r w:rsidRPr="00973A5C">
        <w:rPr>
          <w:b/>
          <w:bCs/>
        </w:rPr>
        <w:t>Data Analysis:</w:t>
      </w:r>
    </w:p>
    <w:p w14:paraId="7FE138B3" w14:textId="77777777" w:rsidR="00973A5C" w:rsidRPr="00973A5C" w:rsidRDefault="00973A5C" w:rsidP="00973A5C">
      <w:pPr>
        <w:numPr>
          <w:ilvl w:val="0"/>
          <w:numId w:val="3"/>
        </w:numPr>
      </w:pPr>
      <w:r w:rsidRPr="00973A5C">
        <w:t>Exploratory Data Analysis (EDA) to uncover trends and outliers</w:t>
      </w:r>
    </w:p>
    <w:p w14:paraId="7E491D37" w14:textId="77777777" w:rsidR="00973A5C" w:rsidRPr="00973A5C" w:rsidRDefault="00973A5C" w:rsidP="00973A5C">
      <w:pPr>
        <w:numPr>
          <w:ilvl w:val="0"/>
          <w:numId w:val="3"/>
        </w:numPr>
      </w:pPr>
      <w:r w:rsidRPr="00973A5C">
        <w:t>Aggregations to summarize sales by region, category, and time</w:t>
      </w:r>
    </w:p>
    <w:p w14:paraId="55F2C04A" w14:textId="77777777" w:rsidR="00973A5C" w:rsidRPr="00973A5C" w:rsidRDefault="00973A5C" w:rsidP="00973A5C">
      <w:pPr>
        <w:numPr>
          <w:ilvl w:val="0"/>
          <w:numId w:val="3"/>
        </w:numPr>
      </w:pPr>
      <w:r w:rsidRPr="00973A5C">
        <w:t>Key performance indicators (KPIs) were defined</w:t>
      </w:r>
    </w:p>
    <w:p w14:paraId="5CC7B3B8" w14:textId="77777777" w:rsidR="00973A5C" w:rsidRPr="00973A5C" w:rsidRDefault="00973A5C" w:rsidP="00973A5C">
      <w:r w:rsidRPr="00973A5C">
        <w:rPr>
          <w:b/>
          <w:bCs/>
        </w:rPr>
        <w:t>Dashboard Creation:</w:t>
      </w:r>
    </w:p>
    <w:p w14:paraId="744675B4" w14:textId="6ADBB893" w:rsidR="00973A5C" w:rsidRPr="00973A5C" w:rsidRDefault="00973A5C" w:rsidP="00973A5C">
      <w:pPr>
        <w:numPr>
          <w:ilvl w:val="0"/>
          <w:numId w:val="4"/>
        </w:numPr>
      </w:pPr>
      <w:r w:rsidRPr="00973A5C">
        <w:t xml:space="preserve">Tools Used: Excel </w:t>
      </w:r>
      <w:r w:rsidR="006077AA">
        <w:t>– Pivot Table, Chat, Slicer etc.</w:t>
      </w:r>
    </w:p>
    <w:p w14:paraId="4E1E6EC1" w14:textId="77777777" w:rsidR="00973A5C" w:rsidRPr="00973A5C" w:rsidRDefault="00973A5C" w:rsidP="00973A5C">
      <w:pPr>
        <w:numPr>
          <w:ilvl w:val="0"/>
          <w:numId w:val="4"/>
        </w:numPr>
      </w:pPr>
      <w:r w:rsidRPr="00973A5C">
        <w:t>Created interactive visuals for filtering by time, region, category, etc.</w:t>
      </w:r>
    </w:p>
    <w:p w14:paraId="008BBF67" w14:textId="77777777" w:rsidR="00973A5C" w:rsidRPr="00973A5C" w:rsidRDefault="00973A5C" w:rsidP="00973A5C">
      <w:pPr>
        <w:numPr>
          <w:ilvl w:val="0"/>
          <w:numId w:val="4"/>
        </w:numPr>
      </w:pPr>
      <w:r w:rsidRPr="00973A5C">
        <w:t>Designed a user-friendly layout with a focus on performance metrics</w:t>
      </w:r>
    </w:p>
    <w:p w14:paraId="0C3A8B5E" w14:textId="77777777" w:rsidR="00973A5C" w:rsidRPr="00973A5C" w:rsidRDefault="00973A5C" w:rsidP="00973A5C">
      <w:r w:rsidRPr="00973A5C">
        <w:pict w14:anchorId="5FDFA5ED">
          <v:rect id="_x0000_i1070" style="width:0;height:1.5pt" o:hralign="center" o:hrstd="t" o:hr="t" fillcolor="#a0a0a0" stroked="f"/>
        </w:pict>
      </w:r>
    </w:p>
    <w:p w14:paraId="3D014A6D" w14:textId="490FE59B" w:rsidR="00973A5C" w:rsidRPr="00973A5C" w:rsidRDefault="00973A5C" w:rsidP="00973A5C">
      <w:pPr>
        <w:rPr>
          <w:b/>
          <w:bCs/>
        </w:rPr>
      </w:pPr>
      <w:r w:rsidRPr="00973A5C">
        <w:rPr>
          <w:b/>
          <w:bCs/>
        </w:rPr>
        <w:lastRenderedPageBreak/>
        <w:t>Dashboard Explanation</w:t>
      </w:r>
    </w:p>
    <w:p w14:paraId="7590FC31" w14:textId="77777777" w:rsidR="00973A5C" w:rsidRPr="00973A5C" w:rsidRDefault="00973A5C" w:rsidP="00973A5C">
      <w:r w:rsidRPr="00973A5C">
        <w:rPr>
          <w:b/>
          <w:bCs/>
        </w:rPr>
        <w:t>Key Visuals Include:</w:t>
      </w:r>
    </w:p>
    <w:p w14:paraId="5627DBFC" w14:textId="1629F378" w:rsidR="00973A5C" w:rsidRPr="00973A5C" w:rsidRDefault="00973A5C" w:rsidP="00973A5C">
      <w:pPr>
        <w:numPr>
          <w:ilvl w:val="0"/>
          <w:numId w:val="5"/>
        </w:numPr>
      </w:pPr>
      <w:r w:rsidRPr="00973A5C">
        <w:rPr>
          <w:b/>
          <w:bCs/>
        </w:rPr>
        <w:t>Sales &amp; Profit Over Time:</w:t>
      </w:r>
      <w:r w:rsidRPr="00973A5C">
        <w:t xml:space="preserve"> </w:t>
      </w:r>
      <w:r w:rsidR="006077AA">
        <w:t>Column</w:t>
      </w:r>
      <w:r w:rsidRPr="00973A5C">
        <w:t xml:space="preserve"> graph tracking monthly trends</w:t>
      </w:r>
    </w:p>
    <w:p w14:paraId="522F39DF" w14:textId="77777777" w:rsidR="00973A5C" w:rsidRPr="00973A5C" w:rsidRDefault="00973A5C" w:rsidP="00973A5C">
      <w:pPr>
        <w:numPr>
          <w:ilvl w:val="0"/>
          <w:numId w:val="5"/>
        </w:numPr>
      </w:pPr>
      <w:r w:rsidRPr="00973A5C">
        <w:rPr>
          <w:b/>
          <w:bCs/>
        </w:rPr>
        <w:t>Top Performing Products:</w:t>
      </w:r>
      <w:r w:rsidRPr="00973A5C">
        <w:t xml:space="preserve"> Bar chart ranked by total sales</w:t>
      </w:r>
    </w:p>
    <w:p w14:paraId="78CC0C5B" w14:textId="6E7C42CA" w:rsidR="00973A5C" w:rsidRPr="00973A5C" w:rsidRDefault="00973A5C" w:rsidP="00973A5C">
      <w:pPr>
        <w:numPr>
          <w:ilvl w:val="0"/>
          <w:numId w:val="5"/>
        </w:numPr>
      </w:pPr>
      <w:r w:rsidRPr="00973A5C">
        <w:rPr>
          <w:b/>
          <w:bCs/>
        </w:rPr>
        <w:t>Regional Sales Distribution</w:t>
      </w:r>
      <w:r w:rsidR="006077AA">
        <w:rPr>
          <w:b/>
          <w:bCs/>
        </w:rPr>
        <w:t xml:space="preserve">: </w:t>
      </w:r>
      <w:r w:rsidR="006077AA" w:rsidRPr="006077AA">
        <w:t>Pie</w:t>
      </w:r>
      <w:r w:rsidRPr="00973A5C">
        <w:t xml:space="preserve"> showing regional performance</w:t>
      </w:r>
    </w:p>
    <w:p w14:paraId="4702F1EC" w14:textId="6F5DE4E7" w:rsidR="00973A5C" w:rsidRPr="00973A5C" w:rsidRDefault="006077AA" w:rsidP="00973A5C">
      <w:pPr>
        <w:numPr>
          <w:ilvl w:val="0"/>
          <w:numId w:val="5"/>
        </w:numPr>
      </w:pPr>
      <w:r>
        <w:rPr>
          <w:b/>
          <w:bCs/>
        </w:rPr>
        <w:t>Yearly Sales</w:t>
      </w:r>
      <w:r w:rsidR="00973A5C" w:rsidRPr="00973A5C">
        <w:rPr>
          <w:b/>
          <w:bCs/>
        </w:rPr>
        <w:t xml:space="preserve"> Analysis:</w:t>
      </w:r>
      <w:r w:rsidR="00973A5C" w:rsidRPr="00973A5C">
        <w:t xml:space="preserve"> Pie chart </w:t>
      </w:r>
      <w:r>
        <w:t>for tracking yearly trends</w:t>
      </w:r>
    </w:p>
    <w:p w14:paraId="62ADAECF" w14:textId="317789EC" w:rsidR="00973A5C" w:rsidRPr="00973A5C" w:rsidRDefault="00973A5C" w:rsidP="00973A5C">
      <w:pPr>
        <w:numPr>
          <w:ilvl w:val="0"/>
          <w:numId w:val="5"/>
        </w:numPr>
      </w:pPr>
      <w:r w:rsidRPr="00973A5C">
        <w:rPr>
          <w:b/>
          <w:bCs/>
        </w:rPr>
        <w:t>KPI Cards:</w:t>
      </w:r>
      <w:r w:rsidRPr="00973A5C">
        <w:t xml:space="preserve"> For quick view of total </w:t>
      </w:r>
      <w:r w:rsidR="006077AA">
        <w:t xml:space="preserve">forecast </w:t>
      </w:r>
      <w:r w:rsidRPr="00973A5C">
        <w:t xml:space="preserve">sales, total </w:t>
      </w:r>
      <w:r w:rsidR="006077AA">
        <w:t>sales</w:t>
      </w:r>
      <w:r w:rsidRPr="00973A5C">
        <w:t>, average order value, etc.</w:t>
      </w:r>
    </w:p>
    <w:p w14:paraId="3C1835B5" w14:textId="77777777" w:rsidR="00973A5C" w:rsidRPr="00973A5C" w:rsidRDefault="00973A5C" w:rsidP="00973A5C">
      <w:r w:rsidRPr="00973A5C">
        <w:pict w14:anchorId="21ED706F">
          <v:rect id="_x0000_i1071" style="width:0;height:1.5pt" o:hralign="center" o:hrstd="t" o:hr="t" fillcolor="#a0a0a0" stroked="f"/>
        </w:pict>
      </w:r>
    </w:p>
    <w:p w14:paraId="07D139EC" w14:textId="1A370778" w:rsidR="00973A5C" w:rsidRPr="00973A5C" w:rsidRDefault="00973A5C" w:rsidP="00973A5C">
      <w:pPr>
        <w:rPr>
          <w:b/>
          <w:bCs/>
        </w:rPr>
      </w:pPr>
      <w:r w:rsidRPr="00973A5C">
        <w:rPr>
          <w:b/>
          <w:bCs/>
        </w:rPr>
        <w:t>Findings &amp; Insights</w:t>
      </w:r>
    </w:p>
    <w:p w14:paraId="00A7CC0F" w14:textId="3B70C805" w:rsidR="00973A5C" w:rsidRPr="00973A5C" w:rsidRDefault="00973A5C" w:rsidP="00973A5C">
      <w:pPr>
        <w:numPr>
          <w:ilvl w:val="0"/>
          <w:numId w:val="6"/>
        </w:numPr>
      </w:pPr>
      <w:r w:rsidRPr="00973A5C">
        <w:rPr>
          <w:b/>
          <w:bCs/>
        </w:rPr>
        <w:t>Consistent Growth in Q</w:t>
      </w:r>
      <w:r w:rsidR="00B72C14">
        <w:rPr>
          <w:b/>
          <w:bCs/>
        </w:rPr>
        <w:t>2</w:t>
      </w:r>
      <w:r w:rsidRPr="00973A5C">
        <w:rPr>
          <w:b/>
          <w:bCs/>
        </w:rPr>
        <w:t>:</w:t>
      </w:r>
      <w:r w:rsidRPr="00973A5C">
        <w:t xml:space="preserve"> Sales peaked during the </w:t>
      </w:r>
      <w:r w:rsidR="00B72C14">
        <w:t>second</w:t>
      </w:r>
      <w:r w:rsidRPr="00973A5C">
        <w:t xml:space="preserve"> quarter, likely due to seasonal demand.</w:t>
      </w:r>
    </w:p>
    <w:p w14:paraId="404C0D34" w14:textId="77777777" w:rsidR="00973A5C" w:rsidRPr="00973A5C" w:rsidRDefault="00973A5C" w:rsidP="00973A5C">
      <w:pPr>
        <w:numPr>
          <w:ilvl w:val="0"/>
          <w:numId w:val="6"/>
        </w:numPr>
      </w:pPr>
      <w:r w:rsidRPr="00973A5C">
        <w:rPr>
          <w:b/>
          <w:bCs/>
        </w:rPr>
        <w:t>High Discounts Reduce Profitability:</w:t>
      </w:r>
      <w:r w:rsidRPr="00973A5C">
        <w:t xml:space="preserve"> Significant negative correlation found between discount levels and profit margins.</w:t>
      </w:r>
    </w:p>
    <w:p w14:paraId="40A34EBF" w14:textId="77777777" w:rsidR="00973A5C" w:rsidRPr="00973A5C" w:rsidRDefault="00973A5C" w:rsidP="00973A5C">
      <w:pPr>
        <w:numPr>
          <w:ilvl w:val="0"/>
          <w:numId w:val="6"/>
        </w:numPr>
      </w:pPr>
      <w:r w:rsidRPr="00973A5C">
        <w:rPr>
          <w:b/>
          <w:bCs/>
        </w:rPr>
        <w:t>Top Products Drive Majority Revenue:</w:t>
      </w:r>
      <w:r w:rsidRPr="00973A5C">
        <w:t xml:space="preserve"> 20% of products accounted for nearly 80% of revenue (Pareto Principle).</w:t>
      </w:r>
    </w:p>
    <w:p w14:paraId="5410C5EF" w14:textId="77777777" w:rsidR="00973A5C" w:rsidRPr="00973A5C" w:rsidRDefault="00973A5C" w:rsidP="00973A5C">
      <w:pPr>
        <w:numPr>
          <w:ilvl w:val="0"/>
          <w:numId w:val="6"/>
        </w:numPr>
      </w:pPr>
      <w:r w:rsidRPr="00973A5C">
        <w:rPr>
          <w:b/>
          <w:bCs/>
        </w:rPr>
        <w:t>Underperforming Regions Identified:</w:t>
      </w:r>
      <w:r w:rsidRPr="00973A5C">
        <w:t xml:space="preserve"> Specific regions consistently underperformed and need focused attention.</w:t>
      </w:r>
    </w:p>
    <w:p w14:paraId="228645C8" w14:textId="77777777" w:rsidR="00973A5C" w:rsidRPr="00973A5C" w:rsidRDefault="00973A5C" w:rsidP="00973A5C">
      <w:r w:rsidRPr="00973A5C">
        <w:rPr>
          <w:b/>
          <w:bCs/>
        </w:rPr>
        <w:t>Recommendations:</w:t>
      </w:r>
    </w:p>
    <w:p w14:paraId="142FC8F9" w14:textId="77777777" w:rsidR="00973A5C" w:rsidRPr="00973A5C" w:rsidRDefault="00973A5C" w:rsidP="00973A5C">
      <w:pPr>
        <w:numPr>
          <w:ilvl w:val="0"/>
          <w:numId w:val="7"/>
        </w:numPr>
      </w:pPr>
      <w:r w:rsidRPr="00973A5C">
        <w:t>Reduce unnecessary discounting on low-margin items</w:t>
      </w:r>
    </w:p>
    <w:p w14:paraId="083DBE98" w14:textId="77777777" w:rsidR="00973A5C" w:rsidRPr="00973A5C" w:rsidRDefault="00973A5C" w:rsidP="00973A5C">
      <w:pPr>
        <w:numPr>
          <w:ilvl w:val="0"/>
          <w:numId w:val="7"/>
        </w:numPr>
      </w:pPr>
      <w:r w:rsidRPr="00973A5C">
        <w:t>Focus marketing efforts on high-performing products and regions</w:t>
      </w:r>
    </w:p>
    <w:p w14:paraId="43C5814B" w14:textId="77777777" w:rsidR="00973A5C" w:rsidRPr="00973A5C" w:rsidRDefault="00973A5C" w:rsidP="00973A5C">
      <w:pPr>
        <w:numPr>
          <w:ilvl w:val="0"/>
          <w:numId w:val="7"/>
        </w:numPr>
      </w:pPr>
      <w:r w:rsidRPr="00973A5C">
        <w:t>Consider loyalty programs for high-value customer segments</w:t>
      </w:r>
    </w:p>
    <w:p w14:paraId="0AFDFD4E" w14:textId="77777777" w:rsidR="00973A5C" w:rsidRPr="00973A5C" w:rsidRDefault="00973A5C" w:rsidP="00973A5C">
      <w:r w:rsidRPr="00973A5C">
        <w:pict w14:anchorId="2CFF050D">
          <v:rect id="_x0000_i1072" style="width:0;height:1.5pt" o:hralign="center" o:hrstd="t" o:hr="t" fillcolor="#a0a0a0" stroked="f"/>
        </w:pict>
      </w:r>
    </w:p>
    <w:p w14:paraId="4CEB51C2" w14:textId="1DA15F8B" w:rsidR="00973A5C" w:rsidRPr="00973A5C" w:rsidRDefault="00973A5C" w:rsidP="00973A5C">
      <w:pPr>
        <w:rPr>
          <w:b/>
          <w:bCs/>
        </w:rPr>
      </w:pPr>
      <w:r w:rsidRPr="00973A5C">
        <w:rPr>
          <w:b/>
          <w:bCs/>
        </w:rPr>
        <w:t>Conclusion &amp; Future Scope</w:t>
      </w:r>
    </w:p>
    <w:p w14:paraId="7AAC50B2" w14:textId="77777777" w:rsidR="00973A5C" w:rsidRPr="00973A5C" w:rsidRDefault="00973A5C" w:rsidP="00973A5C">
      <w:r w:rsidRPr="00973A5C">
        <w:t>This dashboard provides a holistic view of sales performance and allows stakeholders to drill into critical metrics with ease.</w:t>
      </w:r>
      <w:r w:rsidRPr="00973A5C">
        <w:br/>
      </w:r>
      <w:r w:rsidRPr="00973A5C">
        <w:rPr>
          <w:b/>
          <w:bCs/>
        </w:rPr>
        <w:t>Future Enhancements Could Include:</w:t>
      </w:r>
    </w:p>
    <w:p w14:paraId="3FA0B8F8" w14:textId="77777777" w:rsidR="00973A5C" w:rsidRPr="00973A5C" w:rsidRDefault="00973A5C" w:rsidP="00973A5C">
      <w:pPr>
        <w:numPr>
          <w:ilvl w:val="0"/>
          <w:numId w:val="8"/>
        </w:numPr>
      </w:pPr>
      <w:r w:rsidRPr="00973A5C">
        <w:t>Integration with live data sources for real-time analytics</w:t>
      </w:r>
    </w:p>
    <w:p w14:paraId="13E4E920" w14:textId="77777777" w:rsidR="00973A5C" w:rsidRPr="00973A5C" w:rsidRDefault="00973A5C" w:rsidP="00973A5C">
      <w:pPr>
        <w:numPr>
          <w:ilvl w:val="0"/>
          <w:numId w:val="8"/>
        </w:numPr>
      </w:pPr>
      <w:r w:rsidRPr="00973A5C">
        <w:t>Predictive analytics using machine learning for sales forecasting</w:t>
      </w:r>
    </w:p>
    <w:p w14:paraId="4FD01ABC" w14:textId="77777777" w:rsidR="00973A5C" w:rsidRPr="00973A5C" w:rsidRDefault="00973A5C" w:rsidP="00973A5C">
      <w:pPr>
        <w:numPr>
          <w:ilvl w:val="0"/>
          <w:numId w:val="8"/>
        </w:numPr>
      </w:pPr>
      <w:r w:rsidRPr="00973A5C">
        <w:t>Incorporating customer feedback or NPS for qualitative insights</w:t>
      </w:r>
    </w:p>
    <w:p w14:paraId="7D9E7B48" w14:textId="77777777" w:rsidR="00973A5C" w:rsidRPr="00973A5C" w:rsidRDefault="00973A5C" w:rsidP="00973A5C">
      <w:r w:rsidRPr="00973A5C">
        <w:pict w14:anchorId="4E719C70">
          <v:rect id="_x0000_i1073" style="width:0;height:1.5pt" o:hralign="center" o:hrstd="t" o:hr="t" fillcolor="#a0a0a0" stroked="f"/>
        </w:pict>
      </w:r>
    </w:p>
    <w:p w14:paraId="43EC62F5" w14:textId="7BAC7379" w:rsidR="00973A5C" w:rsidRPr="00973A5C" w:rsidRDefault="00973A5C" w:rsidP="00973A5C">
      <w:pPr>
        <w:rPr>
          <w:b/>
          <w:bCs/>
        </w:rPr>
      </w:pPr>
      <w:r w:rsidRPr="00973A5C">
        <w:rPr>
          <w:b/>
          <w:bCs/>
        </w:rPr>
        <w:t>References</w:t>
      </w:r>
    </w:p>
    <w:p w14:paraId="5E9D16C3" w14:textId="4F69731C" w:rsidR="00973A5C" w:rsidRPr="00973A5C" w:rsidRDefault="00973A5C" w:rsidP="00973A5C">
      <w:pPr>
        <w:numPr>
          <w:ilvl w:val="0"/>
          <w:numId w:val="9"/>
        </w:numPr>
      </w:pPr>
      <w:r w:rsidRPr="00973A5C">
        <w:t>Dataset Source Link –Kaggle</w:t>
      </w:r>
    </w:p>
    <w:p w14:paraId="11946C67" w14:textId="2244AFB6" w:rsidR="00E14E6E" w:rsidRDefault="00036B64" w:rsidP="005159F4">
      <w:pPr>
        <w:numPr>
          <w:ilvl w:val="0"/>
          <w:numId w:val="9"/>
        </w:numPr>
      </w:pPr>
      <w:r>
        <w:t>Excel online references</w:t>
      </w:r>
    </w:p>
    <w:sectPr w:rsidR="00E14E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6020A"/>
    <w:multiLevelType w:val="multilevel"/>
    <w:tmpl w:val="D80E1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1126A1"/>
    <w:multiLevelType w:val="multilevel"/>
    <w:tmpl w:val="44886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C803B3"/>
    <w:multiLevelType w:val="multilevel"/>
    <w:tmpl w:val="0EF87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4D720E"/>
    <w:multiLevelType w:val="multilevel"/>
    <w:tmpl w:val="B504F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CD171B"/>
    <w:multiLevelType w:val="multilevel"/>
    <w:tmpl w:val="5472F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AB0E08"/>
    <w:multiLevelType w:val="multilevel"/>
    <w:tmpl w:val="F31AC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06F4FDB"/>
    <w:multiLevelType w:val="multilevel"/>
    <w:tmpl w:val="72BC2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8677549"/>
    <w:multiLevelType w:val="multilevel"/>
    <w:tmpl w:val="A4968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D753C72"/>
    <w:multiLevelType w:val="multilevel"/>
    <w:tmpl w:val="30C21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0590233">
    <w:abstractNumId w:val="2"/>
  </w:num>
  <w:num w:numId="2" w16cid:durableId="152528854">
    <w:abstractNumId w:val="4"/>
  </w:num>
  <w:num w:numId="3" w16cid:durableId="936979905">
    <w:abstractNumId w:val="5"/>
  </w:num>
  <w:num w:numId="4" w16cid:durableId="1237203541">
    <w:abstractNumId w:val="0"/>
  </w:num>
  <w:num w:numId="5" w16cid:durableId="213200741">
    <w:abstractNumId w:val="3"/>
  </w:num>
  <w:num w:numId="6" w16cid:durableId="2043506187">
    <w:abstractNumId w:val="7"/>
  </w:num>
  <w:num w:numId="7" w16cid:durableId="1607540697">
    <w:abstractNumId w:val="6"/>
  </w:num>
  <w:num w:numId="8" w16cid:durableId="2099475877">
    <w:abstractNumId w:val="1"/>
  </w:num>
  <w:num w:numId="9" w16cid:durableId="124225139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64E"/>
    <w:rsid w:val="00036B64"/>
    <w:rsid w:val="0005664E"/>
    <w:rsid w:val="00135E4C"/>
    <w:rsid w:val="002E69F5"/>
    <w:rsid w:val="003B2E4F"/>
    <w:rsid w:val="006077AA"/>
    <w:rsid w:val="006220D2"/>
    <w:rsid w:val="00973A5C"/>
    <w:rsid w:val="00A54F0B"/>
    <w:rsid w:val="00B72C14"/>
    <w:rsid w:val="00C22F9F"/>
    <w:rsid w:val="00C92661"/>
    <w:rsid w:val="00CC2D65"/>
    <w:rsid w:val="00E14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353FA"/>
  <w15:chartTrackingRefBased/>
  <w15:docId w15:val="{03C8E72E-AE47-4970-A49E-81486FF73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66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66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664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66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664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66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66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66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66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664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66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664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664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664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66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66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66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66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66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66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66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66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66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66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66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664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664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664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664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050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5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428</Words>
  <Characters>2443</Characters>
  <Application>Microsoft Office Word</Application>
  <DocSecurity>0</DocSecurity>
  <Lines>20</Lines>
  <Paragraphs>5</Paragraphs>
  <ScaleCrop>false</ScaleCrop>
  <Company/>
  <LinksUpToDate>false</LinksUpToDate>
  <CharactersWithSpaces>2866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Iyappan Krishnan</dc:creator>
  <cp:keywords/>
  <dc:description/>
  <cp:lastModifiedBy>Iyappan Krishnan</cp:lastModifiedBy>
  <cp:revision>6</cp:revision>
  <dcterms:created xsi:type="dcterms:W3CDTF">2025-04-24T10:14:00Z</dcterms:created>
  <dcterms:modified xsi:type="dcterms:W3CDTF">2025-04-24T10:30:00Z</dcterms:modified>
</cp:coreProperties>
</file>