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3A4083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ase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이예인</w:t>
      </w:r>
      <w:proofErr w:type="spellEnd"/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  <w:proofErr w:type="spellEnd"/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 xml:space="preserve">edit, 2 .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  <w:spacing w:val="-20"/>
              </w:rPr>
              <w:t xml:space="preserve"> Diagram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</w:t>
            </w:r>
            <w:proofErr w:type="spellStart"/>
            <w:r>
              <w:rPr>
                <w:rFonts w:ascii="맑은 고딕" w:eastAsia="맑은 고딕" w:hAnsi="맑은 고딕"/>
                <w:spacing w:val="-20"/>
              </w:rPr>
              <w:t>init</w:t>
            </w:r>
            <w:proofErr w:type="spellEnd"/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Pr="00C90E68" w:rsidRDefault="00032A93" w:rsidP="00C90E68">
      <w:pPr>
        <w:pStyle w:val="2"/>
        <w:spacing w:before="360" w:after="360"/>
      </w:pPr>
      <w:bookmarkStart w:id="3" w:name="_Toc508474795"/>
      <w:bookmarkStart w:id="4" w:name="_Toc513955114"/>
      <w:bookmarkStart w:id="5" w:name="_Toc195265588"/>
      <w:r w:rsidRPr="00C90E68">
        <w:rPr>
          <w:rFonts w:hint="eastAsia"/>
        </w:rPr>
        <w:t>Objective</w:t>
      </w:r>
      <w:bookmarkEnd w:id="3"/>
      <w:bookmarkEnd w:id="4"/>
      <w:bookmarkEnd w:id="5"/>
    </w:p>
    <w:p w14:paraId="2CF3311B" w14:textId="2A1DE808" w:rsidR="00C90E68" w:rsidRDefault="00DE76D4" w:rsidP="00C90E6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본 문서는 프라이버시 보호 실시간 지원 서비스를 위한 WebRTC 기반 멀티플랫폼 화상 통신/공유 프로그램의 </w:t>
      </w:r>
      <w:proofErr w:type="spellStart"/>
      <w:r>
        <w:rPr>
          <w:rFonts w:ascii="맑은 고딕" w:eastAsia="맑은 고딕" w:hAnsi="맑은 고딕" w:hint="eastAsia"/>
        </w:rPr>
        <w:t>유스케이스</w:t>
      </w:r>
      <w:proofErr w:type="spellEnd"/>
      <w:r>
        <w:rPr>
          <w:rFonts w:ascii="맑은 고딕" w:eastAsia="맑은 고딕" w:hAnsi="맑은 고딕" w:hint="eastAsia"/>
        </w:rPr>
        <w:t xml:space="preserve">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</w:t>
      </w:r>
      <w:proofErr w:type="spellStart"/>
      <w:r>
        <w:rPr>
          <w:rFonts w:ascii="맑은 고딕" w:eastAsia="맑은 고딕" w:hAnsi="맑은 고딕" w:hint="eastAsia"/>
        </w:rPr>
        <w:t>를</w:t>
      </w:r>
      <w:proofErr w:type="spellEnd"/>
      <w:r>
        <w:rPr>
          <w:rFonts w:ascii="맑은 고딕" w:eastAsia="맑은 고딕" w:hAnsi="맑은 고딕" w:hint="eastAsia"/>
        </w:rPr>
        <w:t xml:space="preserve"> 수행할 수 있도록 설계되어 있다. 특히, 지원자 또는 피지원자가 공유할 수 있는 화면을 사용자 지정 공유 영역(3.5) </w:t>
      </w:r>
      <w:proofErr w:type="spellStart"/>
      <w:r>
        <w:rPr>
          <w:rFonts w:ascii="맑은 고딕" w:eastAsia="맑은 고딕" w:hAnsi="맑은 고딕" w:hint="eastAsia"/>
        </w:rPr>
        <w:t>으로</w:t>
      </w:r>
      <w:proofErr w:type="spellEnd"/>
      <w:r>
        <w:rPr>
          <w:rFonts w:ascii="맑은 고딕" w:eastAsia="맑은 고딕" w:hAnsi="맑은 고딕" w:hint="eastAsia"/>
        </w:rPr>
        <w:t xml:space="preserve">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기능(3.6) 을 통해 텍스트 기반 지시 또는 참고 정보 공유가 가능하도록 하여, 다양한 실시간 지원 시나리오를 효과적으로 지원한다.</w:t>
      </w:r>
    </w:p>
    <w:p w14:paraId="4BBE1B54" w14:textId="762559E0" w:rsidR="00C90E68" w:rsidRPr="00C90E68" w:rsidRDefault="00C90E68" w:rsidP="008675BD">
      <w:pPr>
        <w:pStyle w:val="10"/>
        <w:spacing w:before="540" w:after="360"/>
        <w:rPr>
          <w:rFonts w:hint="eastAsia"/>
        </w:rPr>
      </w:pPr>
      <w:bookmarkStart w:id="6" w:name="_Toc513955116"/>
      <w:bookmarkStart w:id="7" w:name="_Toc195265589"/>
      <w:r>
        <w:br w:type="page"/>
      </w:r>
      <w:proofErr w:type="spellStart"/>
      <w:r w:rsidR="00082E48" w:rsidRPr="00C90E68">
        <w:rPr>
          <w:rFonts w:hint="eastAsia"/>
        </w:rPr>
        <w:lastRenderedPageBreak/>
        <w:t>Usec</w:t>
      </w:r>
      <w:r w:rsidR="00032A93" w:rsidRPr="00C90E68">
        <w:rPr>
          <w:rFonts w:hint="eastAsia"/>
        </w:rPr>
        <w:t>ase</w:t>
      </w:r>
      <w:proofErr w:type="spellEnd"/>
      <w:r w:rsidR="00032A93" w:rsidRPr="00C90E68">
        <w:rPr>
          <w:rFonts w:hint="eastAsia"/>
        </w:rPr>
        <w:t xml:space="preserve"> Diagram</w:t>
      </w:r>
      <w:bookmarkEnd w:id="6"/>
      <w:bookmarkEnd w:id="7"/>
    </w:p>
    <w:p w14:paraId="158D97E7" w14:textId="1E1677E5" w:rsidR="00826B10" w:rsidRDefault="00AB2F2C" w:rsidP="00C90E68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>멀티플랫폼 간 화상</w:t>
      </w:r>
      <w:r w:rsidR="00C90E68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통신/공유 </w:t>
      </w:r>
      <w:r>
        <w:rPr>
          <w:rFonts w:ascii="맑은 고딕" w:eastAsia="맑은 고딕" w:hAnsi="맑은 고딕" w:cs="맑은 고딕"/>
          <w:color w:val="000000"/>
        </w:rPr>
        <w:t xml:space="preserve">프로그램에서 </w:t>
      </w:r>
      <w:r>
        <w:rPr>
          <w:rFonts w:ascii="맑은 고딕" w:eastAsia="맑은 고딕" w:hAnsi="맑은 고딕" w:cs="맑은 고딕"/>
        </w:rPr>
        <w:t>멀티플랫폼 화상 통신/공유</w:t>
      </w:r>
      <w:r>
        <w:rPr>
          <w:rFonts w:ascii="맑은 고딕" w:eastAsia="맑은 고딕" w:hAnsi="맑은 고딕" w:cs="맑은 고딕"/>
          <w:color w:val="000000"/>
        </w:rPr>
        <w:t xml:space="preserve"> 기능을 수행하는 서브시스템에 대한 </w:t>
      </w:r>
      <w:proofErr w:type="spellStart"/>
      <w:r>
        <w:rPr>
          <w:rFonts w:ascii="맑은 고딕" w:eastAsia="맑은 고딕" w:hAnsi="맑은 고딕" w:cs="맑은 고딕"/>
          <w:color w:val="000000"/>
        </w:rPr>
        <w:t>유스케이스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다이어그램은 다음과 같다.</w:t>
      </w:r>
    </w:p>
    <w:p w14:paraId="0104D61E" w14:textId="77777777" w:rsidR="00C90E68" w:rsidRDefault="00C90E68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</w:p>
    <w:p w14:paraId="74093E99" w14:textId="1FD1A867" w:rsidR="00826B10" w:rsidRDefault="003A4083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 w14:anchorId="047F9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2" o:spid="_x0000_i1025" type="#_x0000_t75" alt="텍스트, 스크린샷, 도표, 평면도이(가) 표시된 사진&#13;&#13;&#13;&#13;&#13;&#10;&#13;&#13;&#13;&#13;&#13;&#10;AI가 생성한 콘텐츠는 부정확할 수 있습니다." style="width:425.1pt;height:282.65pt;visibility:visible;mso-wrap-style:square;mso-width-percent:0;mso-height-percent:0;mso-width-percent:0;mso-height-percent:0">
            <v:imagedata r:id="rId10" o:title="텍스트, 스크린샷, 도표, 평면도이(가) 표시된 사진&#13;&#13;&#13;&#13;&#13;&#10;&#13;&#13;&#13;&#13;&#13;&#10;AI가 생성한 콘텐츠는 부정확할 수 있습니다"/>
          </v:shape>
        </w:pict>
      </w:r>
    </w:p>
    <w:p w14:paraId="7CC108B5" w14:textId="77777777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proofErr w:type="spellStart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</w:t>
      </w:r>
      <w:proofErr w:type="spellEnd"/>
      <w:r w:rsidR="00032A93">
        <w:rPr>
          <w:rFonts w:ascii="맑은 고딕" w:eastAsia="맑은 고딕" w:hAnsi="맑은 고딕" w:hint="eastAsia"/>
        </w:rPr>
        <w:t xml:space="preserve">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서버가 모두 </w:t>
            </w:r>
            <w:proofErr w:type="spellStart"/>
            <w:r>
              <w:rPr>
                <w:rFonts w:ascii="맑은 고딕" w:eastAsia="맑은 고딕" w:hAnsi="맑은 고딕" w:hint="eastAsia"/>
              </w:rPr>
              <w:t>열려있어야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회원가입 기능이 추가 되지 않았으므로, 화면을 </w:t>
            </w:r>
            <w:proofErr w:type="spellStart"/>
            <w:r>
              <w:rPr>
                <w:rFonts w:ascii="맑은 고딕" w:eastAsia="맑은 고딕" w:hAnsi="맑은 고딕" w:hint="eastAsia"/>
              </w:rPr>
              <w:t>새로고침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 xml:space="preserve">가 로그인 된 </w:t>
            </w:r>
            <w:proofErr w:type="spellStart"/>
            <w:r w:rsidR="007D04CB">
              <w:rPr>
                <w:rFonts w:ascii="맑은 고딕" w:eastAsia="맑은 고딕" w:hAnsi="맑은 고딕" w:hint="eastAsia"/>
              </w:rPr>
              <w:t>상황이어야함</w:t>
            </w:r>
            <w:proofErr w:type="spellEnd"/>
            <w:r w:rsidR="007D04CB"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돌아감</w:t>
            </w:r>
            <w:proofErr w:type="spellEnd"/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Usecase</w:t>
            </w:r>
            <w:proofErr w:type="spellEnd"/>
            <w:r>
              <w:rPr>
                <w:rFonts w:ascii="맑은 고딕" w:eastAsia="맑은 고딕" w:hAnsi="맑은 고딕"/>
              </w:rPr>
              <w:t xml:space="preserve">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 xml:space="preserve">가 화면 공유를 </w:t>
            </w:r>
            <w:proofErr w:type="spellStart"/>
            <w:r w:rsidR="00AB2F2C">
              <w:rPr>
                <w:rFonts w:ascii="맑은 고딕" w:eastAsia="맑은 고딕" w:hAnsi="맑은 고딕" w:cs="맑은 고딕"/>
                <w:szCs w:val="20"/>
              </w:rPr>
              <w:t>중지할경우</w:t>
            </w:r>
            <w:proofErr w:type="spellEnd"/>
            <w:r w:rsidR="00AB2F2C">
              <w:rPr>
                <w:rFonts w:ascii="맑은 고딕" w:eastAsia="맑은 고딕" w:hAnsi="맑은 고딕" w:cs="맑은 고딕"/>
                <w:szCs w:val="20"/>
              </w:rPr>
              <w:t>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이 바를 조정하면서 화면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공유중에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자기가 원하는 부분을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공유할수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3B0D1047" w14:textId="07DBD999" w:rsidR="00CD0706" w:rsidRDefault="00AB2F2C" w:rsidP="00AB2F2C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5265597"/>
      <w:r>
        <w:rPr>
          <w:rFonts w:ascii="맑은 고딕" w:eastAsia="맑은 고딕" w:hAnsi="맑은 고딕" w:hint="eastAsia"/>
        </w:rPr>
        <w:t>텍스트 메시징</w:t>
      </w:r>
      <w:bookmarkEnd w:id="13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이름</w:t>
            </w:r>
          </w:p>
        </w:tc>
        <w:tc>
          <w:tcPr>
            <w:tcW w:w="7176" w:type="dxa"/>
          </w:tcPr>
          <w:p w14:paraId="5816B67F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4A722E06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6AB555FB" w:rsidR="00AB2F2C" w:rsidRDefault="00475782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59CE1FE" w14:textId="01CDEA0E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3E969880" w14:textId="45A878FA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737E82F6" w14:textId="650AC85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4D4C1116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6AEF5CB7" w14:textId="38FCE2FA" w:rsidR="00475782" w:rsidRDefault="00515686" w:rsidP="00475782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75782"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7BBD2274" w14:textId="00B5299A" w:rsidR="00475782" w:rsidRDefault="00515686" w:rsidP="00475782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  <w:bookmarkStart w:id="14" w:name="_Toc193878651"/>
      <w:bookmarkStart w:id="15" w:name="_Toc194347252"/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6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2F661" w14:textId="77777777" w:rsidR="003A4083" w:rsidRDefault="003A4083">
      <w:r>
        <w:separator/>
      </w:r>
    </w:p>
  </w:endnote>
  <w:endnote w:type="continuationSeparator" w:id="0">
    <w:p w14:paraId="36243256" w14:textId="77777777" w:rsidR="003A4083" w:rsidRDefault="003A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3FE35" w14:textId="77777777" w:rsidR="003A4083" w:rsidRDefault="003A4083">
      <w:r>
        <w:separator/>
      </w:r>
    </w:p>
  </w:footnote>
  <w:footnote w:type="continuationSeparator" w:id="0">
    <w:p w14:paraId="72AD2875" w14:textId="77777777" w:rsidR="003A4083" w:rsidRDefault="003A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8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1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5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8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5"/>
  </w:num>
  <w:num w:numId="2" w16cid:durableId="699014462">
    <w:abstractNumId w:val="8"/>
  </w:num>
  <w:num w:numId="3" w16cid:durableId="112486403">
    <w:abstractNumId w:val="28"/>
  </w:num>
  <w:num w:numId="4" w16cid:durableId="1690448896">
    <w:abstractNumId w:val="18"/>
  </w:num>
  <w:num w:numId="5" w16cid:durableId="88628550">
    <w:abstractNumId w:val="21"/>
  </w:num>
  <w:num w:numId="6" w16cid:durableId="1364289903">
    <w:abstractNumId w:val="23"/>
  </w:num>
  <w:num w:numId="7" w16cid:durableId="1798909148">
    <w:abstractNumId w:val="12"/>
  </w:num>
  <w:num w:numId="8" w16cid:durableId="678310027">
    <w:abstractNumId w:val="32"/>
  </w:num>
  <w:num w:numId="9" w16cid:durableId="612832714">
    <w:abstractNumId w:val="37"/>
  </w:num>
  <w:num w:numId="10" w16cid:durableId="1134984564">
    <w:abstractNumId w:val="34"/>
  </w:num>
  <w:num w:numId="11" w16cid:durableId="442264568">
    <w:abstractNumId w:val="27"/>
  </w:num>
  <w:num w:numId="12" w16cid:durableId="1942451708">
    <w:abstractNumId w:val="26"/>
  </w:num>
  <w:num w:numId="13" w16cid:durableId="1212227050">
    <w:abstractNumId w:val="34"/>
    <w:lvlOverride w:ilvl="0">
      <w:startOverride w:val="1"/>
    </w:lvlOverride>
  </w:num>
  <w:num w:numId="14" w16cid:durableId="328289318">
    <w:abstractNumId w:val="19"/>
  </w:num>
  <w:num w:numId="15" w16cid:durableId="1842114005">
    <w:abstractNumId w:val="33"/>
  </w:num>
  <w:num w:numId="16" w16cid:durableId="1513646528">
    <w:abstractNumId w:val="34"/>
    <w:lvlOverride w:ilvl="0">
      <w:startOverride w:val="1"/>
    </w:lvlOverride>
  </w:num>
  <w:num w:numId="17" w16cid:durableId="1691837786">
    <w:abstractNumId w:val="34"/>
    <w:lvlOverride w:ilvl="0">
      <w:startOverride w:val="1"/>
    </w:lvlOverride>
  </w:num>
  <w:num w:numId="18" w16cid:durableId="1292051289">
    <w:abstractNumId w:val="17"/>
  </w:num>
  <w:num w:numId="19" w16cid:durableId="1916815856">
    <w:abstractNumId w:val="5"/>
  </w:num>
  <w:num w:numId="20" w16cid:durableId="270361944">
    <w:abstractNumId w:val="36"/>
  </w:num>
  <w:num w:numId="21" w16cid:durableId="142476248">
    <w:abstractNumId w:val="34"/>
    <w:lvlOverride w:ilvl="0">
      <w:startOverride w:val="1"/>
    </w:lvlOverride>
  </w:num>
  <w:num w:numId="22" w16cid:durableId="818961056">
    <w:abstractNumId w:val="15"/>
  </w:num>
  <w:num w:numId="23" w16cid:durableId="948393540">
    <w:abstractNumId w:val="31"/>
  </w:num>
  <w:num w:numId="24" w16cid:durableId="543445562">
    <w:abstractNumId w:val="34"/>
    <w:lvlOverride w:ilvl="0">
      <w:startOverride w:val="1"/>
    </w:lvlOverride>
  </w:num>
  <w:num w:numId="25" w16cid:durableId="91708129">
    <w:abstractNumId w:val="16"/>
  </w:num>
  <w:num w:numId="26" w16cid:durableId="1403333716">
    <w:abstractNumId w:val="4"/>
  </w:num>
  <w:num w:numId="27" w16cid:durableId="1850438854">
    <w:abstractNumId w:val="24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3"/>
  </w:num>
  <w:num w:numId="32" w16cid:durableId="11773071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0"/>
  </w:num>
  <w:num w:numId="34" w16cid:durableId="519471080">
    <w:abstractNumId w:val="14"/>
  </w:num>
  <w:num w:numId="35" w16cid:durableId="926767323">
    <w:abstractNumId w:val="6"/>
  </w:num>
  <w:num w:numId="36" w16cid:durableId="1184053606">
    <w:abstractNumId w:val="30"/>
  </w:num>
  <w:num w:numId="37" w16cid:durableId="20783715">
    <w:abstractNumId w:val="22"/>
  </w:num>
  <w:num w:numId="38" w16cid:durableId="279800879">
    <w:abstractNumId w:val="11"/>
  </w:num>
  <w:num w:numId="39" w16cid:durableId="773088754">
    <w:abstractNumId w:val="29"/>
  </w:num>
  <w:num w:numId="40" w16cid:durableId="1433165255">
    <w:abstractNumId w:val="7"/>
  </w:num>
  <w:num w:numId="41" w16cid:durableId="1278685355">
    <w:abstractNumId w:val="9"/>
  </w:num>
  <w:num w:numId="42" w16cid:durableId="1164131417">
    <w:abstractNumId w:val="3"/>
  </w:num>
  <w:num w:numId="43" w16cid:durableId="396242630">
    <w:abstractNumId w:val="25"/>
  </w:num>
  <w:num w:numId="44" w16cid:durableId="663703185">
    <w:abstractNumId w:val="20"/>
  </w:num>
  <w:num w:numId="45" w16cid:durableId="564727205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51D0"/>
    <w:rsid w:val="000659A9"/>
    <w:rsid w:val="00082E48"/>
    <w:rsid w:val="000B2EA4"/>
    <w:rsid w:val="000F609E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A4083"/>
    <w:rsid w:val="003B1EFE"/>
    <w:rsid w:val="003B75E6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662CA"/>
    <w:rsid w:val="00475782"/>
    <w:rsid w:val="004A4714"/>
    <w:rsid w:val="004E6BBA"/>
    <w:rsid w:val="0050427D"/>
    <w:rsid w:val="005103A8"/>
    <w:rsid w:val="00515686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211F"/>
    <w:rsid w:val="005A41E6"/>
    <w:rsid w:val="005B5947"/>
    <w:rsid w:val="005C48A8"/>
    <w:rsid w:val="005E0F0B"/>
    <w:rsid w:val="005E52F0"/>
    <w:rsid w:val="0060030F"/>
    <w:rsid w:val="0060431C"/>
    <w:rsid w:val="00615A56"/>
    <w:rsid w:val="0062254B"/>
    <w:rsid w:val="00622DC6"/>
    <w:rsid w:val="006243B4"/>
    <w:rsid w:val="00624AC6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F7114"/>
    <w:rsid w:val="00826B10"/>
    <w:rsid w:val="00851EE6"/>
    <w:rsid w:val="008675BD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7BCC"/>
    <w:rsid w:val="00AD36BC"/>
    <w:rsid w:val="00AF450C"/>
    <w:rsid w:val="00B149CE"/>
    <w:rsid w:val="00B37A21"/>
    <w:rsid w:val="00C618F7"/>
    <w:rsid w:val="00C73694"/>
    <w:rsid w:val="00C90266"/>
    <w:rsid w:val="00C90E68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E76D4"/>
    <w:rsid w:val="00DF1959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DEA"/>
    <w:rsid w:val="00F15867"/>
    <w:rsid w:val="00F15911"/>
    <w:rsid w:val="00F32DA1"/>
    <w:rsid w:val="00F41C1D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250</TotalTime>
  <Pages>10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4472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이예인</cp:lastModifiedBy>
  <cp:revision>51</cp:revision>
  <cp:lastPrinted>2001-05-08T04:49:00Z</cp:lastPrinted>
  <dcterms:created xsi:type="dcterms:W3CDTF">2011-10-04T16:09:00Z</dcterms:created>
  <dcterms:modified xsi:type="dcterms:W3CDTF">2025-04-14T03:22:00Z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