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DB6" w:rsidRDefault="00540DB6" w:rsidP="00540DB6">
      <w:pPr>
        <w:jc w:val="center"/>
      </w:pPr>
      <w:r>
        <w:t>insertionSort()</w:t>
      </w:r>
      <w:bookmarkStart w:id="0" w:name="_GoBack"/>
      <w:bookmarkEnd w:id="0"/>
    </w:p>
    <w:p w:rsidR="00DB3A36" w:rsidRDefault="00540DB6" w:rsidP="00540DB6">
      <w:pPr>
        <w:jc w:val="center"/>
      </w:pPr>
      <w:r>
        <w:rPr>
          <w:noProof/>
        </w:rPr>
        <w:drawing>
          <wp:inline distT="0" distB="0" distL="0" distR="0" wp14:anchorId="6E4F4E31" wp14:editId="7377AB2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263E10-1E4C-46A3-8458-D488CD01D2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40DB6" w:rsidRDefault="00540DB6" w:rsidP="00540DB6">
      <w:pPr>
        <w:jc w:val="center"/>
      </w:pPr>
      <w:r>
        <w:rPr>
          <w:noProof/>
        </w:rPr>
        <w:drawing>
          <wp:inline distT="0" distB="0" distL="0" distR="0" wp14:anchorId="7597B8E7" wp14:editId="589D77F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0A7B915-AD74-4B3C-AB8D-DE5EBC7F1B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40DB6" w:rsidRDefault="00540DB6">
      <w:r>
        <w:t xml:space="preserve">As seen above in the charts above,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 exhibited the O(n) behavior when the data set was either a constant or already sorted. On average when the data was randomized the O(n</w:t>
      </w:r>
      <w:r>
        <w:rPr>
          <w:vertAlign w:val="superscript"/>
        </w:rPr>
        <w:t>2</w:t>
      </w:r>
      <w:r>
        <w:t xml:space="preserve">) behavior was generally found. This was also the case for the runtime findings. </w:t>
      </w:r>
    </w:p>
    <w:sectPr w:rsidR="0054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B6"/>
    <w:rsid w:val="004906DB"/>
    <w:rsid w:val="00540DB6"/>
    <w:rsid w:val="00DB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8482"/>
  <w15:chartTrackingRefBased/>
  <w15:docId w15:val="{36DCE7C4-2EC5-4A55-871F-02AC5886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Size vs Passes 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 Data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Sheet1!$F$3:$F$14</c:f>
              <c:numCache>
                <c:formatCode>General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</c:numCache>
            </c:numRef>
          </c:xVal>
          <c:yVal>
            <c:numRef>
              <c:f>Sheet1!$G$3:$G$14</c:f>
              <c:numCache>
                <c:formatCode>General</c:formatCode>
                <c:ptCount val="12"/>
                <c:pt idx="0">
                  <c:v>38</c:v>
                </c:pt>
                <c:pt idx="1">
                  <c:v>651</c:v>
                </c:pt>
                <c:pt idx="2">
                  <c:v>2388</c:v>
                </c:pt>
                <c:pt idx="3">
                  <c:v>66229</c:v>
                </c:pt>
                <c:pt idx="4">
                  <c:v>256997</c:v>
                </c:pt>
                <c:pt idx="5">
                  <c:v>25234400</c:v>
                </c:pt>
                <c:pt idx="6">
                  <c:v>623931000</c:v>
                </c:pt>
                <c:pt idx="7">
                  <c:v>2492077700</c:v>
                </c:pt>
                <c:pt idx="8">
                  <c:v>15632441100</c:v>
                </c:pt>
                <c:pt idx="9">
                  <c:v>62470481100</c:v>
                </c:pt>
                <c:pt idx="10">
                  <c:v>140627061300</c:v>
                </c:pt>
                <c:pt idx="11">
                  <c:v>250024739200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F6-42D9-992C-9EB1F0B2A07D}"/>
            </c:ext>
          </c:extLst>
        </c:ser>
        <c:ser>
          <c:idx val="1"/>
          <c:order val="1"/>
          <c:tx>
            <c:v>Constant Data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Sheet1!$F$3:$F$14</c:f>
              <c:numCache>
                <c:formatCode>General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</c:numCache>
            </c:numRef>
          </c:xVal>
          <c:yVal>
            <c:numRef>
              <c:f>Sheet1!$H$3:$H$14</c:f>
              <c:numCache>
                <c:formatCode>General</c:formatCode>
                <c:ptCount val="12"/>
                <c:pt idx="0">
                  <c:v>9</c:v>
                </c:pt>
                <c:pt idx="1">
                  <c:v>49</c:v>
                </c:pt>
                <c:pt idx="2">
                  <c:v>99</c:v>
                </c:pt>
                <c:pt idx="3">
                  <c:v>499</c:v>
                </c:pt>
                <c:pt idx="4">
                  <c:v>999</c:v>
                </c:pt>
                <c:pt idx="5">
                  <c:v>9999</c:v>
                </c:pt>
                <c:pt idx="6">
                  <c:v>49999</c:v>
                </c:pt>
                <c:pt idx="7">
                  <c:v>99999</c:v>
                </c:pt>
                <c:pt idx="8">
                  <c:v>249999</c:v>
                </c:pt>
                <c:pt idx="9">
                  <c:v>499999</c:v>
                </c:pt>
                <c:pt idx="10">
                  <c:v>749999</c:v>
                </c:pt>
                <c:pt idx="11">
                  <c:v>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F6-42D9-992C-9EB1F0B2A07D}"/>
            </c:ext>
          </c:extLst>
        </c:ser>
        <c:ser>
          <c:idx val="2"/>
          <c:order val="2"/>
          <c:tx>
            <c:v>Ordered Data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Sheet1!$F$3:$F$14</c:f>
              <c:numCache>
                <c:formatCode>General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</c:numCache>
            </c:numRef>
          </c:xVal>
          <c:yVal>
            <c:numRef>
              <c:f>Sheet1!$I$3:$I$14</c:f>
              <c:numCache>
                <c:formatCode>General</c:formatCode>
                <c:ptCount val="12"/>
                <c:pt idx="0">
                  <c:v>9</c:v>
                </c:pt>
                <c:pt idx="1">
                  <c:v>49</c:v>
                </c:pt>
                <c:pt idx="2">
                  <c:v>99</c:v>
                </c:pt>
                <c:pt idx="3">
                  <c:v>499</c:v>
                </c:pt>
                <c:pt idx="4">
                  <c:v>999</c:v>
                </c:pt>
                <c:pt idx="5">
                  <c:v>9999</c:v>
                </c:pt>
                <c:pt idx="6">
                  <c:v>49999</c:v>
                </c:pt>
                <c:pt idx="7">
                  <c:v>99999</c:v>
                </c:pt>
                <c:pt idx="8">
                  <c:v>249999</c:v>
                </c:pt>
                <c:pt idx="9">
                  <c:v>499999</c:v>
                </c:pt>
                <c:pt idx="10">
                  <c:v>749999</c:v>
                </c:pt>
                <c:pt idx="11">
                  <c:v>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3F6-42D9-992C-9EB1F0B2A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764608"/>
        <c:axId val="415768544"/>
      </c:scatterChart>
      <c:valAx>
        <c:axId val="415764608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768544"/>
        <c:crosses val="autoZero"/>
        <c:crossBetween val="midCat"/>
      </c:valAx>
      <c:valAx>
        <c:axId val="41576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Passes</a:t>
                </a:r>
                <a:r>
                  <a:rPr lang="en-US" baseline="0"/>
                  <a:t>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764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Size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Sheet1!$F$18:$F$29</c:f>
              <c:numCache>
                <c:formatCode>General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</c:numCache>
            </c:numRef>
          </c:xVal>
          <c:yVal>
            <c:numRef>
              <c:f>Sheet1!$G$18:$G$29</c:f>
              <c:numCache>
                <c:formatCode>General</c:formatCode>
                <c:ptCount val="12"/>
                <c:pt idx="0">
                  <c:v>1.9999999999999999E-7</c:v>
                </c:pt>
                <c:pt idx="1">
                  <c:v>1.1000000000000001E-6</c:v>
                </c:pt>
                <c:pt idx="2">
                  <c:v>2.0000000000000002E-5</c:v>
                </c:pt>
                <c:pt idx="3">
                  <c:v>1.4999999999999999E-4</c:v>
                </c:pt>
                <c:pt idx="4">
                  <c:v>2E-3</c:v>
                </c:pt>
                <c:pt idx="5">
                  <c:v>0.12</c:v>
                </c:pt>
                <c:pt idx="6">
                  <c:v>3.23</c:v>
                </c:pt>
                <c:pt idx="7">
                  <c:v>11.94</c:v>
                </c:pt>
                <c:pt idx="8">
                  <c:v>73.39</c:v>
                </c:pt>
                <c:pt idx="9">
                  <c:v>290.65019999999998</c:v>
                </c:pt>
                <c:pt idx="10">
                  <c:v>659.59799999999996</c:v>
                </c:pt>
                <c:pt idx="11">
                  <c:v>1177.71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C8-43FA-AA2F-92BE8157F21F}"/>
            </c:ext>
          </c:extLst>
        </c:ser>
        <c:ser>
          <c:idx val="1"/>
          <c:order val="1"/>
          <c:tx>
            <c:v>Constant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Sheet1!$F$18:$F$29</c:f>
              <c:numCache>
                <c:formatCode>General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</c:numCache>
            </c:numRef>
          </c:xVal>
          <c:yVal>
            <c:numRef>
              <c:f>Sheet1!$H$18:$H$29</c:f>
              <c:numCache>
                <c:formatCode>General</c:formatCode>
                <c:ptCount val="12"/>
                <c:pt idx="0">
                  <c:v>9.9999999999999998E-13</c:v>
                </c:pt>
                <c:pt idx="1">
                  <c:v>9.9999999999999994E-12</c:v>
                </c:pt>
                <c:pt idx="2">
                  <c:v>1E-10</c:v>
                </c:pt>
                <c:pt idx="3">
                  <c:v>1.0000000000000001E-9</c:v>
                </c:pt>
                <c:pt idx="4">
                  <c:v>1E-8</c:v>
                </c:pt>
                <c:pt idx="5">
                  <c:v>9.9999999999999995E-8</c:v>
                </c:pt>
                <c:pt idx="6">
                  <c:v>9.9999999999999995E-7</c:v>
                </c:pt>
                <c:pt idx="7">
                  <c:v>1.0000000000000001E-5</c:v>
                </c:pt>
                <c:pt idx="8">
                  <c:v>1E-4</c:v>
                </c:pt>
                <c:pt idx="9">
                  <c:v>1E-3</c:v>
                </c:pt>
                <c:pt idx="10">
                  <c:v>0.01</c:v>
                </c:pt>
                <c:pt idx="11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C8-43FA-AA2F-92BE8157F21F}"/>
            </c:ext>
          </c:extLst>
        </c:ser>
        <c:ser>
          <c:idx val="2"/>
          <c:order val="2"/>
          <c:tx>
            <c:v>Ordered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Sheet1!$F$18:$F$29</c:f>
              <c:numCache>
                <c:formatCode>General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</c:numCache>
            </c:numRef>
          </c:xVal>
          <c:yVal>
            <c:numRef>
              <c:f>Sheet1!$I$18:$I$29</c:f>
              <c:numCache>
                <c:formatCode>General</c:formatCode>
                <c:ptCount val="12"/>
                <c:pt idx="0">
                  <c:v>9.9999999999999998E-13</c:v>
                </c:pt>
                <c:pt idx="1">
                  <c:v>9.9999999999999994E-12</c:v>
                </c:pt>
                <c:pt idx="2">
                  <c:v>1E-10</c:v>
                </c:pt>
                <c:pt idx="3">
                  <c:v>1.0000000000000001E-9</c:v>
                </c:pt>
                <c:pt idx="4">
                  <c:v>1E-8</c:v>
                </c:pt>
                <c:pt idx="5">
                  <c:v>9.9999999999999995E-8</c:v>
                </c:pt>
                <c:pt idx="6">
                  <c:v>9.9999999999999995E-7</c:v>
                </c:pt>
                <c:pt idx="7">
                  <c:v>1.0000000000000001E-5</c:v>
                </c:pt>
                <c:pt idx="8">
                  <c:v>1E-4</c:v>
                </c:pt>
                <c:pt idx="9">
                  <c:v>1E-3</c:v>
                </c:pt>
                <c:pt idx="10">
                  <c:v>0.01</c:v>
                </c:pt>
                <c:pt idx="11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C8-43FA-AA2F-92BE8157F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722992"/>
        <c:axId val="416724304"/>
      </c:scatterChart>
      <c:valAx>
        <c:axId val="416722992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24304"/>
        <c:crosses val="autoZero"/>
        <c:crossBetween val="midCat"/>
      </c:valAx>
      <c:valAx>
        <c:axId val="41672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22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</cp:revision>
  <dcterms:created xsi:type="dcterms:W3CDTF">2017-10-15T16:39:00Z</dcterms:created>
  <dcterms:modified xsi:type="dcterms:W3CDTF">2017-10-15T16:43:00Z</dcterms:modified>
</cp:coreProperties>
</file>