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3998C" w14:textId="77777777" w:rsidR="00677DA9" w:rsidRPr="00677DA9" w:rsidRDefault="00677DA9" w:rsidP="00677DA9">
      <w:pPr>
        <w:rPr>
          <w:b/>
          <w:bCs/>
        </w:rPr>
      </w:pPr>
      <w:r w:rsidRPr="002C6A6A">
        <w:rPr>
          <w:b/>
          <w:bCs/>
          <w:highlight w:val="yellow"/>
        </w:rPr>
        <w:t>Goal 1 — Contribute to z/OS 3.1 Upgrade Readiness and Execution</w:t>
      </w:r>
    </w:p>
    <w:p w14:paraId="7666365F" w14:textId="77777777" w:rsidR="00677DA9" w:rsidRPr="00677DA9" w:rsidRDefault="00677DA9" w:rsidP="00677DA9">
      <w:r w:rsidRPr="00677DA9">
        <w:rPr>
          <w:b/>
          <w:bCs/>
        </w:rPr>
        <w:t>Objective:</w:t>
      </w:r>
      <w:r w:rsidRPr="00677DA9">
        <w:t xml:space="preserve"> Support platform stability and lifecycle modernization through coordinated z/OS upgrade activities.</w:t>
      </w:r>
      <w:r w:rsidRPr="00677DA9">
        <w:br/>
      </w:r>
      <w:r w:rsidRPr="00677DA9">
        <w:rPr>
          <w:b/>
          <w:bCs/>
        </w:rPr>
        <w:t>Goal:</w:t>
      </w:r>
      <w:r w:rsidRPr="00677DA9">
        <w:t xml:space="preserve"> Contribute to the z/OS 3.1 upgrade program by supporting planning, prerequisite validation, environment readiness, compatibility checks, test execution support, and cutover readiness inputs (including rollback considerations), working closely with the lead implementation team.</w:t>
      </w:r>
      <w:r w:rsidRPr="00677DA9">
        <w:br/>
      </w:r>
      <w:r w:rsidRPr="00677DA9">
        <w:rPr>
          <w:b/>
          <w:bCs/>
        </w:rPr>
        <w:t>Measurement:</w:t>
      </w:r>
    </w:p>
    <w:p w14:paraId="4A40C24A" w14:textId="77777777" w:rsidR="00677DA9" w:rsidRPr="00677DA9" w:rsidRDefault="00677DA9" w:rsidP="00677DA9">
      <w:pPr>
        <w:numPr>
          <w:ilvl w:val="0"/>
          <w:numId w:val="5"/>
        </w:numPr>
      </w:pPr>
      <w:r w:rsidRPr="00677DA9">
        <w:t>Assigned support activities completed on schedule (readiness checks, validations, test support artifacts)</w:t>
      </w:r>
    </w:p>
    <w:p w14:paraId="316A7151" w14:textId="77777777" w:rsidR="00677DA9" w:rsidRPr="00677DA9" w:rsidRDefault="00677DA9" w:rsidP="00677DA9">
      <w:pPr>
        <w:numPr>
          <w:ilvl w:val="0"/>
          <w:numId w:val="5"/>
        </w:numPr>
      </w:pPr>
      <w:r w:rsidRPr="00677DA9">
        <w:t>Documented evidence for contributions (checklists, test results, observations, action tracking)</w:t>
      </w:r>
    </w:p>
    <w:p w14:paraId="5B8A017F" w14:textId="77777777" w:rsidR="00677DA9" w:rsidRPr="00677DA9" w:rsidRDefault="00677DA9" w:rsidP="00677DA9">
      <w:pPr>
        <w:numPr>
          <w:ilvl w:val="0"/>
          <w:numId w:val="5"/>
        </w:numPr>
      </w:pPr>
      <w:r w:rsidRPr="00677DA9">
        <w:t>Minimal post-upgrade issues attributable to areas within my scope during the stabilization period</w:t>
      </w:r>
    </w:p>
    <w:p w14:paraId="671CB9E6" w14:textId="77777777" w:rsidR="00F85825" w:rsidRPr="00F85825" w:rsidRDefault="00F85825" w:rsidP="00F85825">
      <w:pPr>
        <w:rPr>
          <w:b/>
          <w:bCs/>
        </w:rPr>
      </w:pPr>
      <w:r w:rsidRPr="002C6A6A">
        <w:rPr>
          <w:b/>
          <w:bCs/>
          <w:highlight w:val="yellow"/>
        </w:rPr>
        <w:t xml:space="preserve">Goal 2 — Support </w:t>
      </w:r>
      <w:proofErr w:type="spellStart"/>
      <w:r w:rsidRPr="002C6A6A">
        <w:rPr>
          <w:b/>
          <w:bCs/>
          <w:highlight w:val="yellow"/>
        </w:rPr>
        <w:t>IzPCA</w:t>
      </w:r>
      <w:proofErr w:type="spellEnd"/>
      <w:r w:rsidRPr="002C6A6A">
        <w:rPr>
          <w:b/>
          <w:bCs/>
          <w:highlight w:val="yellow"/>
        </w:rPr>
        <w:t xml:space="preserve"> Installation and Chargeback Enablement Readiness</w:t>
      </w:r>
    </w:p>
    <w:p w14:paraId="5414A8DC" w14:textId="77777777" w:rsidR="00F85825" w:rsidRPr="00F85825" w:rsidRDefault="00F85825" w:rsidP="00F85825">
      <w:r w:rsidRPr="00F85825">
        <w:rPr>
          <w:b/>
          <w:bCs/>
        </w:rPr>
        <w:t>Objective:</w:t>
      </w:r>
      <w:r w:rsidRPr="00F85825">
        <w:t xml:space="preserve"> Improve cost transparency and platform insights through standardized capacity/chargeback enablement.</w:t>
      </w:r>
      <w:r w:rsidRPr="00F85825">
        <w:br/>
      </w:r>
      <w:r w:rsidRPr="00F85825">
        <w:rPr>
          <w:b/>
          <w:bCs/>
        </w:rPr>
        <w:t>Goal:</w:t>
      </w:r>
      <w:r w:rsidRPr="00F85825">
        <w:t xml:space="preserve"> Support </w:t>
      </w:r>
      <w:proofErr w:type="spellStart"/>
      <w:r w:rsidRPr="00F85825">
        <w:t>IzPCA</w:t>
      </w:r>
      <w:proofErr w:type="spellEnd"/>
      <w:r w:rsidRPr="00F85825">
        <w:t xml:space="preserve"> product installation and configuration readiness by assisting with environment checks, data onboarding coordination, validation activities, and reporting readiness reviews with stakeholders to ensure the solution is usable for operational and financial reporting needs.</w:t>
      </w:r>
      <w:r w:rsidRPr="00F85825">
        <w:br/>
      </w:r>
      <w:r w:rsidRPr="00F85825">
        <w:rPr>
          <w:b/>
          <w:bCs/>
        </w:rPr>
        <w:t>Measurement:</w:t>
      </w:r>
    </w:p>
    <w:p w14:paraId="379EE6E0" w14:textId="77777777" w:rsidR="00F85825" w:rsidRPr="00F85825" w:rsidRDefault="00F85825" w:rsidP="00F85825">
      <w:pPr>
        <w:numPr>
          <w:ilvl w:val="0"/>
          <w:numId w:val="6"/>
        </w:numPr>
      </w:pPr>
      <w:proofErr w:type="spellStart"/>
      <w:r w:rsidRPr="00F85825">
        <w:t>IzPCA</w:t>
      </w:r>
      <w:proofErr w:type="spellEnd"/>
      <w:r w:rsidRPr="00F85825">
        <w:t xml:space="preserve"> support activities completed and verified (readiness, connectivity/data validation, report readiness checks)</w:t>
      </w:r>
    </w:p>
    <w:p w14:paraId="660BE8E1" w14:textId="77777777" w:rsidR="00F85825" w:rsidRPr="00F85825" w:rsidRDefault="00F85825" w:rsidP="00F85825">
      <w:pPr>
        <w:numPr>
          <w:ilvl w:val="0"/>
          <w:numId w:val="6"/>
        </w:numPr>
      </w:pPr>
      <w:r w:rsidRPr="00F85825">
        <w:t>Reporting outputs reviewed/validated with stakeholders and issues tracked to closure</w:t>
      </w:r>
    </w:p>
    <w:p w14:paraId="71F1E0D8" w14:textId="77777777" w:rsidR="00F85825" w:rsidRPr="00F85825" w:rsidRDefault="00F85825" w:rsidP="00F85825">
      <w:pPr>
        <w:numPr>
          <w:ilvl w:val="0"/>
          <w:numId w:val="6"/>
        </w:numPr>
      </w:pPr>
      <w:r w:rsidRPr="00F85825">
        <w:t>Operational handover inputs provided (runbook notes, troubleshooting pointers, escalation references)</w:t>
      </w:r>
    </w:p>
    <w:p w14:paraId="0168C206" w14:textId="77777777" w:rsidR="00F85825" w:rsidRPr="00F85825" w:rsidRDefault="00F85825" w:rsidP="00F85825">
      <w:pPr>
        <w:rPr>
          <w:b/>
          <w:bCs/>
        </w:rPr>
      </w:pPr>
      <w:r w:rsidRPr="002C6A6A">
        <w:rPr>
          <w:b/>
          <w:bCs/>
          <w:highlight w:val="yellow"/>
        </w:rPr>
        <w:t>Goal 3 — Enable Ansible on z/OS with Python + ZOAU (Automation Foundation)</w:t>
      </w:r>
    </w:p>
    <w:p w14:paraId="2AE81920" w14:textId="77777777" w:rsidR="00F85825" w:rsidRPr="00F85825" w:rsidRDefault="00F85825" w:rsidP="00F85825">
      <w:r w:rsidRPr="00F85825">
        <w:rPr>
          <w:b/>
          <w:bCs/>
        </w:rPr>
        <w:t>Objective:</w:t>
      </w:r>
      <w:r w:rsidRPr="00F85825">
        <w:t xml:space="preserve"> Enhance operational efficiency by enabling standardized and repeatable automation on z/OS.</w:t>
      </w:r>
      <w:r w:rsidRPr="00F85825">
        <w:br/>
      </w:r>
      <w:r w:rsidRPr="00F85825">
        <w:rPr>
          <w:b/>
          <w:bCs/>
        </w:rPr>
        <w:t>Goal:</w:t>
      </w:r>
      <w:r w:rsidRPr="00F85825">
        <w:t xml:space="preserve"> Support configuration and adoption of Ansible for z/OS automation, including Python runtime dependencies and ZOAU readiness, and contribute to developing/validating </w:t>
      </w:r>
      <w:r w:rsidRPr="00F85825">
        <w:lastRenderedPageBreak/>
        <w:t>reusable playbooks for common operational use cases (job operations, dataset/USS tasks, health checks, configuration validation).</w:t>
      </w:r>
      <w:r w:rsidRPr="00F85825">
        <w:br/>
      </w:r>
      <w:r w:rsidRPr="00F85825">
        <w:rPr>
          <w:b/>
          <w:bCs/>
        </w:rPr>
        <w:t>Measurement:</w:t>
      </w:r>
    </w:p>
    <w:p w14:paraId="2518BC44" w14:textId="77777777" w:rsidR="00F85825" w:rsidRPr="00F85825" w:rsidRDefault="00F85825" w:rsidP="00F85825">
      <w:pPr>
        <w:numPr>
          <w:ilvl w:val="0"/>
          <w:numId w:val="7"/>
        </w:numPr>
      </w:pPr>
      <w:r w:rsidRPr="00F85825">
        <w:t>Ansible + Python + ZOAU validated and operational for the defined environment(s)</w:t>
      </w:r>
    </w:p>
    <w:p w14:paraId="40FB414D" w14:textId="77777777" w:rsidR="00F85825" w:rsidRPr="00F85825" w:rsidRDefault="00F85825" w:rsidP="00F85825">
      <w:pPr>
        <w:numPr>
          <w:ilvl w:val="0"/>
          <w:numId w:val="7"/>
        </w:numPr>
      </w:pPr>
      <w:r w:rsidRPr="00F85825">
        <w:t xml:space="preserve">Contribution to delivery of </w:t>
      </w:r>
      <w:r w:rsidRPr="00F85825">
        <w:rPr>
          <w:b/>
          <w:bCs/>
        </w:rPr>
        <w:t>3+</w:t>
      </w:r>
      <w:r w:rsidRPr="00F85825">
        <w:t xml:space="preserve"> reusable automation workflows/playbooks with documented usage</w:t>
      </w:r>
    </w:p>
    <w:p w14:paraId="0204F8D6" w14:textId="77777777" w:rsidR="00F85825" w:rsidRPr="00F85825" w:rsidRDefault="00F85825" w:rsidP="00F85825">
      <w:pPr>
        <w:numPr>
          <w:ilvl w:val="0"/>
          <w:numId w:val="7"/>
        </w:numPr>
      </w:pPr>
      <w:r w:rsidRPr="00F85825">
        <w:t>Knowledge transfer provided to the team (execution model, prerequisites, troubleshooting guidance)</w:t>
      </w:r>
    </w:p>
    <w:p w14:paraId="2B6FEC4A" w14:textId="5154B046" w:rsidR="00677087" w:rsidRPr="00677087" w:rsidRDefault="00677087" w:rsidP="00677087">
      <w:pPr>
        <w:rPr>
          <w:b/>
          <w:bCs/>
        </w:rPr>
      </w:pPr>
      <w:r w:rsidRPr="002C6A6A">
        <w:rPr>
          <w:b/>
          <w:bCs/>
          <w:highlight w:val="yellow"/>
        </w:rPr>
        <w:t>Goal 4 — Assist the Monitoring Team for OMEGAMON Upgrade/Installation</w:t>
      </w:r>
    </w:p>
    <w:p w14:paraId="7FC89E7B" w14:textId="77777777" w:rsidR="00677087" w:rsidRPr="00677087" w:rsidRDefault="00677087" w:rsidP="00677087">
      <w:r w:rsidRPr="00677087">
        <w:rPr>
          <w:b/>
          <w:bCs/>
        </w:rPr>
        <w:t>Objective:</w:t>
      </w:r>
      <w:r w:rsidRPr="00677087">
        <w:t xml:space="preserve"> Strengthen monitoring capability and operational readiness for z/OS workloads through improved tooling support.</w:t>
      </w:r>
      <w:r w:rsidRPr="00677087">
        <w:br/>
      </w:r>
      <w:r w:rsidRPr="00677087">
        <w:rPr>
          <w:b/>
          <w:bCs/>
        </w:rPr>
        <w:t>Goal:</w:t>
      </w:r>
      <w:r w:rsidRPr="00677087">
        <w:t xml:space="preserve"> Closely assist the team performing the OMEGAMON upgrade/installation by supporting prerequisite verification, reviewing configuration approach, participating in validation/smoke testing, and helping troubleshoot issues to ensure smooth implementation and operational usability.</w:t>
      </w:r>
      <w:r w:rsidRPr="00677087">
        <w:br/>
      </w:r>
      <w:r w:rsidRPr="00677087">
        <w:rPr>
          <w:b/>
          <w:bCs/>
        </w:rPr>
        <w:t>Measurement:</w:t>
      </w:r>
    </w:p>
    <w:p w14:paraId="4E74DF73" w14:textId="77777777" w:rsidR="00677087" w:rsidRPr="00677087" w:rsidRDefault="00677087" w:rsidP="00677087">
      <w:pPr>
        <w:numPr>
          <w:ilvl w:val="0"/>
          <w:numId w:val="8"/>
        </w:numPr>
      </w:pPr>
      <w:r w:rsidRPr="00677087">
        <w:t>Active participation in key implementation checkpoints (readiness review, validation, stabilization)</w:t>
      </w:r>
    </w:p>
    <w:p w14:paraId="74AD27E6" w14:textId="77777777" w:rsidR="00677087" w:rsidRPr="00677087" w:rsidRDefault="00677087" w:rsidP="00677087">
      <w:pPr>
        <w:numPr>
          <w:ilvl w:val="0"/>
          <w:numId w:val="8"/>
        </w:numPr>
      </w:pPr>
      <w:r w:rsidRPr="00677087">
        <w:t>Contributions evidenced through documented inputs (review notes, issue analysis, validation results)</w:t>
      </w:r>
    </w:p>
    <w:p w14:paraId="31E09CB0" w14:textId="77777777" w:rsidR="00677087" w:rsidRPr="00677087" w:rsidRDefault="00677087" w:rsidP="00677087">
      <w:pPr>
        <w:numPr>
          <w:ilvl w:val="0"/>
          <w:numId w:val="8"/>
        </w:numPr>
      </w:pPr>
      <w:r w:rsidRPr="00677087">
        <w:t>Reduced rework/escalations through early identification of configuration or prerequisite gaps</w:t>
      </w:r>
    </w:p>
    <w:p w14:paraId="7CF1D745" w14:textId="77777777" w:rsidR="00CE515B" w:rsidRPr="00CE515B" w:rsidRDefault="00CE515B" w:rsidP="00CE515B">
      <w:pPr>
        <w:rPr>
          <w:b/>
          <w:bCs/>
        </w:rPr>
      </w:pPr>
      <w:r w:rsidRPr="002C6A6A">
        <w:rPr>
          <w:b/>
          <w:bCs/>
          <w:highlight w:val="yellow"/>
        </w:rPr>
        <w:t xml:space="preserve">Goal 5 — Strengthen GDPS Operational Understanding and Provide Supportive Responsibility (SA z/OS + </w:t>
      </w:r>
      <w:proofErr w:type="spellStart"/>
      <w:r w:rsidRPr="002C6A6A">
        <w:rPr>
          <w:b/>
          <w:bCs/>
          <w:highlight w:val="yellow"/>
        </w:rPr>
        <w:t>NetView</w:t>
      </w:r>
      <w:proofErr w:type="spellEnd"/>
      <w:r w:rsidRPr="002C6A6A">
        <w:rPr>
          <w:b/>
          <w:bCs/>
          <w:highlight w:val="yellow"/>
        </w:rPr>
        <w:t xml:space="preserve"> + GDPS)</w:t>
      </w:r>
    </w:p>
    <w:p w14:paraId="64DC7929" w14:textId="77777777" w:rsidR="00CE515B" w:rsidRPr="00CE515B" w:rsidRDefault="00CE515B" w:rsidP="00CE515B">
      <w:r w:rsidRPr="00CE515B">
        <w:rPr>
          <w:b/>
          <w:bCs/>
        </w:rPr>
        <w:t>Objective:</w:t>
      </w:r>
      <w:r w:rsidRPr="00CE515B">
        <w:t xml:space="preserve"> Improve resiliency and operational effectiveness by strengthening support capability for GDPS and automation tooling.</w:t>
      </w:r>
      <w:r w:rsidRPr="00CE515B">
        <w:br/>
      </w:r>
      <w:r w:rsidRPr="00CE515B">
        <w:rPr>
          <w:b/>
          <w:bCs/>
        </w:rPr>
        <w:t>Goal:</w:t>
      </w:r>
      <w:r w:rsidRPr="00CE515B">
        <w:t xml:space="preserve"> Build strong operational understanding of the existing GDPS environment and take supportive responsibility by assisting primary owners with GDPS, SA z/OS, and </w:t>
      </w:r>
      <w:proofErr w:type="spellStart"/>
      <w:r w:rsidRPr="00CE515B">
        <w:t>NetView</w:t>
      </w:r>
      <w:proofErr w:type="spellEnd"/>
      <w:r w:rsidRPr="00CE515B">
        <w:t xml:space="preserve"> activities (monitoring, event handling, recovery workflow support, and runbook-driven actions) in line with established procedures.</w:t>
      </w:r>
      <w:r w:rsidRPr="00CE515B">
        <w:br/>
      </w:r>
      <w:r w:rsidRPr="00CE515B">
        <w:rPr>
          <w:b/>
          <w:bCs/>
        </w:rPr>
        <w:t>Measurement:</w:t>
      </w:r>
    </w:p>
    <w:p w14:paraId="792106E9" w14:textId="77777777" w:rsidR="00CE515B" w:rsidRPr="00CE515B" w:rsidRDefault="00CE515B" w:rsidP="00CE515B">
      <w:pPr>
        <w:numPr>
          <w:ilvl w:val="0"/>
          <w:numId w:val="9"/>
        </w:numPr>
      </w:pPr>
      <w:r w:rsidRPr="00CE515B">
        <w:t>Completion of GDPS/SA/</w:t>
      </w:r>
      <w:proofErr w:type="spellStart"/>
      <w:r w:rsidRPr="00CE515B">
        <w:t>NetView</w:t>
      </w:r>
      <w:proofErr w:type="spellEnd"/>
      <w:r w:rsidRPr="00CE515B">
        <w:t xml:space="preserve"> operational walkthroughs and scenario-based knowledge sessions</w:t>
      </w:r>
    </w:p>
    <w:p w14:paraId="031323DE" w14:textId="77777777" w:rsidR="00CE515B" w:rsidRPr="00CE515B" w:rsidRDefault="00CE515B" w:rsidP="00CE515B">
      <w:pPr>
        <w:numPr>
          <w:ilvl w:val="0"/>
          <w:numId w:val="9"/>
        </w:numPr>
      </w:pPr>
      <w:r w:rsidRPr="00CE515B">
        <w:lastRenderedPageBreak/>
        <w:t>Demonstrated ability to support routine operational activities (triage, message interpretation, guided runbook execution)</w:t>
      </w:r>
    </w:p>
    <w:p w14:paraId="10539BA5" w14:textId="77777777" w:rsidR="00CE515B" w:rsidRPr="00CE515B" w:rsidRDefault="00CE515B" w:rsidP="00CE515B">
      <w:pPr>
        <w:numPr>
          <w:ilvl w:val="0"/>
          <w:numId w:val="9"/>
        </w:numPr>
      </w:pPr>
      <w:r w:rsidRPr="00CE515B">
        <w:t>Practical contributions captured through updated support notes/runbook enhancements and reduced time-to-triage for common events</w:t>
      </w:r>
    </w:p>
    <w:p w14:paraId="019024D5" w14:textId="77777777" w:rsidR="002C6A6A" w:rsidRPr="002C6A6A" w:rsidRDefault="002C6A6A" w:rsidP="002C6A6A">
      <w:pPr>
        <w:rPr>
          <w:b/>
          <w:bCs/>
        </w:rPr>
      </w:pPr>
      <w:r w:rsidRPr="002C6A6A">
        <w:rPr>
          <w:b/>
          <w:bCs/>
          <w:highlight w:val="yellow"/>
        </w:rPr>
        <w:t>Goal 6 — z/OSMF Optimization and Advanced Feature Enablement</w:t>
      </w:r>
    </w:p>
    <w:p w14:paraId="11E1AF69" w14:textId="77777777" w:rsidR="002C6A6A" w:rsidRPr="002C6A6A" w:rsidRDefault="002C6A6A" w:rsidP="002C6A6A">
      <w:r w:rsidRPr="002C6A6A">
        <w:rPr>
          <w:b/>
          <w:bCs/>
        </w:rPr>
        <w:t>Objective:</w:t>
      </w:r>
      <w:r w:rsidRPr="002C6A6A">
        <w:t xml:space="preserve"> Improve system management efficiency by optimizing z/OSMF and enabling advanced capabilities for administration and operations.</w:t>
      </w:r>
      <w:r w:rsidRPr="002C6A6A">
        <w:br/>
      </w:r>
      <w:r w:rsidRPr="002C6A6A">
        <w:rPr>
          <w:b/>
          <w:bCs/>
        </w:rPr>
        <w:t>Goal:</w:t>
      </w:r>
      <w:r w:rsidRPr="002C6A6A">
        <w:t xml:space="preserve"> Support optimization of the z/OSMF environment by reviewing current usage, improving configuration/performance where applicable, and enabling/adopting advanced z/OSMF functions (e.g., workflows, software management, REST-based administration, and operational dashboards) to improve consistency and reduce manual effort.</w:t>
      </w:r>
      <w:r w:rsidRPr="002C6A6A">
        <w:br/>
      </w:r>
      <w:r w:rsidRPr="002C6A6A">
        <w:rPr>
          <w:b/>
          <w:bCs/>
        </w:rPr>
        <w:t>Measurement:</w:t>
      </w:r>
    </w:p>
    <w:p w14:paraId="1A13132F" w14:textId="77777777" w:rsidR="002C6A6A" w:rsidRPr="002C6A6A" w:rsidRDefault="002C6A6A" w:rsidP="002C6A6A">
      <w:pPr>
        <w:numPr>
          <w:ilvl w:val="0"/>
          <w:numId w:val="10"/>
        </w:numPr>
      </w:pPr>
      <w:r w:rsidRPr="002C6A6A">
        <w:t xml:space="preserve">z/OSMF optimization actions completed with </w:t>
      </w:r>
      <w:proofErr w:type="gramStart"/>
      <w:r w:rsidRPr="002C6A6A">
        <w:t>documented</w:t>
      </w:r>
      <w:proofErr w:type="gramEnd"/>
      <w:r w:rsidRPr="002C6A6A">
        <w:t xml:space="preserve"> before/after observations (performance, usability, stability)</w:t>
      </w:r>
    </w:p>
    <w:p w14:paraId="68D3AE5A" w14:textId="77777777" w:rsidR="002C6A6A" w:rsidRPr="002C6A6A" w:rsidRDefault="002C6A6A" w:rsidP="002C6A6A">
      <w:pPr>
        <w:numPr>
          <w:ilvl w:val="0"/>
          <w:numId w:val="10"/>
        </w:numPr>
      </w:pPr>
      <w:r w:rsidRPr="002C6A6A">
        <w:t xml:space="preserve">At least </w:t>
      </w:r>
      <w:r w:rsidRPr="002C6A6A">
        <w:rPr>
          <w:b/>
          <w:bCs/>
        </w:rPr>
        <w:t>2–3</w:t>
      </w:r>
      <w:r w:rsidRPr="002C6A6A">
        <w:t xml:space="preserve"> advanced z/OSMF features enabled or expanded in use (with documented procedures)</w:t>
      </w:r>
    </w:p>
    <w:p w14:paraId="1BD4A4B4" w14:textId="77777777" w:rsidR="002C6A6A" w:rsidRPr="002C6A6A" w:rsidRDefault="002C6A6A" w:rsidP="002C6A6A">
      <w:pPr>
        <w:numPr>
          <w:ilvl w:val="0"/>
          <w:numId w:val="10"/>
        </w:numPr>
      </w:pPr>
      <w:r w:rsidRPr="002C6A6A">
        <w:t>Operational adoption improved through a short user guide / runbook section and a basic enablement session for stakeholders</w:t>
      </w:r>
    </w:p>
    <w:p w14:paraId="6996E2B0" w14:textId="77777777" w:rsidR="00CE515B" w:rsidRPr="00677DA9" w:rsidRDefault="00CE515B" w:rsidP="00677DA9"/>
    <w:sectPr w:rsidR="00CE515B" w:rsidRPr="00677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57EB6"/>
    <w:multiLevelType w:val="multilevel"/>
    <w:tmpl w:val="D7E4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267FB"/>
    <w:multiLevelType w:val="multilevel"/>
    <w:tmpl w:val="92A0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F4EEB"/>
    <w:multiLevelType w:val="multilevel"/>
    <w:tmpl w:val="B770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300829"/>
    <w:multiLevelType w:val="multilevel"/>
    <w:tmpl w:val="899E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B204C"/>
    <w:multiLevelType w:val="multilevel"/>
    <w:tmpl w:val="5750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60CB7"/>
    <w:multiLevelType w:val="multilevel"/>
    <w:tmpl w:val="FAA6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11E85"/>
    <w:multiLevelType w:val="multilevel"/>
    <w:tmpl w:val="053C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A5D52"/>
    <w:multiLevelType w:val="multilevel"/>
    <w:tmpl w:val="ACC6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561C5"/>
    <w:multiLevelType w:val="multilevel"/>
    <w:tmpl w:val="3136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2C4CFF"/>
    <w:multiLevelType w:val="multilevel"/>
    <w:tmpl w:val="4568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017445">
    <w:abstractNumId w:val="3"/>
  </w:num>
  <w:num w:numId="2" w16cid:durableId="262344311">
    <w:abstractNumId w:val="6"/>
  </w:num>
  <w:num w:numId="3" w16cid:durableId="491796633">
    <w:abstractNumId w:val="9"/>
  </w:num>
  <w:num w:numId="4" w16cid:durableId="1845438656">
    <w:abstractNumId w:val="4"/>
  </w:num>
  <w:num w:numId="5" w16cid:durableId="1597322010">
    <w:abstractNumId w:val="2"/>
  </w:num>
  <w:num w:numId="6" w16cid:durableId="1773670933">
    <w:abstractNumId w:val="1"/>
  </w:num>
  <w:num w:numId="7" w16cid:durableId="2096701832">
    <w:abstractNumId w:val="0"/>
  </w:num>
  <w:num w:numId="8" w16cid:durableId="1217090063">
    <w:abstractNumId w:val="8"/>
  </w:num>
  <w:num w:numId="9" w16cid:durableId="1901558005">
    <w:abstractNumId w:val="5"/>
  </w:num>
  <w:num w:numId="10" w16cid:durableId="19567099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BCD"/>
    <w:rsid w:val="000452FE"/>
    <w:rsid w:val="002B2587"/>
    <w:rsid w:val="002C6A6A"/>
    <w:rsid w:val="00346BCD"/>
    <w:rsid w:val="00677087"/>
    <w:rsid w:val="00677DA9"/>
    <w:rsid w:val="008C2C7C"/>
    <w:rsid w:val="00BD1017"/>
    <w:rsid w:val="00CE515B"/>
    <w:rsid w:val="00D52EC7"/>
    <w:rsid w:val="00E06DAB"/>
    <w:rsid w:val="00F317D6"/>
    <w:rsid w:val="00F85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7550A"/>
  <w15:chartTrackingRefBased/>
  <w15:docId w15:val="{DCC91A87-3E0A-459F-8AF6-FF1DA330D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BCD"/>
    <w:rPr>
      <w:rFonts w:eastAsiaTheme="majorEastAsia" w:cstheme="majorBidi"/>
      <w:color w:val="272727" w:themeColor="text1" w:themeTint="D8"/>
    </w:rPr>
  </w:style>
  <w:style w:type="paragraph" w:styleId="Title">
    <w:name w:val="Title"/>
    <w:basedOn w:val="Normal"/>
    <w:next w:val="Normal"/>
    <w:link w:val="TitleChar"/>
    <w:uiPriority w:val="10"/>
    <w:qFormat/>
    <w:rsid w:val="00346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BCD"/>
    <w:pPr>
      <w:spacing w:before="160"/>
      <w:jc w:val="center"/>
    </w:pPr>
    <w:rPr>
      <w:i/>
      <w:iCs/>
      <w:color w:val="404040" w:themeColor="text1" w:themeTint="BF"/>
    </w:rPr>
  </w:style>
  <w:style w:type="character" w:customStyle="1" w:styleId="QuoteChar">
    <w:name w:val="Quote Char"/>
    <w:basedOn w:val="DefaultParagraphFont"/>
    <w:link w:val="Quote"/>
    <w:uiPriority w:val="29"/>
    <w:rsid w:val="00346BCD"/>
    <w:rPr>
      <w:i/>
      <w:iCs/>
      <w:color w:val="404040" w:themeColor="text1" w:themeTint="BF"/>
    </w:rPr>
  </w:style>
  <w:style w:type="paragraph" w:styleId="ListParagraph">
    <w:name w:val="List Paragraph"/>
    <w:basedOn w:val="Normal"/>
    <w:uiPriority w:val="34"/>
    <w:qFormat/>
    <w:rsid w:val="00346BCD"/>
    <w:pPr>
      <w:ind w:left="720"/>
      <w:contextualSpacing/>
    </w:pPr>
  </w:style>
  <w:style w:type="character" w:styleId="IntenseEmphasis">
    <w:name w:val="Intense Emphasis"/>
    <w:basedOn w:val="DefaultParagraphFont"/>
    <w:uiPriority w:val="21"/>
    <w:qFormat/>
    <w:rsid w:val="00346BCD"/>
    <w:rPr>
      <w:i/>
      <w:iCs/>
      <w:color w:val="0F4761" w:themeColor="accent1" w:themeShade="BF"/>
    </w:rPr>
  </w:style>
  <w:style w:type="paragraph" w:styleId="IntenseQuote">
    <w:name w:val="Intense Quote"/>
    <w:basedOn w:val="Normal"/>
    <w:next w:val="Normal"/>
    <w:link w:val="IntenseQuoteChar"/>
    <w:uiPriority w:val="30"/>
    <w:qFormat/>
    <w:rsid w:val="00346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BCD"/>
    <w:rPr>
      <w:i/>
      <w:iCs/>
      <w:color w:val="0F4761" w:themeColor="accent1" w:themeShade="BF"/>
    </w:rPr>
  </w:style>
  <w:style w:type="character" w:styleId="IntenseReference">
    <w:name w:val="Intense Reference"/>
    <w:basedOn w:val="DefaultParagraphFont"/>
    <w:uiPriority w:val="32"/>
    <w:qFormat/>
    <w:rsid w:val="00346B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730</Words>
  <Characters>4161</Characters>
  <Application>Microsoft Office Word</Application>
  <DocSecurity>0</DocSecurity>
  <Lines>34</Lines>
  <Paragraphs>9</Paragraphs>
  <ScaleCrop>false</ScaleCrop>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Yousuf Sait Ismail</dc:creator>
  <cp:keywords/>
  <dc:description/>
  <cp:lastModifiedBy>Yousuf Sait Ismail</cp:lastModifiedBy>
  <cp:revision>8</cp:revision>
  <dcterms:created xsi:type="dcterms:W3CDTF">2026-01-29T21:42:00Z</dcterms:created>
  <dcterms:modified xsi:type="dcterms:W3CDTF">2026-01-29T21:51:00Z</dcterms:modified>
</cp:coreProperties>
</file>