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B209" w14:textId="77777777" w:rsidR="00196407" w:rsidRPr="00196407" w:rsidRDefault="00196407" w:rsidP="00196407">
      <w:r w:rsidRPr="00196407">
        <w:t>Hi Andrew,</w:t>
      </w:r>
    </w:p>
    <w:p w14:paraId="3F11AF2E" w14:textId="77777777" w:rsidR="00196407" w:rsidRPr="00196407" w:rsidRDefault="00196407" w:rsidP="00196407">
      <w:r w:rsidRPr="00196407">
        <w:t xml:space="preserve">Yes, there are several controls that we can implement. However, I would not recommend moving only the </w:t>
      </w:r>
      <w:r w:rsidRPr="00196407">
        <w:rPr>
          <w:b/>
          <w:bCs/>
        </w:rPr>
        <w:t>RSED started task</w:t>
      </w:r>
      <w:r w:rsidRPr="00196407">
        <w:t xml:space="preserve"> to a low or discretionary WLM service class.</w:t>
      </w:r>
    </w:p>
    <w:p w14:paraId="247A3C1F" w14:textId="77777777" w:rsidR="00196407" w:rsidRPr="00196407" w:rsidRDefault="00196407" w:rsidP="00196407">
      <w:r w:rsidRPr="00196407">
        <w:t xml:space="preserve">RSED primarily manages connections and controls the RSE thread pools. The actual client </w:t>
      </w:r>
      <w:proofErr w:type="gramStart"/>
      <w:r w:rsidRPr="00196407">
        <w:t>activity—</w:t>
      </w:r>
      <w:proofErr w:type="gramEnd"/>
      <w:r w:rsidRPr="00196407">
        <w:t xml:space="preserve">including </w:t>
      </w:r>
      <w:proofErr w:type="gramStart"/>
      <w:r w:rsidRPr="00196407">
        <w:t>searches—</w:t>
      </w:r>
      <w:proofErr w:type="gramEnd"/>
      <w:r w:rsidRPr="00196407">
        <w:t xml:space="preserve">is normally processed in the </w:t>
      </w:r>
      <w:proofErr w:type="spellStart"/>
      <w:r w:rsidRPr="00196407">
        <w:rPr>
          <w:b/>
          <w:bCs/>
        </w:rPr>
        <w:t>RSEDx</w:t>
      </w:r>
      <w:proofErr w:type="spellEnd"/>
      <w:r w:rsidRPr="00196407">
        <w:rPr>
          <w:b/>
          <w:bCs/>
        </w:rPr>
        <w:t xml:space="preserve"> thread-pool address spaces</w:t>
      </w:r>
      <w:r w:rsidRPr="00196407">
        <w:t xml:space="preserve">. Because these processes are spawned through z/OS UNIX, they are classified through the </w:t>
      </w:r>
      <w:r w:rsidRPr="00196407">
        <w:rPr>
          <w:b/>
          <w:bCs/>
        </w:rPr>
        <w:t>OMVS WLM subsystem</w:t>
      </w:r>
      <w:r w:rsidRPr="00196407">
        <w:t xml:space="preserve">, rather than through the STC classification used by the main RSED task. Therefore, changing only the RSED STC service class may not materially control the CPU-intensive activity and could instead affect connection and session responsiveness. </w:t>
      </w:r>
    </w:p>
    <w:p w14:paraId="006144E3" w14:textId="77777777" w:rsidR="00196407" w:rsidRPr="00196407" w:rsidRDefault="00196407" w:rsidP="00196407">
      <w:r w:rsidRPr="00196407">
        <w:t>I suggest the following phased approach:</w:t>
      </w:r>
    </w:p>
    <w:p w14:paraId="2E9C60DA" w14:textId="77777777" w:rsidR="00196407" w:rsidRPr="00196407" w:rsidRDefault="00196407" w:rsidP="00196407">
      <w:pPr>
        <w:numPr>
          <w:ilvl w:val="0"/>
          <w:numId w:val="1"/>
        </w:numPr>
      </w:pPr>
      <w:r w:rsidRPr="00196407">
        <w:rPr>
          <w:b/>
          <w:bCs/>
        </w:rPr>
        <w:t>Measure and separate the workload</w:t>
      </w:r>
    </w:p>
    <w:p w14:paraId="403C615D" w14:textId="77777777" w:rsidR="00196407" w:rsidRPr="00196407" w:rsidRDefault="00196407" w:rsidP="00196407">
      <w:r w:rsidRPr="00196407">
        <w:t xml:space="preserve">We should create separate WLM report classes for the RSED daemon and the </w:t>
      </w:r>
      <w:proofErr w:type="spellStart"/>
      <w:r w:rsidRPr="00196407">
        <w:t>RSEDx</w:t>
      </w:r>
      <w:proofErr w:type="spellEnd"/>
      <w:r w:rsidRPr="00196407">
        <w:t xml:space="preserve"> thread </w:t>
      </w:r>
      <w:proofErr w:type="gramStart"/>
      <w:r w:rsidRPr="00196407">
        <w:t>pools, and</w:t>
      </w:r>
      <w:proofErr w:type="gramEnd"/>
      <w:r w:rsidRPr="00196407">
        <w:t xml:space="preserve"> then review several nights of RMF/SMF data. This will allow us to identify the actual CPU consumption, the active users and the time periods when the activity occurs.</w:t>
      </w:r>
    </w:p>
    <w:p w14:paraId="677010AA" w14:textId="77777777" w:rsidR="00196407" w:rsidRPr="00196407" w:rsidRDefault="00196407" w:rsidP="00196407">
      <w:r w:rsidRPr="00196407">
        <w:t xml:space="preserve">The CPU-Time column shown in the SDSF display </w:t>
      </w:r>
      <w:proofErr w:type="gramStart"/>
      <w:r w:rsidRPr="00196407">
        <w:t>is</w:t>
      </w:r>
      <w:proofErr w:type="gramEnd"/>
      <w:r w:rsidRPr="00196407">
        <w:t xml:space="preserve"> accumulated CPU time since the address space or job step started. It should not be interpreted as the CPU rate at that moment. The interval CPU%, RMF Workload Activity reports and SMF data would provide a more accurate view. </w:t>
      </w:r>
    </w:p>
    <w:p w14:paraId="513C2877" w14:textId="77777777" w:rsidR="00196407" w:rsidRPr="00196407" w:rsidRDefault="00196407" w:rsidP="00196407">
      <w:pPr>
        <w:numPr>
          <w:ilvl w:val="0"/>
          <w:numId w:val="1"/>
        </w:numPr>
      </w:pPr>
      <w:proofErr w:type="gramStart"/>
      <w:r w:rsidRPr="00196407">
        <w:rPr>
          <w:b/>
          <w:bCs/>
        </w:rPr>
        <w:t>Introduce</w:t>
      </w:r>
      <w:proofErr w:type="gramEnd"/>
      <w:r w:rsidRPr="00196407">
        <w:rPr>
          <w:b/>
          <w:bCs/>
        </w:rPr>
        <w:t xml:space="preserve"> server-side search limits</w:t>
      </w:r>
    </w:p>
    <w:p w14:paraId="0BE94DDA" w14:textId="77777777" w:rsidR="00196407" w:rsidRPr="00196407" w:rsidRDefault="00196407" w:rsidP="00196407">
      <w:r w:rsidRPr="00196407">
        <w:t>IBM provides RSE server parameters that can limit non-indexed searches based on:</w:t>
      </w:r>
    </w:p>
    <w:p w14:paraId="105C57E6" w14:textId="77777777" w:rsidR="00196407" w:rsidRPr="00196407" w:rsidRDefault="00196407" w:rsidP="00196407">
      <w:pPr>
        <w:numPr>
          <w:ilvl w:val="1"/>
          <w:numId w:val="1"/>
        </w:numPr>
      </w:pPr>
      <w:r w:rsidRPr="00196407">
        <w:t xml:space="preserve">Search elapsed time </w:t>
      </w:r>
    </w:p>
    <w:p w14:paraId="41A4D2C5" w14:textId="77777777" w:rsidR="00196407" w:rsidRPr="00196407" w:rsidRDefault="00196407" w:rsidP="00196407">
      <w:pPr>
        <w:numPr>
          <w:ilvl w:val="1"/>
          <w:numId w:val="1"/>
        </w:numPr>
      </w:pPr>
      <w:r w:rsidRPr="00196407">
        <w:t xml:space="preserve">Number of data sets or members scanned </w:t>
      </w:r>
    </w:p>
    <w:p w14:paraId="6B369C97" w14:textId="77777777" w:rsidR="00196407" w:rsidRPr="00196407" w:rsidRDefault="00196407" w:rsidP="00196407">
      <w:pPr>
        <w:numPr>
          <w:ilvl w:val="1"/>
          <w:numId w:val="1"/>
        </w:numPr>
      </w:pPr>
      <w:r w:rsidRPr="00196407">
        <w:t xml:space="preserve">Number of lines scanned </w:t>
      </w:r>
    </w:p>
    <w:p w14:paraId="29224292" w14:textId="77777777" w:rsidR="00196407" w:rsidRPr="00196407" w:rsidRDefault="00196407" w:rsidP="00196407">
      <w:pPr>
        <w:numPr>
          <w:ilvl w:val="1"/>
          <w:numId w:val="1"/>
        </w:numPr>
      </w:pPr>
      <w:r w:rsidRPr="00196407">
        <w:t xml:space="preserve">Number of matches returned </w:t>
      </w:r>
    </w:p>
    <w:p w14:paraId="22609C4E" w14:textId="77777777" w:rsidR="00196407" w:rsidRPr="00196407" w:rsidRDefault="00196407" w:rsidP="00196407">
      <w:pPr>
        <w:numPr>
          <w:ilvl w:val="1"/>
          <w:numId w:val="1"/>
        </w:numPr>
      </w:pPr>
      <w:r w:rsidRPr="00196407">
        <w:t xml:space="preserve">Number of data sets returned by an MVS file filter </w:t>
      </w:r>
    </w:p>
    <w:p w14:paraId="6F5917D4" w14:textId="77777777" w:rsidR="00196407" w:rsidRPr="00196407" w:rsidRDefault="00196407" w:rsidP="00196407">
      <w:r w:rsidRPr="00196407">
        <w:t xml:space="preserve">These controls are configured through _RSE_JAVAOPTS in </w:t>
      </w:r>
      <w:proofErr w:type="spellStart"/>
      <w:r w:rsidRPr="00196407">
        <w:t>rse.env</w:t>
      </w:r>
      <w:proofErr w:type="spellEnd"/>
      <w:r w:rsidRPr="00196407">
        <w:t xml:space="preserve">. They directly address the risk of a broad Eclipse search scanning an excessive number of data sets or members. </w:t>
      </w:r>
    </w:p>
    <w:p w14:paraId="47F40265" w14:textId="77777777" w:rsidR="00196407" w:rsidRPr="00196407" w:rsidRDefault="00196407" w:rsidP="00196407">
      <w:r w:rsidRPr="00196407">
        <w:t>The relevant parameters are:</w:t>
      </w:r>
    </w:p>
    <w:p w14:paraId="770CC98F" w14:textId="77777777" w:rsidR="00196407" w:rsidRPr="00196407" w:rsidRDefault="00196407" w:rsidP="00196407">
      <w:r w:rsidRPr="00196407">
        <w:lastRenderedPageBreak/>
        <w:t>-</w:t>
      </w:r>
      <w:proofErr w:type="spellStart"/>
      <w:proofErr w:type="gramStart"/>
      <w:r w:rsidRPr="00196407">
        <w:t>Dsearch.server.limit</w:t>
      </w:r>
      <w:proofErr w:type="gramEnd"/>
      <w:r w:rsidRPr="00196407">
        <w:t>.timeout</w:t>
      </w:r>
      <w:proofErr w:type="spellEnd"/>
      <w:r w:rsidRPr="00196407">
        <w:t>=&lt;seconds&gt;</w:t>
      </w:r>
    </w:p>
    <w:p w14:paraId="409D703B" w14:textId="77777777" w:rsidR="00196407" w:rsidRPr="00196407" w:rsidRDefault="00196407" w:rsidP="00196407">
      <w:r w:rsidRPr="00196407">
        <w:t>-</w:t>
      </w:r>
      <w:proofErr w:type="spellStart"/>
      <w:proofErr w:type="gramStart"/>
      <w:r w:rsidRPr="00196407">
        <w:t>Dsearch.server.limit</w:t>
      </w:r>
      <w:proofErr w:type="gramEnd"/>
      <w:r w:rsidRPr="00196407">
        <w:t>.scanned_objects</w:t>
      </w:r>
      <w:proofErr w:type="spellEnd"/>
      <w:r w:rsidRPr="00196407">
        <w:t>=&lt;number&gt;</w:t>
      </w:r>
    </w:p>
    <w:p w14:paraId="72E755E1" w14:textId="77777777" w:rsidR="00196407" w:rsidRPr="00196407" w:rsidRDefault="00196407" w:rsidP="00196407">
      <w:r w:rsidRPr="00196407">
        <w:t>-</w:t>
      </w:r>
      <w:proofErr w:type="spellStart"/>
      <w:proofErr w:type="gramStart"/>
      <w:r w:rsidRPr="00196407">
        <w:t>Dsearch.server.limit</w:t>
      </w:r>
      <w:proofErr w:type="gramEnd"/>
      <w:r w:rsidRPr="00196407">
        <w:t>.lines</w:t>
      </w:r>
      <w:proofErr w:type="spellEnd"/>
      <w:r w:rsidRPr="00196407">
        <w:t>=&lt;number&gt;</w:t>
      </w:r>
    </w:p>
    <w:p w14:paraId="2FD69FC3" w14:textId="77777777" w:rsidR="00196407" w:rsidRPr="00196407" w:rsidRDefault="00196407" w:rsidP="00196407">
      <w:r w:rsidRPr="00196407">
        <w:t>-</w:t>
      </w:r>
      <w:proofErr w:type="spellStart"/>
      <w:proofErr w:type="gramStart"/>
      <w:r w:rsidRPr="00196407">
        <w:t>Dsearch.server.limit</w:t>
      </w:r>
      <w:proofErr w:type="gramEnd"/>
      <w:r w:rsidRPr="00196407">
        <w:t>.hits</w:t>
      </w:r>
      <w:proofErr w:type="spellEnd"/>
      <w:r w:rsidRPr="00196407">
        <w:t>=&lt;number&gt;</w:t>
      </w:r>
    </w:p>
    <w:p w14:paraId="57BBBB9A" w14:textId="77777777" w:rsidR="00196407" w:rsidRPr="00196407" w:rsidRDefault="00196407" w:rsidP="00196407">
      <w:r w:rsidRPr="00196407">
        <w:t>-</w:t>
      </w:r>
      <w:proofErr w:type="spellStart"/>
      <w:proofErr w:type="gramStart"/>
      <w:r w:rsidRPr="00196407">
        <w:t>Dsearch.server.limit</w:t>
      </w:r>
      <w:proofErr w:type="gramEnd"/>
      <w:r w:rsidRPr="00196407">
        <w:t>.MaxFilterResults</w:t>
      </w:r>
      <w:proofErr w:type="spellEnd"/>
      <w:r w:rsidRPr="00196407">
        <w:t>=&lt;number&gt;</w:t>
      </w:r>
    </w:p>
    <w:p w14:paraId="5818F2E3" w14:textId="77777777" w:rsidR="00196407" w:rsidRPr="00196407" w:rsidRDefault="00196407" w:rsidP="00196407">
      <w:r w:rsidRPr="00196407">
        <w:t xml:space="preserve">The limits should first be tested in a non-production environment and sized according to normal developer searches. Changes to </w:t>
      </w:r>
      <w:proofErr w:type="spellStart"/>
      <w:r w:rsidRPr="00196407">
        <w:t>rse.env</w:t>
      </w:r>
      <w:proofErr w:type="spellEnd"/>
      <w:r w:rsidRPr="00196407">
        <w:t xml:space="preserve"> require an RSED restart. </w:t>
      </w:r>
    </w:p>
    <w:p w14:paraId="502AD68A" w14:textId="77777777" w:rsidR="00196407" w:rsidRPr="00196407" w:rsidRDefault="00196407" w:rsidP="00196407">
      <w:pPr>
        <w:numPr>
          <w:ilvl w:val="0"/>
          <w:numId w:val="1"/>
        </w:numPr>
      </w:pPr>
      <w:r w:rsidRPr="00196407">
        <w:rPr>
          <w:b/>
          <w:bCs/>
        </w:rPr>
        <w:t>Adjust WLM without making the service unusable</w:t>
      </w:r>
    </w:p>
    <w:p w14:paraId="16755170" w14:textId="77777777" w:rsidR="00196407" w:rsidRPr="00196407" w:rsidRDefault="00196407" w:rsidP="00196407">
      <w:r w:rsidRPr="00196407">
        <w:t xml:space="preserve">The RSED daemon should remain in a responsive service class because it handles connection and management activity. The </w:t>
      </w:r>
      <w:proofErr w:type="spellStart"/>
      <w:r w:rsidRPr="00196407">
        <w:t>RSEDx</w:t>
      </w:r>
      <w:proofErr w:type="spellEnd"/>
      <w:r w:rsidRPr="00196407">
        <w:t xml:space="preserve"> thread pools can be placed in a dedicated, moderate-performance service class.</w:t>
      </w:r>
    </w:p>
    <w:p w14:paraId="2DC1FF58" w14:textId="77777777" w:rsidR="00196407" w:rsidRPr="00196407" w:rsidRDefault="00196407" w:rsidP="00196407">
      <w:r w:rsidRPr="00196407">
        <w:t xml:space="preserve">For night-time operation, we could define a separate WLM service policy with a lower importance or execution-velocity goal for the </w:t>
      </w:r>
      <w:proofErr w:type="spellStart"/>
      <w:r w:rsidRPr="00196407">
        <w:t>RSEDx</w:t>
      </w:r>
      <w:proofErr w:type="spellEnd"/>
      <w:r w:rsidRPr="00196407">
        <w:t xml:space="preserve"> service class. The night policy can be activated automatically using:</w:t>
      </w:r>
    </w:p>
    <w:p w14:paraId="066D9BA7" w14:textId="77777777" w:rsidR="00196407" w:rsidRPr="00196407" w:rsidRDefault="00196407" w:rsidP="00196407">
      <w:r w:rsidRPr="00196407">
        <w:t xml:space="preserve">V </w:t>
      </w:r>
      <w:proofErr w:type="gramStart"/>
      <w:r w:rsidRPr="00196407">
        <w:t>WLM,POLICY</w:t>
      </w:r>
      <w:proofErr w:type="gramEnd"/>
      <w:r w:rsidRPr="00196407">
        <w:t>=&lt;night-policy&gt;</w:t>
      </w:r>
    </w:p>
    <w:p w14:paraId="35F9107D" w14:textId="77777777" w:rsidR="00196407" w:rsidRPr="00196407" w:rsidRDefault="00196407" w:rsidP="00196407">
      <w:r w:rsidRPr="00196407">
        <w:t xml:space="preserve">The normal policy can then be restored in the morning. IBM supports scheduled or automated activation of different WLM policies. </w:t>
      </w:r>
    </w:p>
    <w:p w14:paraId="2EFA5571" w14:textId="77777777" w:rsidR="00196407" w:rsidRPr="00196407" w:rsidRDefault="00196407" w:rsidP="00196407">
      <w:r w:rsidRPr="00196407">
        <w:t xml:space="preserve">I would avoid immediately placing the thread pools in SYSOTHER or a fully discretionary class, because the RSE components communicate with each other and excessive delays can result in poor response times or connection timeouts. IBM recommends high- or moderate-performance goals for these workloads. </w:t>
      </w:r>
    </w:p>
    <w:p w14:paraId="54AC9535" w14:textId="77777777" w:rsidR="00196407" w:rsidRPr="00196407" w:rsidRDefault="00196407" w:rsidP="00196407">
      <w:pPr>
        <w:numPr>
          <w:ilvl w:val="0"/>
          <w:numId w:val="1"/>
        </w:numPr>
      </w:pPr>
      <w:r w:rsidRPr="00196407">
        <w:rPr>
          <w:b/>
          <w:bCs/>
        </w:rPr>
        <w:t>Consider a CPU ceiling only if required</w:t>
      </w:r>
    </w:p>
    <w:p w14:paraId="7BE50531" w14:textId="77777777" w:rsidR="00196407" w:rsidRPr="00196407" w:rsidRDefault="00196407" w:rsidP="00196407">
      <w:r w:rsidRPr="00196407">
        <w:t xml:space="preserve">If management requires a firm limit, the dedicated </w:t>
      </w:r>
      <w:proofErr w:type="spellStart"/>
      <w:r w:rsidRPr="00196407">
        <w:t>RSEDx</w:t>
      </w:r>
      <w:proofErr w:type="spellEnd"/>
      <w:r w:rsidRPr="00196407">
        <w:t xml:space="preserve"> service class can be associated with a WLM resource group containing a maximum CPU capacity. This provides a stronger safeguard against runaway consumption.</w:t>
      </w:r>
    </w:p>
    <w:p w14:paraId="1C051B12" w14:textId="77777777" w:rsidR="00196407" w:rsidRPr="00196407" w:rsidRDefault="00196407" w:rsidP="00196407">
      <w:r w:rsidRPr="00196407">
        <w:t xml:space="preserve">However, resource-group maximums are enforced caps and can cause the service class to miss its performance goal. Therefore, the value must be tested carefully to avoid making </w:t>
      </w:r>
      <w:proofErr w:type="spellStart"/>
      <w:r w:rsidRPr="00196407">
        <w:t>IDz</w:t>
      </w:r>
      <w:proofErr w:type="spellEnd"/>
      <w:r w:rsidRPr="00196407">
        <w:t xml:space="preserve"> unusable during periods of legitimate activity. </w:t>
      </w:r>
    </w:p>
    <w:p w14:paraId="0AEC352B" w14:textId="77777777" w:rsidR="00196407" w:rsidRPr="00196407" w:rsidRDefault="00196407" w:rsidP="00196407">
      <w:pPr>
        <w:numPr>
          <w:ilvl w:val="0"/>
          <w:numId w:val="1"/>
        </w:numPr>
      </w:pPr>
      <w:r w:rsidRPr="00196407">
        <w:rPr>
          <w:b/>
          <w:bCs/>
        </w:rPr>
        <w:t>Improve user search practices</w:t>
      </w:r>
    </w:p>
    <w:p w14:paraId="22C06BDE" w14:textId="77777777" w:rsidR="00196407" w:rsidRPr="00196407" w:rsidRDefault="00196407" w:rsidP="00196407">
      <w:r w:rsidRPr="00196407">
        <w:lastRenderedPageBreak/>
        <w:t xml:space="preserve">Users should be encouraged to search within specific HLQs, project filters, PDS/PDSEs or USS directories rather than using broad wildcard searches. For frequently searched shared source repositories, remote indexes can be generated through scheduled jobs and reused, instead of repeatedly performing non-indexed searches against the source libraries. IBM notes that generating large indexes through the client can increase server CPU and memory </w:t>
      </w:r>
      <w:proofErr w:type="gramStart"/>
      <w:r w:rsidRPr="00196407">
        <w:t>usage, and</w:t>
      </w:r>
      <w:proofErr w:type="gramEnd"/>
      <w:r w:rsidRPr="00196407">
        <w:t xml:space="preserve"> recommends command-based or scheduled index creation for larger repositories. </w:t>
      </w:r>
    </w:p>
    <w:p w14:paraId="4AF6F4CC" w14:textId="77777777" w:rsidR="00196407" w:rsidRPr="00196407" w:rsidRDefault="00196407" w:rsidP="00196407">
      <w:r w:rsidRPr="00196407">
        <w:t>We can also use the following RSED operator commands during a high-CPU period to identify the active thread pools and connected users:</w:t>
      </w:r>
    </w:p>
    <w:p w14:paraId="7F1A0515" w14:textId="77777777" w:rsidR="00196407" w:rsidRPr="00196407" w:rsidRDefault="00196407" w:rsidP="00196407">
      <w:r w:rsidRPr="00196407">
        <w:t xml:space="preserve">F </w:t>
      </w:r>
      <w:proofErr w:type="gramStart"/>
      <w:r w:rsidRPr="00196407">
        <w:t>RSED,APPL</w:t>
      </w:r>
      <w:proofErr w:type="gramEnd"/>
      <w:r w:rsidRPr="00196407">
        <w:t>=DISPLAY PROCESS</w:t>
      </w:r>
    </w:p>
    <w:p w14:paraId="2441E1B4" w14:textId="77777777" w:rsidR="00196407" w:rsidRPr="00196407" w:rsidRDefault="00196407" w:rsidP="00196407">
      <w:r w:rsidRPr="00196407">
        <w:t xml:space="preserve">F </w:t>
      </w:r>
      <w:proofErr w:type="gramStart"/>
      <w:r w:rsidRPr="00196407">
        <w:t>RSED,APPL</w:t>
      </w:r>
      <w:proofErr w:type="gramEnd"/>
      <w:r w:rsidRPr="00196407">
        <w:t xml:space="preserve">=DISPLAY </w:t>
      </w:r>
      <w:proofErr w:type="gramStart"/>
      <w:r w:rsidRPr="00196407">
        <w:t>CLIENT,USER</w:t>
      </w:r>
      <w:proofErr w:type="gramEnd"/>
    </w:p>
    <w:p w14:paraId="0E7C7F99" w14:textId="77777777" w:rsidR="00196407" w:rsidRPr="00196407" w:rsidRDefault="00196407" w:rsidP="00196407">
      <w:r w:rsidRPr="00196407">
        <w:t xml:space="preserve">These commands show the RSE thread-pool processes and the users connected to them, which will help correlate the CPU activity with individual sessions. </w:t>
      </w:r>
    </w:p>
    <w:p w14:paraId="5937D5D1" w14:textId="77777777" w:rsidR="00196407" w:rsidRPr="00196407" w:rsidRDefault="00196407" w:rsidP="00196407">
      <w:r w:rsidRPr="00196407">
        <w:t xml:space="preserve">My recommendation would be to implement the </w:t>
      </w:r>
      <w:r w:rsidRPr="00196407">
        <w:rPr>
          <w:b/>
          <w:bCs/>
        </w:rPr>
        <w:t>server-side search limits first</w:t>
      </w:r>
      <w:r w:rsidRPr="00196407">
        <w:t xml:space="preserve">, while collecting proper RMF/SMF measurements. We can then tune the </w:t>
      </w:r>
      <w:proofErr w:type="spellStart"/>
      <w:r w:rsidRPr="00196407">
        <w:t>RSEDx</w:t>
      </w:r>
      <w:proofErr w:type="spellEnd"/>
      <w:r w:rsidRPr="00196407">
        <w:t xml:space="preserve"> WLM service class and introduce a night-time policy or resource-group ceiling based on the measured usage.</w:t>
      </w:r>
    </w:p>
    <w:p w14:paraId="4E128678" w14:textId="77777777" w:rsidR="00196407" w:rsidRPr="00196407" w:rsidRDefault="00196407" w:rsidP="00196407">
      <w:r w:rsidRPr="00196407">
        <w:t>Regards,</w:t>
      </w:r>
      <w:r w:rsidRPr="00196407">
        <w:br/>
        <w:t>Yousuf</w:t>
      </w:r>
    </w:p>
    <w:p w14:paraId="0F845B18" w14:textId="77777777" w:rsidR="008C2C7C" w:rsidRDefault="008C2C7C"/>
    <w:sectPr w:rsidR="008C2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C2C85"/>
    <w:multiLevelType w:val="multilevel"/>
    <w:tmpl w:val="686EC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4585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BD"/>
    <w:rsid w:val="000452FE"/>
    <w:rsid w:val="00191F50"/>
    <w:rsid w:val="00196407"/>
    <w:rsid w:val="002B2587"/>
    <w:rsid w:val="008C2C7C"/>
    <w:rsid w:val="00A629BD"/>
    <w:rsid w:val="00D52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6BEC"/>
  <w15:chartTrackingRefBased/>
  <w15:docId w15:val="{B197B96A-AA93-4E16-85BA-BAE3541B1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9BD"/>
    <w:rPr>
      <w:rFonts w:eastAsiaTheme="majorEastAsia" w:cstheme="majorBidi"/>
      <w:color w:val="272727" w:themeColor="text1" w:themeTint="D8"/>
    </w:rPr>
  </w:style>
  <w:style w:type="paragraph" w:styleId="Title">
    <w:name w:val="Title"/>
    <w:basedOn w:val="Normal"/>
    <w:next w:val="Normal"/>
    <w:link w:val="TitleChar"/>
    <w:uiPriority w:val="10"/>
    <w:qFormat/>
    <w:rsid w:val="00A62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9BD"/>
    <w:pPr>
      <w:spacing w:before="160"/>
      <w:jc w:val="center"/>
    </w:pPr>
    <w:rPr>
      <w:i/>
      <w:iCs/>
      <w:color w:val="404040" w:themeColor="text1" w:themeTint="BF"/>
    </w:rPr>
  </w:style>
  <w:style w:type="character" w:customStyle="1" w:styleId="QuoteChar">
    <w:name w:val="Quote Char"/>
    <w:basedOn w:val="DefaultParagraphFont"/>
    <w:link w:val="Quote"/>
    <w:uiPriority w:val="29"/>
    <w:rsid w:val="00A629BD"/>
    <w:rPr>
      <w:i/>
      <w:iCs/>
      <w:color w:val="404040" w:themeColor="text1" w:themeTint="BF"/>
    </w:rPr>
  </w:style>
  <w:style w:type="paragraph" w:styleId="ListParagraph">
    <w:name w:val="List Paragraph"/>
    <w:basedOn w:val="Normal"/>
    <w:uiPriority w:val="34"/>
    <w:qFormat/>
    <w:rsid w:val="00A629BD"/>
    <w:pPr>
      <w:ind w:left="720"/>
      <w:contextualSpacing/>
    </w:pPr>
  </w:style>
  <w:style w:type="character" w:styleId="IntenseEmphasis">
    <w:name w:val="Intense Emphasis"/>
    <w:basedOn w:val="DefaultParagraphFont"/>
    <w:uiPriority w:val="21"/>
    <w:qFormat/>
    <w:rsid w:val="00A629BD"/>
    <w:rPr>
      <w:i/>
      <w:iCs/>
      <w:color w:val="0F4761" w:themeColor="accent1" w:themeShade="BF"/>
    </w:rPr>
  </w:style>
  <w:style w:type="paragraph" w:styleId="IntenseQuote">
    <w:name w:val="Intense Quote"/>
    <w:basedOn w:val="Normal"/>
    <w:next w:val="Normal"/>
    <w:link w:val="IntenseQuoteChar"/>
    <w:uiPriority w:val="30"/>
    <w:qFormat/>
    <w:rsid w:val="00A62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9BD"/>
    <w:rPr>
      <w:i/>
      <w:iCs/>
      <w:color w:val="0F4761" w:themeColor="accent1" w:themeShade="BF"/>
    </w:rPr>
  </w:style>
  <w:style w:type="character" w:styleId="IntenseReference">
    <w:name w:val="Intense Reference"/>
    <w:basedOn w:val="DefaultParagraphFont"/>
    <w:uiPriority w:val="32"/>
    <w:qFormat/>
    <w:rsid w:val="00A629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Sait Ismail</dc:creator>
  <cp:keywords/>
  <dc:description/>
  <cp:lastModifiedBy>Yousuf Sait Ismail</cp:lastModifiedBy>
  <cp:revision>2</cp:revision>
  <dcterms:created xsi:type="dcterms:W3CDTF">2026-08-04T15:25:00Z</dcterms:created>
  <dcterms:modified xsi:type="dcterms:W3CDTF">2026-08-04T15:25:00Z</dcterms:modified>
</cp:coreProperties>
</file>