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jc w:val="center"/>
        <w:rPr>
          <w:sz w:val="60"/>
          <w:szCs w:val="60"/>
        </w:rPr>
      </w:pPr>
      <w:r>
        <w:rPr>
          <w:sz w:val="60"/>
          <w:szCs w:val="60"/>
          <w:lang w:val="bg-BG"/>
        </w:rPr>
        <w:t>Административна част на Пътеписи.БГ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Административната част дава възможност за управление на съдържанието, без познания по </w:t>
      </w:r>
      <w:r>
        <w:rPr>
          <w:sz w:val="40"/>
          <w:szCs w:val="40"/>
          <w:lang w:val="en-US"/>
        </w:rPr>
        <w:t>HTML.</w:t>
      </w:r>
    </w:p>
    <w:p>
      <w:pPr>
        <w:ind w:left="720" w:right="0" w:firstLine="0"/>
        <w:jc w:val="left"/>
        <w:rPr>
          <w:sz w:val="32"/>
          <w:szCs w:val="32"/>
        </w:rPr>
      </w:pPr>
    </w:p>
    <w:p>
      <w:pPr>
        <w:ind w:left="0" w:right="0" w:firstLine="0"/>
        <w:jc w:val="left"/>
        <w:rPr>
          <w:sz w:val="32"/>
          <w:szCs w:val="32"/>
        </w:rPr>
      </w:pPr>
      <w:r>
        <w:rPr>
          <w:sz w:val="32"/>
          <w:szCs w:val="32"/>
          <w:lang w:val="bg-BG"/>
        </w:rPr>
        <w:t>1.  Вход в административната част</w:t>
      </w:r>
    </w:p>
    <w:p>
      <w:pPr>
        <w:ind w:left="72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>1.1. Отворете браузъра</w:t>
      </w:r>
    </w:p>
    <w:p>
      <w:pPr>
        <w:ind w:left="72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1.2. В адресната лента въведете </w:t>
      </w:r>
      <w:r>
        <w:fldChar w:fldCharType="begin"/>
      </w:r>
      <w:r>
        <w:instrText xml:space="preserve">HYPERLINK "https://ivaylo.site/admin"</w:instrText>
      </w:r>
      <w:r>
        <w:fldChar w:fldCharType="separate"/>
      </w:r>
      <w:r>
        <w:rPr>
          <w:rStyle w:val="Hyperlink"/>
          <w:sz w:val="28"/>
          <w:szCs w:val="28"/>
          <w:lang w:val="en-US"/>
        </w:rPr>
        <w:t>https://ivaylo.site/admin</w:t>
      </w:r>
      <w:r>
        <w:fldChar w:fldCharType="end"/>
      </w:r>
    </w:p>
    <w:p>
      <w:pPr>
        <w:ind w:left="720" w:right="0" w:firstLine="0"/>
        <w:jc w:val="left"/>
        <w:rPr>
          <w:sz w:val="32"/>
          <w:szCs w:val="32"/>
        </w:rPr>
      </w:pPr>
      <w:r>
        <w:rPr>
          <w:sz w:val="28"/>
          <w:szCs w:val="28"/>
          <w:lang w:val="en-US"/>
        </w:rPr>
        <w:t xml:space="preserve">1.3. </w:t>
      </w:r>
      <w:r>
        <w:rPr>
          <w:sz w:val="28"/>
          <w:szCs w:val="28"/>
          <w:lang w:val="bg-BG"/>
        </w:rPr>
        <w:t>Въведете потребителско име и парола и натиснете бутона “Вход”.</w:t>
      </w:r>
    </w:p>
    <w:p>
      <w:pPr>
        <w:ind w:left="720" w:right="0" w:firstLine="0"/>
        <w:jc w:val="left"/>
        <w:rPr>
          <w:sz w:val="32"/>
          <w:szCs w:val="32"/>
        </w:rPr>
      </w:pPr>
    </w:p>
    <w:p>
      <w:pPr>
        <w:ind w:right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2.  </w:t>
      </w:r>
      <w:r>
        <w:rPr>
          <w:sz w:val="32"/>
          <w:szCs w:val="32"/>
          <w:lang w:val="bg-BG"/>
        </w:rPr>
        <w:t>Редактиране/премахване на страници</w:t>
      </w:r>
    </w:p>
    <w:p>
      <w:pPr>
        <w:ind w:right="0"/>
        <w:jc w:val="left"/>
        <w:rPr>
          <w:sz w:val="28"/>
          <w:szCs w:val="28"/>
        </w:rPr>
      </w:pPr>
      <w:r>
        <w:rPr>
          <w:sz w:val="32"/>
          <w:szCs w:val="32"/>
          <w:lang w:val="bg-BG"/>
        </w:rPr>
        <w:tab/>
      </w:r>
      <w:r>
        <w:rPr>
          <w:sz w:val="28"/>
          <w:szCs w:val="28"/>
          <w:lang w:val="bg-BG"/>
        </w:rPr>
        <w:t>2.1. Изберете “Страници” от хоризонталното меню.</w:t>
      </w:r>
    </w:p>
    <w:p>
      <w:pPr>
        <w:ind w:right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2.2. В колоната “Действия”, можете да видите опциите, които имате </w:t>
        <w:tab/>
        <w:t>за всяка страница.</w:t>
      </w:r>
    </w:p>
    <w:p>
      <w:pPr>
        <w:ind w:right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2.3. Опция “Редактиране”, дава възможност за редакция на </w:t>
        <w:tab/>
        <w:t>съответната страница.</w:t>
      </w:r>
    </w:p>
    <w:p>
      <w:pPr>
        <w:ind w:right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2.4. С “Изтриване” премахвате избраната от вас страница </w:t>
        <w:tab/>
      </w:r>
      <w:r>
        <w:rPr>
          <w:i/>
          <w:iCs/>
          <w:sz w:val="28"/>
          <w:szCs w:val="28"/>
          <w:lang w:val="bg-BG"/>
        </w:rPr>
        <w:t>(заглавната страница не може да бъде премахната)</w:t>
      </w:r>
      <w:r>
        <w:rPr>
          <w:sz w:val="28"/>
          <w:szCs w:val="28"/>
          <w:lang w:val="bg-BG"/>
        </w:rPr>
        <w:t>.</w:t>
      </w:r>
    </w:p>
    <w:p>
      <w:pPr>
        <w:ind w:right="0"/>
        <w:jc w:val="left"/>
        <w:rPr>
          <w:sz w:val="28"/>
          <w:szCs w:val="28"/>
        </w:rPr>
      </w:pPr>
    </w:p>
    <w:p>
      <w:pPr>
        <w:ind w:right="0"/>
        <w:jc w:val="left"/>
        <w:rPr>
          <w:sz w:val="32"/>
          <w:szCs w:val="32"/>
        </w:rPr>
      </w:pPr>
      <w:r>
        <w:rPr>
          <w:sz w:val="32"/>
          <w:szCs w:val="32"/>
          <w:lang w:val="bg-BG"/>
        </w:rPr>
        <w:t>3.  Създаване на нова страница</w:t>
      </w:r>
    </w:p>
    <w:p>
      <w:pPr>
        <w:ind w:right="0"/>
        <w:jc w:val="left"/>
        <w:rPr>
          <w:sz w:val="28"/>
          <w:szCs w:val="28"/>
        </w:rPr>
      </w:pPr>
      <w:r>
        <w:rPr>
          <w:sz w:val="32"/>
          <w:szCs w:val="32"/>
          <w:lang w:val="bg-BG"/>
        </w:rPr>
        <w:tab/>
      </w:r>
      <w:r>
        <w:rPr>
          <w:sz w:val="28"/>
          <w:szCs w:val="28"/>
          <w:lang w:val="bg-BG"/>
        </w:rPr>
        <w:t>3.1. Изберете “Нова страница” от хоризонталното меню.</w:t>
      </w:r>
    </w:p>
    <w:p>
      <w:pPr>
        <w:ind w:right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3.2. В полето “Заглавие”, </w:t>
      </w:r>
      <w:r>
        <w:rPr>
          <w:sz w:val="28"/>
          <w:szCs w:val="28"/>
          <w:lang w:val="bg-BG"/>
        </w:rPr>
        <w:t>въведете</w:t>
      </w:r>
      <w:r>
        <w:rPr>
          <w:sz w:val="28"/>
          <w:szCs w:val="28"/>
          <w:lang w:val="bg-BG"/>
        </w:rPr>
        <w:t xml:space="preserve"> заглавието на новата страница.</w:t>
      </w:r>
    </w:p>
    <w:p>
      <w:pPr>
        <w:ind w:right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3.3. В полето “Въвеждащ текст”, напишете кратък въвеждащ текст.</w:t>
      </w:r>
    </w:p>
    <w:p>
      <w:pPr>
        <w:ind w:right="0" w:firstLine="72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3.4. В полето “Категория”, изберете, от какъв вид да бъде новата </w:t>
        <w:tab/>
        <w:t>страница.</w:t>
      </w:r>
    </w:p>
    <w:p>
      <w:pPr>
        <w:ind w:right="0" w:firstLine="72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3.5. В полето “Съдържание”, въведете съдържанието на новата </w:t>
        <w:tab/>
        <w:t>страница.</w:t>
      </w:r>
    </w:p>
    <w:p>
      <w:pPr>
        <w:ind w:right="0" w:firstLine="72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3.6. Ако желаете, да добавите снимков материал към съдържанието:</w:t>
      </w:r>
    </w:p>
    <w:p>
      <w:pPr>
        <w:ind w:left="720" w:right="0" w:firstLine="72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3.6.1. Кликнете бутона “Изображение”, в менюто на вградения </w:t>
        <w:tab/>
        <w:t>текстов редактор</w:t>
      </w:r>
      <w:r>
        <w:rPr>
          <w:sz w:val="28"/>
          <w:szCs w:val="28"/>
          <w:lang w:val="bg-BG"/>
        </w:rPr>
        <w:t>.</w:t>
      </w:r>
    </w:p>
    <w:p>
      <w:pPr>
        <w:ind w:left="720" w:right="0" w:firstLine="72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3.6.2. Изберете изображение от сървъра, с бутона “Избор от </w:t>
        <w:tab/>
        <w:t>сървъра”.</w:t>
      </w:r>
    </w:p>
    <w:p>
      <w:pPr>
        <w:ind w:left="720" w:right="0" w:firstLine="72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3.6.3. Използвайте опциите, за позициониране, за да </w:t>
        <w:tab/>
      </w:r>
      <w:r>
        <w:rPr>
          <w:sz w:val="28"/>
          <w:szCs w:val="28"/>
          <w:lang w:val="bg-BG"/>
        </w:rPr>
        <w:t>настроите изгледа на</w:t>
      </w:r>
      <w:r>
        <w:rPr>
          <w:sz w:val="28"/>
          <w:szCs w:val="28"/>
          <w:lang w:val="bg-BG"/>
        </w:rPr>
        <w:t xml:space="preserve"> изображението, спрямо съдържанието. </w:t>
      </w:r>
    </w:p>
    <w:p>
      <w:pPr>
        <w:ind w:left="720" w:right="0" w:firstLine="720"/>
        <w:jc w:val="left"/>
        <w:rPr>
          <w:sz w:val="28"/>
          <w:szCs w:val="28"/>
        </w:rPr>
      </w:pPr>
    </w:p>
    <w:p>
      <w:pPr>
        <w:ind w:right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4.  </w:t>
      </w:r>
      <w:r>
        <w:rPr>
          <w:sz w:val="32"/>
          <w:szCs w:val="32"/>
          <w:lang w:val="bg-BG"/>
        </w:rPr>
        <w:t>Качване на изображение</w:t>
      </w:r>
    </w:p>
    <w:p>
      <w:pPr>
        <w:ind w:right="0"/>
        <w:jc w:val="left"/>
        <w:rPr>
          <w:sz w:val="28"/>
          <w:szCs w:val="28"/>
        </w:rPr>
      </w:pPr>
      <w:r>
        <w:rPr>
          <w:sz w:val="32"/>
          <w:szCs w:val="32"/>
          <w:lang w:val="bg-BG"/>
        </w:rPr>
        <w:tab/>
      </w:r>
      <w:r>
        <w:rPr>
          <w:sz w:val="28"/>
          <w:szCs w:val="28"/>
          <w:lang w:val="bg-BG"/>
        </w:rPr>
        <w:t>4.1. Изберете “Файлове” от хоризонталното меню.</w:t>
      </w:r>
    </w:p>
    <w:p>
      <w:pPr>
        <w:ind w:right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4.2. Кликнете върху бутона “</w:t>
      </w:r>
      <w:r>
        <w:rPr>
          <w:sz w:val="28"/>
          <w:szCs w:val="28"/>
          <w:lang w:val="en-US"/>
        </w:rPr>
        <w:t xml:space="preserve">Choose File” </w:t>
      </w:r>
      <w:r>
        <w:rPr>
          <w:sz w:val="28"/>
          <w:szCs w:val="28"/>
          <w:lang w:val="bg-BG"/>
        </w:rPr>
        <w:t xml:space="preserve">и изберете изображение от </w:t>
        <w:tab/>
        <w:t>вашия компютър.</w:t>
      </w:r>
    </w:p>
    <w:p>
      <w:pPr>
        <w:ind w:right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4.3. Качете изображението на сървъра, с бутона “Качване”.</w:t>
      </w:r>
    </w:p>
    <w:p>
      <w:pPr>
        <w:ind w:right="0"/>
        <w:jc w:val="left"/>
        <w:rPr>
          <w:sz w:val="28"/>
          <w:szCs w:val="28"/>
        </w:rPr>
      </w:pPr>
    </w:p>
    <w:p>
      <w:pPr>
        <w:ind w:right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5.  </w:t>
      </w:r>
      <w:r>
        <w:rPr>
          <w:sz w:val="32"/>
          <w:szCs w:val="32"/>
          <w:lang w:val="bg-BG"/>
        </w:rPr>
        <w:t>Смяна на паролата</w:t>
      </w:r>
    </w:p>
    <w:p>
      <w:pPr>
        <w:ind w:right="0"/>
        <w:jc w:val="left"/>
        <w:rPr>
          <w:sz w:val="28"/>
          <w:szCs w:val="28"/>
        </w:rPr>
      </w:pPr>
      <w:r>
        <w:rPr>
          <w:sz w:val="32"/>
          <w:szCs w:val="32"/>
          <w:lang w:val="bg-BG"/>
        </w:rPr>
        <w:tab/>
      </w:r>
      <w:r>
        <w:rPr>
          <w:sz w:val="28"/>
          <w:szCs w:val="28"/>
          <w:lang w:val="bg-BG"/>
        </w:rPr>
        <w:t>5.1. Изберете “Смяна на паролата” от хоризонталното меню.</w:t>
      </w:r>
    </w:p>
    <w:p>
      <w:pPr>
        <w:ind w:right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5.2. В полето “Стара парола”, въведете старата парола.</w:t>
      </w:r>
    </w:p>
    <w:p>
      <w:pPr>
        <w:ind w:right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5.3. В полето “Нова парола”, въведете новата парола.</w:t>
      </w:r>
    </w:p>
    <w:p>
      <w:pPr>
        <w:ind w:right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5.4. Натиснете бутона “Потвърди”, за да смените паролата.</w:t>
      </w:r>
    </w:p>
    <w:p>
      <w:pPr>
        <w:ind w:right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6. </w:t>
      </w:r>
      <w:r>
        <w:rPr>
          <w:sz w:val="32"/>
          <w:szCs w:val="32"/>
          <w:lang w:val="bg-BG"/>
        </w:rPr>
        <w:t>Изход</w:t>
      </w:r>
    </w:p>
    <w:p>
      <w:pPr>
        <w:ind w:right="0"/>
        <w:jc w:val="left"/>
        <w:rPr>
          <w:sz w:val="28"/>
          <w:szCs w:val="28"/>
        </w:rPr>
      </w:pPr>
      <w:r>
        <w:rPr>
          <w:sz w:val="32"/>
          <w:szCs w:val="32"/>
          <w:lang w:val="bg-BG"/>
        </w:rPr>
        <w:tab/>
      </w:r>
      <w:r>
        <w:rPr>
          <w:sz w:val="28"/>
          <w:szCs w:val="28"/>
          <w:lang w:val="bg-BG"/>
        </w:rPr>
        <w:t xml:space="preserve">6.1. Изберете “Изход” от хоризонталното меню, за да излезете от </w:t>
        <w:tab/>
        <w:t>системата</w:t>
      </w:r>
    </w:p>
    <w:sectPr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Ivaylo Yotov</dc:creator>
  <cp:lastModifiedBy>Ivaylo Yotov</cp:lastModifiedBy>
</cp:coreProperties>
</file>