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Regular Expression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Isabella Zhu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Jessica Wang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Flags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= ignore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 = . matches everything, including newline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 = multiline (modifies only ^ and $)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Character Classes</w:t>
      </w:r>
      <w:r w:rsidDel="00000000" w:rsidR="00000000" w:rsidRPr="00000000">
        <w:rPr>
          <w:rtl w:val="0"/>
        </w:rPr>
        <w:br w:type="textWrapping"/>
        <w:t xml:space="preserve">. = any character that isn’t newline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[] = custom 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Inside character class: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- = range (if not first, ex: [A-Z])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^ = not (if first, negates the whole character class, ex: [^w])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\w = [A-Za-z0-9_], built in character class, used to find variable names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\d = [0-9]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\s = whitespace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Quantifiers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 = placed after token, either 0 or 1 occurrences, if placed after a quantifier, then makes it ungreedy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= any amount, including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 = any amount, NOT including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{} = custom quantifier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4 types of custom quantifiers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{5} matches exactly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{2, 3} matches 2 or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{2, } matches 2 or more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{, 3} matches 3 or less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Anchors</w:t>
      </w:r>
      <w:r w:rsidDel="00000000" w:rsidR="00000000" w:rsidRPr="00000000">
        <w:rPr>
          <w:rtl w:val="0"/>
        </w:rPr>
        <w:t xml:space="preserve"> (do not munch)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^ = beginning of string (or line with flag “m”)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= end of string (or line with flag “m”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\b = word boundary (“space” between \w character and non \w character)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Back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/\b(\w)\w*</w:t>
      </w:r>
      <w:r w:rsidDel="00000000" w:rsidR="00000000" w:rsidRPr="00000000">
        <w:rPr>
          <w:highlight w:val="yellow"/>
          <w:rtl w:val="0"/>
        </w:rPr>
        <w:t xml:space="preserve">\1</w:t>
      </w:r>
      <w:r w:rsidDel="00000000" w:rsidR="00000000" w:rsidRPr="00000000">
        <w:rPr>
          <w:rtl w:val="0"/>
        </w:rPr>
        <w:t xml:space="preserve">\b/, back references are ordered based on order of left parenthesis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  <w:rtl w:val="0"/>
        </w:rPr>
        <w:t xml:space="preserve">Lookarounds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(?=___) = look ahead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(?!___) = negative look ahead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(?&lt;=___) = look behind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(?&lt;!___) = negative look behind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Lookarounds don’t capture for backreferences (so don’t count for back references).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Example: find any word before “girl”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Regex: /\w+(?=\sgirl)/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 any word after “the”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Regex: /(?&lt;=\bthe\s)\w+/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Example: any word without “e”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Regex: /\b(?!\w*e)\w+\b/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 any word starts and ends with different letters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Regex: /\b(\w)(?!\w*\1\b)\w*+/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Weird solution (but useful for other problems): /\b(?=(\w)+\b)(?!\1)\w+/, since the \1 does not refer to the first parenthesis.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Example: any word with at least two distinct characters that both occur at least twice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/\b\w*(\w)(?=\w*\1)\w*(?!\1)(\w)(?=\w*\2)\w*/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/win/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 and dined,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the clocks up, if they all run down in the end?"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Regular expressions have a / at the start and end.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/wh/i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ile inside they wined and dined, safe from the howling wind.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ined, it seemed, for the 100th time, into the ear of her friend,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indeed should I wind the clocks up, if they all run down in the end?"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Flags are placed on the outside of the regular expression to modify behavior. “i” means ignore case.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/w|dined/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ined and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safe from the ho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hined, it seemed, for the 100th time, into the ear of her friend,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 the clocks up, if they all run do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in the end?"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means 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/it|of|up|if|in/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side they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 and d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ed, safe from the howl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seemed, for the 100th time,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the ear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her friend,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deed should I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the clocks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they all run down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end?"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can be used for multiple regular expressions.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/e.e/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dined, safe from the howling wind.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d, for the 100th time, into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 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 of her friend,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the clocks up, if they all run down in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 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nd?"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 = any character that is not newline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/..l/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hil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inside they wined and dined, safe from the 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owl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 wind.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oul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I wind the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cl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ocks up, if they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 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 run down in the end?"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two regular expressions overlap, then only the first one is taken because regex “munches” the letters it processes.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/i.?e/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they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and d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d, safe from the howling wind.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d, it seemed, for the 100th t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into the ear of her fr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nd,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the clocks up, if they all run down in the end?"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/in.?.?.?d/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insid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they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safe from the howling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it seemed, for the 100th time, into the ear of her friend,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should I w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clocks up, if they all run down in the end?"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Regular expressions are greedy by default so always maximize length of expression.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/w.*in.*d/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 and dined, safe from the howling 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whined, it seemed, for the 100th time, into the ear of her friend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 the clocks up, if they all run down in the 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Question 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/the.*y/s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they wined and dined, safe from the howling wind.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"Why indeed should I wind the clocks up, if they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all run down in the end?"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r w:rsidDel="00000000" w:rsidR="00000000" w:rsidRPr="00000000">
        <w:rPr>
          <w:rtl w:val="0"/>
        </w:rPr>
        <w:t xml:space="preserve">Question 11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/w.*?in.*?d/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dined, safe from the ho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wling 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it seemed, for the 100th time, into the ear of her friend,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clocks up, if they all run do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wn in the 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r w:rsidDel="00000000" w:rsidR="00000000" w:rsidRPr="00000000">
        <w:rPr>
          <w:rtl w:val="0"/>
        </w:rPr>
        <w:t xml:space="preserve">Question 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/the.*?y/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wined and dined, safe from the howling wind.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the clocks up, if they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all run down in the end?"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r w:rsidDel="00000000" w:rsidR="00000000" w:rsidRPr="00000000">
        <w:rPr>
          <w:rtl w:val="0"/>
        </w:rPr>
        <w:t xml:space="preserve">Question 13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/the.+?y/s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dined, safe from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the howling wind.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"Why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indeed should I wind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the clocks up, if they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all run down in the end?"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r w:rsidDel="00000000" w:rsidR="00000000" w:rsidRPr="00000000">
        <w:rPr>
          <w:rtl w:val="0"/>
        </w:rPr>
        <w:t xml:space="preserve">Question 14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/a.+?b|b.+?c|c.+?d|d.+?e/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de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wine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 and dine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d, safe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from the howling wind.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d, it 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eme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d, for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100th time, into the ear of her friend,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dee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d should I wind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clocks up, if they all run 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own in the end?"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r w:rsidDel="00000000" w:rsidR="00000000" w:rsidRPr="00000000">
        <w:rPr>
          <w:rtl w:val="0"/>
        </w:rPr>
        <w:t xml:space="preserve">Question 15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/[wd]ine?d/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clocks up, if they all run down in the end?"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r w:rsidDel="00000000" w:rsidR="00000000" w:rsidRPr="00000000">
        <w:rPr>
          <w:rtl w:val="0"/>
        </w:rPr>
        <w:t xml:space="preserve">Question 16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/[aeiou][aeiou]/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dined, safe from the howling wind.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med, for the 100th time, into the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of her fr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nd,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sh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 I wind the clocks up, if they all run down in the end?"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r w:rsidDel="00000000" w:rsidR="00000000" w:rsidRPr="00000000">
        <w:rPr>
          <w:rtl w:val="0"/>
        </w:rPr>
        <w:t xml:space="preserve">Question 17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/^[while “end.”]+/im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While 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side they wined and dined, safe from the howling wind.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"Wh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indeed should I wind the clocks up, if they all run down in the end?"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r w:rsidDel="00000000" w:rsidR="00000000" w:rsidRPr="00000000">
        <w:rPr>
          <w:rtl w:val="0"/>
        </w:rPr>
        <w:t xml:space="preserve">Question 18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/[the downtrodden]*..?$/m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dined, safe from the howling wi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the clocks up, if they all run down i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 the end?"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r w:rsidDel="00000000" w:rsidR="00000000" w:rsidRPr="00000000">
        <w:rPr>
          <w:rtl w:val="0"/>
        </w:rPr>
        <w:t xml:space="preserve">Question 19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/\w*[aeiou][aeiou]\w*/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dined, safe from the howling wind.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seemed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for the 100th time, into the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her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wind the clocks up, if they all run down in the end?"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r w:rsidDel="00000000" w:rsidR="00000000" w:rsidRPr="00000000">
        <w:rPr>
          <w:rtl w:val="0"/>
        </w:rPr>
        <w:t xml:space="preserve">Question 20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/\w+[.,?”]/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and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dined,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whined,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seemed,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100th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time,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into the ear of her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friend,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the clocks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up,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 they all run down in the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end?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r w:rsidDel="00000000" w:rsidR="00000000" w:rsidRPr="00000000">
        <w:rPr>
          <w:rtl w:val="0"/>
        </w:rPr>
        <w:t xml:space="preserve">Question 21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/\w*?a.*?e.*?i.*?o.*?u\w*/si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wined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and dined, safe from the howling wind.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"Why indeed should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wind the clocks up, if they all run down in the end?"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  <w:t xml:space="preserve">Question 22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/\bw\w{3,}/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dined,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it seemed, for the 100th time, into the ear of her friend,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clocks up, if they all run down in the end?"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r w:rsidDel="00000000" w:rsidR="00000000" w:rsidRPr="00000000">
        <w:rPr>
          <w:rtl w:val="0"/>
        </w:rPr>
        <w:t xml:space="preserve">Question 23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/\b[wdien]+\b/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whined, it seemed, for the 100th time, into the ear of her friend,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clocks up, if they all run down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r w:rsidDel="00000000" w:rsidR="00000000" w:rsidRPr="00000000">
        <w:rPr>
          <w:rtl w:val="0"/>
        </w:rPr>
        <w:t xml:space="preserve">Question 24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/[wdien]+/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saf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from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s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for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100th t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 of 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fr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indeed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clocks up,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all ru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r w:rsidDel="00000000" w:rsidR="00000000" w:rsidRPr="00000000">
        <w:rPr>
          <w:rtl w:val="0"/>
        </w:rPr>
        <w:t xml:space="preserve">Question 25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/\w*[qwrtypsdfghjklzxcvbnm]\w*[qwrtypsdfghjklzxcvbnm]\w*/i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r w:rsidDel="00000000" w:rsidR="00000000" w:rsidRPr="00000000">
        <w:rPr>
          <w:rtl w:val="0"/>
        </w:rPr>
        <w:t xml:space="preserve">Question 26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/\b[1-9]\d*[02468]\b|\b[2468]\b/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r w:rsidDel="00000000" w:rsidR="00000000" w:rsidRPr="00000000">
        <w:rPr>
          <w:rtl w:val="0"/>
        </w:rPr>
        <w:t xml:space="preserve">Question 27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/\b[1-5]?\d\b|\b6[0-3]\b/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rPr/>
      </w:pPr>
      <w:r w:rsidDel="00000000" w:rsidR="00000000" w:rsidRPr="00000000">
        <w:rPr>
          <w:rtl w:val="0"/>
        </w:rPr>
        <w:t xml:space="preserve">Question 28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rPr/>
      </w:pPr>
      <w:r w:rsidDel="00000000" w:rsidR="00000000" w:rsidRPr="00000000">
        <w:rPr>
          <w:rtl w:val="0"/>
        </w:rPr>
        <w:t xml:space="preserve">Question 29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/\w*n\w*d\w*[.,?”]?\s+\w*n\w*d\w*/si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inside they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wined 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dined, safe from the howling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wind.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she whined, it seemed, for the 100th time, into the ear of her friend,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"Why indeed should I wind the clocks up, if they all run down in the end?"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r w:rsidDel="00000000" w:rsidR="00000000" w:rsidRPr="00000000">
        <w:rPr>
          <w:rtl w:val="0"/>
        </w:rPr>
        <w:t xml:space="preserve">Question 30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Write your regular expression here: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/\w*w[^w]*?w\w*/i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Highlight the matches on this text: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While inside they wined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dined, safe from the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howling wind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she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whined, it seemed, for the 100th time, into the ear of her friend,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"Why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indeed should I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wind the clocks up, if they all run down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the end?"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Explain any new techniques learned from this question here: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A1F7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A1F7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1F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A1F7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C753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ZI19AA91QuzUzrMAxJXbQ7idQ==">AMUW2mUBePYEYsd+OowknKg5lEsdrNuI8D3j5pGr+80gDXnrmLgEyrzL+il8LQR4tbceuprl3nCFZHUBQOgMBHGDNZ/JOaodyu6CI8yrv+y6WMawx/j0Gu8=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2019-11-22T14:45:00Z</dcterms:created>
  <dc:creator>Zhu, Isabella X</dc:creator>
</cp:coreProperties>
</file>