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analyzed covid_clean_3_no_missing_values using the InfoGainAttributeEval technique, which uses a Ranker search method. The result is shown below.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33900" cy="4495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a fairly arbitrary cutoff of 0.1, we drop every attribute below (and including) icu_yn. This leaves us with just res_state, res_county, hosp_yn, and age_group. The resulting dataset is saved as covid_InfoGainAttributeEval. 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