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Traumatized Bayes: Naive Bayes with a Correlation Coefficient</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Quarter 2 Project Intermediate Report</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update on our current progress in improving the Naive Bayes classification model</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Zhu and Lilian Zhu</w:t>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1/23/2022</w:t>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1 - Yilmaz</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2022-23</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1/30/2022</w:t>
      </w: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Quarter 2 Intermediate Report</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Abstract</w:t>
      </w:r>
      <w:r w:rsidDel="00000000" w:rsidR="00000000" w:rsidRPr="00000000">
        <w:rPr>
          <w:rtl w:val="0"/>
        </w:rPr>
      </w:r>
    </w:p>
    <w:p w:rsidR="00000000" w:rsidDel="00000000" w:rsidP="00000000" w:rsidRDefault="00000000" w:rsidRPr="00000000" w14:paraId="00000020">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paper contains a generalization of Naive Bayes towards datasets with dependent attributes. In particular, our algorithm, Traumatized Bayes, calculates the CramerV correlation coefficient between each pair of attribute values and incorporates this correlation coefficient in calculating the conditional probability of an instance belonging to a specific class. Traumatized Bayes turns out to be m</w:t>
      </w:r>
      <w:r w:rsidDel="00000000" w:rsidR="00000000" w:rsidRPr="00000000">
        <w:rPr>
          <w:rFonts w:ascii="Times New Roman" w:cs="Times New Roman" w:eastAsia="Times New Roman" w:hAnsi="Times New Roman"/>
          <w:color w:val="212529"/>
          <w:sz w:val="24"/>
          <w:szCs w:val="24"/>
          <w:highlight w:val="white"/>
          <w:rtl w:val="0"/>
        </w:rPr>
        <w:t xml:space="preserve">ore accurate than traditional Naive Bayesian methods on datasets with dependent attributes, without sacrificing accuracy on datasets with independent attributes. Furthermore, Traumatized Bayes does not sacrifice computational speed</w:t>
      </w:r>
      <w:r w:rsidDel="00000000" w:rsidR="00000000" w:rsidRPr="00000000">
        <w:rPr>
          <w:rFonts w:ascii="Times New Roman" w:cs="Times New Roman" w:eastAsia="Times New Roman" w:hAnsi="Times New Roman"/>
          <w:color w:val="212529"/>
          <w:sz w:val="24"/>
          <w:szCs w:val="24"/>
          <w:highlight w:val="white"/>
          <w:rtl w:val="0"/>
        </w:rPr>
        <w:t xml:space="preserve">, as compared to other advanced Bayes algorithms such as Hidden Naive Bayes. </w:t>
      </w:r>
    </w:p>
    <w:p w:rsidR="00000000" w:rsidDel="00000000" w:rsidP="00000000" w:rsidRDefault="00000000" w:rsidRPr="00000000" w14:paraId="00000021">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23">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problem of classifying unknown instances is a common one; common uses include predicting plant species, susceptibility to diseases, and ability to repay loans. Naive Bayes is a probabilistic classifier algorithm that achieves fairly high accuracy levels. However, Naive Bayes makes the assumption that all attributes are independent of each other, which is not true of most real life data. When this assumption doesn’t hold, Naive Bayes decreases in accuracy. Our goal is to build upon the Naive Bayes algorithm, increasing the accuracy when the attributes are correlated without sacrificing accuracy when the attributes aren’t correlated. We tested the algorithms on two datasets: COVID-19 Dataset</w:t>
      </w:r>
      <w:hyperlink w:anchor="kkz4j598fbjd">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9</w:t>
        </w:r>
      </w:hyperlink>
      <w:r w:rsidDel="00000000" w:rsidR="00000000" w:rsidRPr="00000000">
        <w:rPr>
          <w:rFonts w:ascii="Times New Roman" w:cs="Times New Roman" w:eastAsia="Times New Roman" w:hAnsi="Times New Roman"/>
          <w:color w:val="212529"/>
          <w:sz w:val="24"/>
          <w:szCs w:val="24"/>
          <w:highlight w:val="white"/>
          <w:rtl w:val="0"/>
        </w:rPr>
        <w:t xml:space="preserve"> and credit-g</w:t>
      </w:r>
      <w:hyperlink w:anchor="7zv6w4eio453">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2</w:t>
        </w:r>
      </w:hyperlink>
      <w:r w:rsidDel="00000000" w:rsidR="00000000" w:rsidRPr="00000000">
        <w:rPr>
          <w:rFonts w:ascii="Times New Roman" w:cs="Times New Roman" w:eastAsia="Times New Roman" w:hAnsi="Times New Roman"/>
          <w:color w:val="212529"/>
          <w:sz w:val="24"/>
          <w:szCs w:val="24"/>
          <w:highlight w:val="white"/>
          <w:rtl w:val="0"/>
        </w:rPr>
        <w:t xml:space="preserve">. COVID-19 Dataset has independent attributes and credit-g has dependent attributes. The inputs for COVID-19 Dataset are patient level, medical unit, sex, patient type, </w:t>
      </w:r>
      <w:r w:rsidDel="00000000" w:rsidR="00000000" w:rsidRPr="00000000">
        <w:rPr>
          <w:rFonts w:ascii="Times New Roman" w:cs="Times New Roman" w:eastAsia="Times New Roman" w:hAnsi="Times New Roman"/>
          <w:color w:val="212529"/>
          <w:sz w:val="24"/>
          <w:szCs w:val="24"/>
          <w:highlight w:val="white"/>
          <w:rtl w:val="0"/>
        </w:rPr>
        <w:t xml:space="preserve">intubed</w:t>
      </w:r>
      <w:r w:rsidDel="00000000" w:rsidR="00000000" w:rsidRPr="00000000">
        <w:rPr>
          <w:rFonts w:ascii="Times New Roman" w:cs="Times New Roman" w:eastAsia="Times New Roman" w:hAnsi="Times New Roman"/>
          <w:color w:val="212529"/>
          <w:sz w:val="24"/>
          <w:szCs w:val="24"/>
          <w:highlight w:val="white"/>
          <w:rtl w:val="0"/>
        </w:rPr>
        <w:t xml:space="preserve">, pneumonia, age, pregnancy, and whether the patient had diabetes. The original output (class variable) was the date of patient death; since this would cause data to be sparse, we replaced it with “Did the patient die?”, which outputs 1 if the patient dies (Date of death listed) and 0 if the patient did not die (Date of death listed as 9999-99-99). The inputs for our second dataset, credit-g, are checking status, duration, credit history, purpose, credit amount, savings status, employment, installment commitment, personal status, other parties, residence since, property management, age, whether they have other payment plans, housing, existing credits, job, number of dependents, whether they own a telephone, and whether they’re a foreign worker. The output (class variable) is whether their credit rating is good or bad. </w:t>
      </w:r>
    </w:p>
    <w:p w:rsidR="00000000" w:rsidDel="00000000" w:rsidP="00000000" w:rsidRDefault="00000000" w:rsidRPr="00000000" w14:paraId="00000024">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Related Work</w:t>
      </w:r>
    </w:p>
    <w:p w:rsidR="00000000" w:rsidDel="00000000" w:rsidP="00000000" w:rsidRDefault="00000000" w:rsidRPr="00000000" w14:paraId="00000026">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Most attempts to improve Naive Bayes have centered on decreasing the assumption of independence between attributes.</w:t>
      </w:r>
      <w:hyperlink w:anchor="ggkm9rul6wjw">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5</w:t>
        </w:r>
      </w:hyperlink>
      <w:r w:rsidDel="00000000" w:rsidR="00000000" w:rsidRPr="00000000">
        <w:rPr>
          <w:rFonts w:ascii="Times New Roman" w:cs="Times New Roman" w:eastAsia="Times New Roman" w:hAnsi="Times New Roman"/>
          <w:color w:val="212529"/>
          <w:sz w:val="24"/>
          <w:szCs w:val="24"/>
          <w:highlight w:val="white"/>
          <w:vertAlign w:val="superscript"/>
          <w:rtl w:val="0"/>
        </w:rPr>
        <w:t xml:space="preserve">,</w:t>
      </w:r>
      <w:hyperlink w:anchor="bp17vqtl59hj35CuO5I6gtP2dMh2SLc/edit">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6</w:t>
        </w:r>
      </w:hyperlink>
      <w:r w:rsidDel="00000000" w:rsidR="00000000" w:rsidRPr="00000000">
        <w:rPr>
          <w:rFonts w:ascii="Times New Roman" w:cs="Times New Roman" w:eastAsia="Times New Roman" w:hAnsi="Times New Roman"/>
          <w:color w:val="212529"/>
          <w:sz w:val="24"/>
          <w:szCs w:val="24"/>
          <w:highlight w:val="white"/>
          <w:vertAlign w:val="superscript"/>
          <w:rtl w:val="0"/>
        </w:rPr>
        <w:t xml:space="preserve">,</w:t>
      </w:r>
      <w:hyperlink w:anchor="72bs0l5zcbpu">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13</w:t>
        </w:r>
      </w:hyperlink>
      <w:r w:rsidDel="00000000" w:rsidR="00000000" w:rsidRPr="00000000">
        <w:rPr>
          <w:rFonts w:ascii="Times New Roman" w:cs="Times New Roman" w:eastAsia="Times New Roman" w:hAnsi="Times New Roman"/>
          <w:color w:val="212529"/>
          <w:sz w:val="24"/>
          <w:szCs w:val="24"/>
          <w:highlight w:val="white"/>
          <w:rtl w:val="0"/>
        </w:rPr>
        <w:t xml:space="preserve"> Our algorithm attempts to do the same. The chief issue with not assuming independence, however, is that it vastly increases the computational complexity and the volume of data required.</w:t>
      </w:r>
      <w:hyperlink w:anchor="72bs0l5zcbpu">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13</w:t>
        </w:r>
      </w:hyperlink>
      <w:r w:rsidDel="00000000" w:rsidR="00000000" w:rsidRPr="00000000">
        <w:rPr>
          <w:rFonts w:ascii="Times New Roman" w:cs="Times New Roman" w:eastAsia="Times New Roman" w:hAnsi="Times New Roman"/>
          <w:color w:val="212529"/>
          <w:sz w:val="24"/>
          <w:szCs w:val="24"/>
          <w:highlight w:val="white"/>
          <w:rtl w:val="0"/>
        </w:rPr>
        <w:t xml:space="preserve"> One simple, yet effective, approach to this issue is the one utilized in Averaged One-Dependence Estimators</w:t>
      </w:r>
      <w:hyperlink w:anchor="72bs0l5zcbpu">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13</w:t>
        </w:r>
      </w:hyperlink>
      <w:r w:rsidDel="00000000" w:rsidR="00000000" w:rsidRPr="00000000">
        <w:rPr>
          <w:rFonts w:ascii="Times New Roman" w:cs="Times New Roman" w:eastAsia="Times New Roman" w:hAnsi="Times New Roman"/>
          <w:color w:val="212529"/>
          <w:sz w:val="24"/>
          <w:szCs w:val="24"/>
          <w:highlight w:val="white"/>
          <w:rtl w:val="0"/>
        </w:rPr>
        <w:t xml:space="preserve"> and Hidden Naive Bayes</w:t>
      </w:r>
      <w:hyperlink w:anchor="ggkm9rul6wjw">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5</w:t>
        </w:r>
      </w:hyperlink>
      <w:r w:rsidDel="00000000" w:rsidR="00000000" w:rsidRPr="00000000">
        <w:rPr>
          <w:rFonts w:ascii="Times New Roman" w:cs="Times New Roman" w:eastAsia="Times New Roman" w:hAnsi="Times New Roman"/>
          <w:color w:val="212529"/>
          <w:sz w:val="24"/>
          <w:szCs w:val="24"/>
          <w:highlight w:val="white"/>
          <w:rtl w:val="0"/>
        </w:rPr>
        <w:t xml:space="preserve">: considering the correlations between pairs of attributes, but assuming independence in triplets and larger groups. </w:t>
      </w:r>
    </w:p>
    <w:p w:rsidR="00000000" w:rsidDel="00000000" w:rsidP="00000000" w:rsidRDefault="00000000" w:rsidRPr="00000000" w14:paraId="00000027">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Naives Bayes with Weight Function</w:t>
      </w:r>
      <w:hyperlink w:anchor="72bs0l5zcbpu">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13</w:t>
        </w:r>
      </w:hyperlink>
      <w:r w:rsidDel="00000000" w:rsidR="00000000" w:rsidRPr="00000000">
        <w:rPr>
          <w:rFonts w:ascii="Times New Roman" w:cs="Times New Roman" w:eastAsia="Times New Roman" w:hAnsi="Times New Roman"/>
          <w:color w:val="212529"/>
          <w:sz w:val="24"/>
          <w:szCs w:val="24"/>
          <w:highlight w:val="white"/>
          <w:rtl w:val="0"/>
        </w:rPr>
        <w:t xml:space="preserve"> aimed to decrease computational complexity for binary classification models. By restricting the classification to binary classification, an approach we found innovative yet overly restrictive, the author reduced the number of instances required to achieve passable accuracy. The author also included a weight function, which places more emphasis on non-outliers, to reduce the impact of outliers on the algorithm. The other attempts to improve Naive Bayes did not include protection against outliers, which retains Naive Bayes’ weakness to outliers. This is in line with what we did; calculating a weight function increases the complexity of the algorithm, sacrificing a lot of speed for comparatively little improvement in performance. </w:t>
      </w:r>
    </w:p>
    <w:p w:rsidR="00000000" w:rsidDel="00000000" w:rsidP="00000000" w:rsidRDefault="00000000" w:rsidRPr="00000000" w14:paraId="00000028">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Gaussian Naive Bayes</w:t>
      </w:r>
      <w:hyperlink w:anchor="i97g5bx09qt6">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7</w:t>
        </w:r>
      </w:hyperlink>
      <w:r w:rsidDel="00000000" w:rsidR="00000000" w:rsidRPr="00000000">
        <w:rPr>
          <w:rFonts w:ascii="Times New Roman" w:cs="Times New Roman" w:eastAsia="Times New Roman" w:hAnsi="Times New Roman"/>
          <w:color w:val="212529"/>
          <w:sz w:val="24"/>
          <w:szCs w:val="24"/>
          <w:highlight w:val="white"/>
          <w:rtl w:val="0"/>
        </w:rPr>
        <w:t xml:space="preserve"> generalized Naive Bayes towards quantitative data by assuming a normal distribution. Since binomial and geometric distributions are also quite common, we considered this assumption to be too restrictive; instead, we dealt with quantitative data via discretization</w:t>
      </w:r>
    </w:p>
    <w:p w:rsidR="00000000" w:rsidDel="00000000" w:rsidP="00000000" w:rsidRDefault="00000000" w:rsidRPr="00000000" w14:paraId="00000029">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All of the sources we examined evaluated algorithms based on two parameters: computational speed and accuracy. After finding the speed and accuracy of all algorithms, the results were examined by the researchers. There is potential for human bias in the “results” page of the studies; if one algorithm is faster and the other algorithm is more accurate, then it’s fairly arbitrary which one the researchers labeled “better”.</w:t>
      </w:r>
    </w:p>
    <w:p w:rsidR="00000000" w:rsidDel="00000000" w:rsidP="00000000" w:rsidRDefault="00000000" w:rsidRPr="00000000" w14:paraId="0000002A">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Dataset and Features</w:t>
      </w:r>
    </w:p>
    <w:p w:rsidR="00000000" w:rsidDel="00000000" w:rsidP="00000000" w:rsidRDefault="00000000" w:rsidRPr="00000000" w14:paraId="0000002C">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evaluated algorithm performance based on two datasets: data-g</w:t>
      </w:r>
      <w:hyperlink w:anchor="7zv6w4eio453">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2</w:t>
        </w:r>
      </w:hyperlink>
      <w:r w:rsidDel="00000000" w:rsidR="00000000" w:rsidRPr="00000000">
        <w:rPr>
          <w:rFonts w:ascii="Times New Roman" w:cs="Times New Roman" w:eastAsia="Times New Roman" w:hAnsi="Times New Roman"/>
          <w:color w:val="212529"/>
          <w:sz w:val="24"/>
          <w:szCs w:val="24"/>
          <w:highlight w:val="white"/>
          <w:rtl w:val="0"/>
        </w:rPr>
        <w:t xml:space="preserve"> and COVID-19</w:t>
      </w:r>
      <w:hyperlink w:anchor="kkz4j598fbjd">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9</w:t>
        </w:r>
      </w:hyperlink>
      <w:r w:rsidDel="00000000" w:rsidR="00000000" w:rsidRPr="00000000">
        <w:rPr>
          <w:rFonts w:ascii="Times New Roman" w:cs="Times New Roman" w:eastAsia="Times New Roman" w:hAnsi="Times New Roman"/>
          <w:color w:val="212529"/>
          <w:sz w:val="24"/>
          <w:szCs w:val="24"/>
          <w:highlight w:val="white"/>
          <w:rtl w:val="0"/>
        </w:rPr>
        <w:t xml:space="preserve">. The dataset credit-g was included in the initial WEKA download, and predicts whether a given German has a good or bad credit (in other words, whether they are likely to default on a loan or not). There are 333 test cases and 667 training cases. The only preprocessing done was splitting the original dataset into the test and training datasets. </w:t>
      </w:r>
    </w:p>
    <w:p w:rsidR="00000000" w:rsidDel="00000000" w:rsidP="00000000" w:rsidRDefault="00000000" w:rsidRPr="00000000" w14:paraId="0000002D">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second dataset was COVID-19, sourced from the official website of the Mexican government, as posted by Hector Parades. The original dataset contained an attribute, DATE-DIED, which contains the date of patient death if the patient died and 9999-99-99 if they survived COVID. </w:t>
      </w:r>
      <w:r w:rsidDel="00000000" w:rsidR="00000000" w:rsidRPr="00000000">
        <w:rPr>
          <w:rFonts w:ascii="Times New Roman" w:cs="Times New Roman" w:eastAsia="Times New Roman" w:hAnsi="Times New Roman"/>
          <w:color w:val="212529"/>
          <w:sz w:val="24"/>
          <w:szCs w:val="24"/>
          <w:highlight w:val="white"/>
          <w:rtl w:val="0"/>
        </w:rPr>
        <w:t xml:space="preserve">We discretized this attribute, replacing it with “1” if the patient died and “0” if the patient survived. </w:t>
      </w:r>
      <w:r w:rsidDel="00000000" w:rsidR="00000000" w:rsidRPr="00000000">
        <w:rPr>
          <w:rFonts w:ascii="Times New Roman" w:cs="Times New Roman" w:eastAsia="Times New Roman" w:hAnsi="Times New Roman"/>
          <w:color w:val="212529"/>
          <w:sz w:val="24"/>
          <w:szCs w:val="24"/>
          <w:highlight w:val="white"/>
          <w:rtl w:val="0"/>
        </w:rPr>
        <w:t xml:space="preserve">Since the dataset was large and unwieldy, we took a random sample of 100,000 instances from the original dataset and used that instead. After making this change, we split the original COVID-19 dataset into a test and a training dataset. The test dataset contains 33,333 instances and the training dataset contains 66,667 instances; this is the same 33/67 test/training split used in credit-g. The original dataset had no clearly labeled class variable; we chose the class variable to be whether a given patient died or not.</w:t>
      </w:r>
    </w:p>
    <w:p w:rsidR="00000000" w:rsidDel="00000000" w:rsidP="00000000" w:rsidRDefault="00000000" w:rsidRPr="00000000" w14:paraId="0000002E">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also discretized the quantitative attributes; we used the discretized version to test every implemented algorithm except Gaussian Naive Bayes, which requires quantitative variables. For Gaussian Naive Bayes, we used the original dataset. </w:t>
      </w:r>
    </w:p>
    <w:p w:rsidR="00000000" w:rsidDel="00000000" w:rsidP="00000000" w:rsidRDefault="00000000" w:rsidRPr="00000000" w14:paraId="0000002F">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Methods</w:t>
      </w:r>
      <w:r w:rsidDel="00000000" w:rsidR="00000000" w:rsidRPr="00000000">
        <w:rPr>
          <w:rtl w:val="0"/>
        </w:rPr>
      </w:r>
    </w:p>
    <w:p w:rsidR="00000000" w:rsidDel="00000000" w:rsidP="00000000" w:rsidRDefault="00000000" w:rsidRPr="00000000" w14:paraId="00000031">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implemented four algorithms total: Naive Bayes, Traumatized Bayes, Hidden Naive Bayes, and Gaussian Naive Bayes. Naive Bayes is the benchmark for comparison, Traumatized Bayes is our algorithm, and Hidden Naive Bayes and Gaussian Naive Bayes are other advanced Bayes algorithms for comparison. Below, we include the theory and our implementation for each algorithm.</w:t>
      </w:r>
    </w:p>
    <w:p w:rsidR="00000000" w:rsidDel="00000000" w:rsidP="00000000" w:rsidRDefault="00000000" w:rsidRPr="00000000" w14:paraId="00000032">
      <w:pPr>
        <w:shd w:fill="ffffff" w:val="clear"/>
        <w:spacing w:after="240" w:line="276" w:lineRule="auto"/>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Naive Bayes</w:t>
      </w:r>
    </w:p>
    <w:p w:rsidR="00000000" w:rsidDel="00000000" w:rsidP="00000000" w:rsidRDefault="00000000" w:rsidRPr="00000000" w14:paraId="00000033">
      <w:pPr>
        <w:shd w:fill="ffffff" w:val="clear"/>
        <w:spacing w:after="240" w:line="276" w:lineRule="auto"/>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Theory</w:t>
      </w:r>
    </w:p>
    <w:p w:rsidR="00000000" w:rsidDel="00000000" w:rsidP="00000000" w:rsidRDefault="00000000" w:rsidRPr="00000000" w14:paraId="00000034">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Given instance 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Naive Bayes approximates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 X) and predicts class a such that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X) is maximized. To do this, it turns to Bayes’ theorem, after which the algorithm is named. According to Bayes’ theorem,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|X)=</m:t>
        </m:r>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P(X|</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um>
          <m:den>
            <m:r>
              <w:rPr>
                <w:rFonts w:ascii="Times New Roman" w:cs="Times New Roman" w:eastAsia="Times New Roman" w:hAnsi="Times New Roman"/>
                <w:color w:val="212529"/>
                <w:sz w:val="24"/>
                <w:szCs w:val="24"/>
                <w:highlight w:val="white"/>
              </w:rPr>
              <m:t xml:space="preserve">P(X)</m:t>
            </m:r>
          </m:den>
        </m:f>
      </m:oMath>
      <w:r w:rsidDel="00000000" w:rsidR="00000000" w:rsidRPr="00000000">
        <w:rPr>
          <w:rFonts w:ascii="Times New Roman" w:cs="Times New Roman" w:eastAsia="Times New Roman" w:hAnsi="Times New Roman"/>
          <w:color w:val="212529"/>
          <w:sz w:val="24"/>
          <w:szCs w:val="24"/>
          <w:highlight w:val="white"/>
          <w:rtl w:val="0"/>
        </w:rPr>
        <w:t xml:space="preserve">. Assuming conditional independence between the attributes,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|X)=</m:t>
        </m:r>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1</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2</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n</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um>
          <m:den>
            <m:r>
              <w:rPr>
                <w:rFonts w:ascii="Times New Roman" w:cs="Times New Roman" w:eastAsia="Times New Roman" w:hAnsi="Times New Roman"/>
                <w:color w:val="212529"/>
                <w:sz w:val="24"/>
                <w:szCs w:val="24"/>
                <w:highlight w:val="white"/>
              </w:rPr>
              <m:t xml:space="preserve">P(X)</m:t>
            </m:r>
          </m:den>
        </m:f>
      </m:oMath>
      <w:r w:rsidDel="00000000" w:rsidR="00000000" w:rsidRPr="00000000">
        <w:rPr>
          <w:rFonts w:ascii="Times New Roman" w:cs="Times New Roman" w:eastAsia="Times New Roman" w:hAnsi="Times New Roman"/>
          <w:color w:val="212529"/>
          <w:sz w:val="24"/>
          <w:szCs w:val="24"/>
          <w:highlight w:val="white"/>
          <w:rtl w:val="0"/>
        </w:rPr>
        <w:t xml:space="preserve">. Since X is constant throughout this process,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|X) is thus maximized when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is maximized. Iterating over each X, Naive Bayes thus predicts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 </w:t>
      </w:r>
      <w:r w:rsidDel="00000000" w:rsidR="00000000" w:rsidRPr="00000000">
        <w:rPr>
          <w:rFonts w:ascii="Times New Roman" w:cs="Times New Roman" w:eastAsia="Times New Roman" w:hAnsi="Times New Roman"/>
          <w:color w:val="212529"/>
          <w:sz w:val="24"/>
          <w:szCs w:val="24"/>
          <w:highlight w:val="white"/>
          <w:rtl w:val="0"/>
        </w:rPr>
        <w:t xml:space="preserve">such that this value is maximized. </w:t>
      </w:r>
    </w:p>
    <w:p w:rsidR="00000000" w:rsidDel="00000000" w:rsidP="00000000" w:rsidRDefault="00000000" w:rsidRPr="00000000" w14:paraId="00000035">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036">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model consists of two components: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Courier New" w:cs="Courier New" w:eastAsia="Courier New" w:hAnsi="Courier New"/>
          <w:color w:val="212529"/>
          <w:sz w:val="24"/>
          <w:szCs w:val="24"/>
          <w:highlight w:val="white"/>
          <w:rtl w:val="0"/>
        </w:rPr>
        <w:t xml:space="preserve">cond_probs</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is a list consisting of the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values, while </w:t>
      </w:r>
      <w:r w:rsidDel="00000000" w:rsidR="00000000" w:rsidRPr="00000000">
        <w:rPr>
          <w:rFonts w:ascii="Courier New" w:cs="Courier New" w:eastAsia="Courier New" w:hAnsi="Courier New"/>
          <w:color w:val="212529"/>
          <w:sz w:val="24"/>
          <w:szCs w:val="24"/>
          <w:highlight w:val="white"/>
          <w:rtl w:val="0"/>
        </w:rPr>
        <w:t xml:space="preserve">cond_probs</w:t>
      </w:r>
      <w:r w:rsidDel="00000000" w:rsidR="00000000" w:rsidRPr="00000000">
        <w:rPr>
          <w:rFonts w:ascii="Times New Roman" w:cs="Times New Roman" w:eastAsia="Times New Roman" w:hAnsi="Times New Roman"/>
          <w:color w:val="212529"/>
          <w:sz w:val="24"/>
          <w:szCs w:val="24"/>
          <w:highlight w:val="white"/>
          <w:rtl w:val="0"/>
        </w:rPr>
        <w:t xml:space="preserve"> is a dictionary consisting of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b</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values, iterating over every attribute, every value of that attribute, and every class. </w:t>
      </w:r>
    </w:p>
    <w:p w:rsidR="00000000" w:rsidDel="00000000" w:rsidP="00000000" w:rsidRDefault="00000000" w:rsidRPr="00000000" w14:paraId="00000037">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w:t>
      </w:r>
    </w:p>
    <w:p w:rsidR="00000000" w:rsidDel="00000000" w:rsidP="00000000" w:rsidRDefault="00000000" w:rsidRPr="00000000" w14:paraId="00000038">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model</w:t>
      </w:r>
    </w:p>
    <w:p w:rsidR="00000000" w:rsidDel="00000000" w:rsidP="00000000" w:rsidRDefault="00000000" w:rsidRPr="00000000" w14:paraId="00000039">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every class c:</w:t>
      </w:r>
    </w:p>
    <w:p w:rsidR="00000000" w:rsidDel="00000000" w:rsidP="00000000" w:rsidRDefault="00000000" w:rsidRPr="00000000" w14:paraId="0000003A">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class_probs.append(number of instances of class c / total)</w:t>
      </w:r>
    </w:p>
    <w:p w:rsidR="00000000" w:rsidDel="00000000" w:rsidP="00000000" w:rsidRDefault="00000000" w:rsidRPr="00000000" w14:paraId="0000003B">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every attribute X:</w:t>
      </w:r>
    </w:p>
    <w:p w:rsidR="00000000" w:rsidDel="00000000" w:rsidP="00000000" w:rsidRDefault="00000000" w:rsidRPr="00000000" w14:paraId="0000003C">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every value v of attribute X:</w:t>
      </w:r>
    </w:p>
    <w:p w:rsidR="00000000" w:rsidDel="00000000" w:rsidP="00000000" w:rsidRDefault="00000000" w:rsidRPr="00000000" w14:paraId="0000003D">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for every class c:</w:t>
      </w:r>
    </w:p>
    <w:p w:rsidR="00000000" w:rsidDel="00000000" w:rsidP="00000000" w:rsidRDefault="00000000" w:rsidRPr="00000000" w14:paraId="0000003E">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ab/>
        <w:t xml:space="preserve">cond_probs[(X, v, c)] = number of instances with value v and class c / number of instances class c</w:t>
      </w:r>
    </w:p>
    <w:p w:rsidR="00000000" w:rsidDel="00000000" w:rsidP="00000000" w:rsidRDefault="00000000" w:rsidRPr="00000000" w14:paraId="0000003F">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probability of a class given a certain instance, we use the formula mentioned in the theory section above. We iterate over each class and compute the probability and classify the instance as the class corresponding to the highest probability.</w:t>
      </w:r>
    </w:p>
    <w:p w:rsidR="00000000" w:rsidDel="00000000" w:rsidP="00000000" w:rsidRDefault="00000000" w:rsidRPr="00000000" w14:paraId="00000040">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Traumatized Bayes</w:t>
      </w:r>
      <w:r w:rsidDel="00000000" w:rsidR="00000000" w:rsidRPr="00000000">
        <w:rPr>
          <w:rtl w:val="0"/>
        </w:rPr>
      </w:r>
    </w:p>
    <w:p w:rsidR="00000000" w:rsidDel="00000000" w:rsidP="00000000" w:rsidRDefault="00000000" w:rsidRPr="00000000" w14:paraId="00000042">
      <w:pPr>
        <w:shd w:fill="ffffff" w:val="clear"/>
        <w:spacing w:after="24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Theory</w:t>
      </w:r>
    </w:p>
    <w:p w:rsidR="00000000" w:rsidDel="00000000" w:rsidP="00000000" w:rsidRDefault="00000000" w:rsidRPr="00000000" w14:paraId="00000043">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algorithm, Traumatized Bayes, is a variation on Naive Bayes that weakens the assumption of independence between attributes. Given instance </w:t>
      </w:r>
      <w:r w:rsidDel="00000000" w:rsidR="00000000" w:rsidRPr="00000000">
        <w:rPr>
          <w:rFonts w:ascii="Times New Roman" w:cs="Times New Roman" w:eastAsia="Times New Roman" w:hAnsi="Times New Roman"/>
          <w:color w:val="212529"/>
          <w:sz w:val="24"/>
          <w:szCs w:val="24"/>
          <w:highlight w:val="white"/>
          <w:rtl w:val="0"/>
        </w:rPr>
        <w:t xml:space="preserve">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we approximate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i&lt;j</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sub>
          <m:sup/>
        </m:nary>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m:t>
                </m:r>
              </m:sub>
            </m:sSub>
          </m:e>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44">
      <w:pPr>
        <w:shd w:fill="ffffff" w:val="clear"/>
        <w:spacing w:after="240" w:line="276"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ij</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)(1-P(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e>
        </m:rad>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5">
      <w:pPr>
        <w:shd w:fill="ffffff" w:val="clear"/>
        <w:spacing w:after="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is the cramerV correlation coefficient between attributes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This coefficient is calculated using the chi-square test.</w:t>
      </w:r>
    </w:p>
    <w:p w:rsidR="00000000" w:rsidDel="00000000" w:rsidP="00000000" w:rsidRDefault="00000000" w:rsidRPr="00000000" w14:paraId="00000046">
      <w:pPr>
        <w:shd w:fill="ffffff" w:val="clear"/>
        <w:spacing w:after="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Implementation</w:t>
      </w:r>
      <w:r w:rsidDel="00000000" w:rsidR="00000000" w:rsidRPr="00000000">
        <w:rPr>
          <w:rtl w:val="0"/>
        </w:rPr>
      </w:r>
    </w:p>
    <w:p w:rsidR="00000000" w:rsidDel="00000000" w:rsidP="00000000" w:rsidRDefault="00000000" w:rsidRPr="00000000" w14:paraId="00000047">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Our model consists of three components: </w:t>
      </w:r>
      <w:r w:rsidDel="00000000" w:rsidR="00000000" w:rsidRPr="00000000">
        <w:rPr>
          <w:rFonts w:ascii="Courier New" w:cs="Courier New" w:eastAsia="Courier New" w:hAnsi="Courier New"/>
          <w:sz w:val="24"/>
          <w:szCs w:val="24"/>
          <w:rtl w:val="0"/>
        </w:rPr>
        <w:t xml:space="preserve">class_probs</w:t>
      </w:r>
      <w:r w:rsidDel="00000000" w:rsidR="00000000" w:rsidRPr="00000000">
        <w:rPr>
          <w:rFonts w:ascii="Times New Roman" w:cs="Times New Roman" w:eastAsia="Times New Roman" w:hAnsi="Times New Roman"/>
          <w:sz w:val="24"/>
          <w:szCs w:val="24"/>
          <w:rtl w:val="0"/>
        </w:rPr>
        <w:t xml:space="preserve">, a list of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cond_probs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a dictionary consisting of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b</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values, and </w:t>
      </w:r>
      <w:r w:rsidDel="00000000" w:rsidR="00000000" w:rsidRPr="00000000">
        <w:rPr>
          <w:rFonts w:ascii="Courier New" w:cs="Courier New" w:eastAsia="Courier New" w:hAnsi="Courier New"/>
          <w:color w:val="212529"/>
          <w:sz w:val="24"/>
          <w:szCs w:val="24"/>
          <w:highlight w:val="white"/>
          <w:rtl w:val="0"/>
        </w:rPr>
        <w:t xml:space="preserve">corr_coeffs</w:t>
      </w:r>
      <w:r w:rsidDel="00000000" w:rsidR="00000000" w:rsidRPr="00000000">
        <w:rPr>
          <w:rFonts w:ascii="Times New Roman" w:cs="Times New Roman" w:eastAsia="Times New Roman" w:hAnsi="Times New Roman"/>
          <w:color w:val="212529"/>
          <w:sz w:val="24"/>
          <w:szCs w:val="24"/>
          <w:highlight w:val="white"/>
          <w:rtl w:val="0"/>
        </w:rPr>
        <w:t xml:space="preserve">, a dictionary consisting of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p</m:t>
            </m:r>
          </m:e>
          <m:sub>
            <m:r>
              <w:rPr>
                <w:rFonts w:ascii="Times New Roman" w:cs="Times New Roman" w:eastAsia="Times New Roman" w:hAnsi="Times New Roman"/>
                <w:color w:val="212529"/>
                <w:sz w:val="24"/>
                <w:szCs w:val="24"/>
                <w:highlight w:val="white"/>
              </w:rPr>
              <m:t xml:space="preserve">ij</m:t>
            </m:r>
          </m:sub>
        </m:sSub>
      </m:oMath>
      <w:r w:rsidDel="00000000" w:rsidR="00000000" w:rsidRPr="00000000">
        <w:rPr>
          <w:rFonts w:ascii="Times New Roman" w:cs="Times New Roman" w:eastAsia="Times New Roman" w:hAnsi="Times New Roman"/>
          <w:color w:val="212529"/>
          <w:sz w:val="24"/>
          <w:szCs w:val="24"/>
          <w:highlight w:val="white"/>
          <w:rtl w:val="0"/>
        </w:rPr>
        <w:t xml:space="preserve"> values.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Courier New" w:cs="Courier New" w:eastAsia="Courier New" w:hAnsi="Courier New"/>
          <w:color w:val="212529"/>
          <w:sz w:val="24"/>
          <w:szCs w:val="24"/>
          <w:highlight w:val="white"/>
          <w:rtl w:val="0"/>
        </w:rPr>
        <w:t xml:space="preserve">cond_probs</w:t>
      </w:r>
      <w:r w:rsidDel="00000000" w:rsidR="00000000" w:rsidRPr="00000000">
        <w:rPr>
          <w:rFonts w:ascii="Times New Roman" w:cs="Times New Roman" w:eastAsia="Times New Roman" w:hAnsi="Times New Roman"/>
          <w:color w:val="212529"/>
          <w:sz w:val="24"/>
          <w:szCs w:val="24"/>
          <w:highlight w:val="white"/>
          <w:rtl w:val="0"/>
        </w:rPr>
        <w:t xml:space="preserve"> are calculated in the same way as in Naive Bayes.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p</m:t>
            </m:r>
          </m:e>
          <m:sub>
            <m:r>
              <w:rPr>
                <w:rFonts w:ascii="Times New Roman" w:cs="Times New Roman" w:eastAsia="Times New Roman" w:hAnsi="Times New Roman"/>
                <w:color w:val="212529"/>
                <w:sz w:val="24"/>
                <w:szCs w:val="24"/>
                <w:highlight w:val="white"/>
              </w:rPr>
              <m:t xml:space="preserve">ij</m:t>
            </m:r>
          </m:sub>
        </m:sSub>
      </m:oMath>
      <w:r w:rsidDel="00000000" w:rsidR="00000000" w:rsidRPr="00000000">
        <w:rPr>
          <w:rFonts w:ascii="Times New Roman" w:cs="Times New Roman" w:eastAsia="Times New Roman" w:hAnsi="Times New Roman"/>
          <w:color w:val="212529"/>
          <w:sz w:val="24"/>
          <w:szCs w:val="24"/>
          <w:highlight w:val="white"/>
          <w:rtl w:val="0"/>
        </w:rPr>
        <w:t xml:space="preserve"> is calculated using a chi-square value, which we did through the package scipy.</w:t>
      </w:r>
    </w:p>
    <w:p w:rsidR="00000000" w:rsidDel="00000000" w:rsidP="00000000" w:rsidRDefault="00000000" w:rsidRPr="00000000" w14:paraId="00000048">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 for calculating correlation coefficients:</w:t>
      </w:r>
    </w:p>
    <w:p w:rsidR="00000000" w:rsidDel="00000000" w:rsidP="00000000" w:rsidRDefault="00000000" w:rsidRPr="00000000" w14:paraId="00000049">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every class c:</w:t>
      </w:r>
    </w:p>
    <w:p w:rsidR="00000000" w:rsidDel="00000000" w:rsidP="00000000" w:rsidRDefault="00000000" w:rsidRPr="00000000" w14:paraId="0000004A">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subdata = [instances that are class c]</w:t>
      </w:r>
    </w:p>
    <w:p w:rsidR="00000000" w:rsidDel="00000000" w:rsidP="00000000" w:rsidRDefault="00000000" w:rsidRPr="00000000" w14:paraId="0000004B">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Ai, Aj attributes:</w:t>
      </w:r>
    </w:p>
    <w:p w:rsidR="00000000" w:rsidDel="00000000" w:rsidP="00000000" w:rsidRDefault="00000000" w:rsidRPr="00000000" w14:paraId="0000004C">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use chi-square test to calculate correlation between Ai and Aj in subdata</w:t>
      </w:r>
    </w:p>
    <w:p w:rsidR="00000000" w:rsidDel="00000000" w:rsidP="00000000" w:rsidRDefault="00000000" w:rsidRPr="00000000" w14:paraId="0000004D">
      <w:pPr>
        <w:shd w:fill="ffffff" w:val="clear"/>
        <w:spacing w:after="240" w:line="276"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(specifically: p_ij = sqrt(chi square / len(subdata) / min_dimension))</w:t>
      </w:r>
    </w:p>
    <w:p w:rsidR="00000000" w:rsidDel="00000000" w:rsidP="00000000" w:rsidRDefault="00000000" w:rsidRPr="00000000" w14:paraId="0000004E">
      <w:pPr>
        <w:shd w:fill="ffffff" w:val="clear"/>
        <w:spacing w:after="24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Hidden Naive Bayes</w:t>
      </w:r>
      <w:r w:rsidDel="00000000" w:rsidR="00000000" w:rsidRPr="00000000">
        <w:rPr>
          <w:rtl w:val="0"/>
        </w:rPr>
      </w:r>
    </w:p>
    <w:p w:rsidR="00000000" w:rsidDel="00000000" w:rsidP="00000000" w:rsidRDefault="00000000" w:rsidRPr="00000000" w14:paraId="00000050">
      <w:pPr>
        <w:shd w:fill="ffffff" w:val="clear"/>
        <w:spacing w:after="24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Theory</w:t>
      </w:r>
    </w:p>
    <w:p w:rsidR="00000000" w:rsidDel="00000000" w:rsidP="00000000" w:rsidRDefault="00000000" w:rsidRPr="00000000" w14:paraId="00000051">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Hidden Naive Bayes is a variation of Naive Bayes that weakens the assumption of independence between attributes (which is also the goal of our project). </w:t>
      </w:r>
      <w:r w:rsidDel="00000000" w:rsidR="00000000" w:rsidRPr="00000000">
        <w:rPr>
          <w:rFonts w:ascii="Times New Roman" w:cs="Times New Roman" w:eastAsia="Times New Roman" w:hAnsi="Times New Roman"/>
          <w:color w:val="212529"/>
          <w:sz w:val="24"/>
          <w:szCs w:val="24"/>
          <w:highlight w:val="white"/>
          <w:rtl w:val="0"/>
        </w:rPr>
        <w:t xml:space="preserve">Given instance 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Hidden Naive Bayes approximates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 X) and predicts class a such that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X) is maximized.</w:t>
      </w:r>
      <w:r w:rsidDel="00000000" w:rsidR="00000000" w:rsidRPr="00000000">
        <w:rPr>
          <w:rFonts w:ascii="Times New Roman" w:cs="Times New Roman" w:eastAsia="Times New Roman" w:hAnsi="Times New Roman"/>
          <w:sz w:val="24"/>
          <w:szCs w:val="24"/>
          <w:rtl w:val="0"/>
        </w:rPr>
        <w:t xml:space="preserve"> It does this differently from Naive Bayes, however. </w:t>
      </w:r>
      <w:r w:rsidDel="00000000" w:rsidR="00000000" w:rsidRPr="00000000">
        <w:rPr>
          <w:rFonts w:ascii="Times New Roman" w:cs="Times New Roman" w:eastAsia="Times New Roman" w:hAnsi="Times New Roman"/>
          <w:color w:val="212529"/>
          <w:sz w:val="24"/>
          <w:szCs w:val="24"/>
          <w:highlight w:val="white"/>
          <w:rtl w:val="0"/>
        </w:rPr>
        <w:t xml:space="preserve">Hidden Naive Bayes creates a hidden “parent” node for each attribute. Here, we will refer to the hidden parent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as Z</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the hidden parent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as Z</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and so on, with the hidden parent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being Z</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52">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mc:AlternateContent>
          <mc:Choice Requires="wpg">
            <w:drawing>
              <wp:inline distB="114300" distT="114300" distL="114300" distR="114300">
                <wp:extent cx="2614613" cy="1986100"/>
                <wp:effectExtent b="0" l="0" r="0" t="0"/>
                <wp:docPr id="1" name=""/>
                <a:graphic>
                  <a:graphicData uri="http://schemas.microsoft.com/office/word/2010/wordprocessingGroup">
                    <wpg:wgp>
                      <wpg:cNvGrpSpPr/>
                      <wpg:grpSpPr>
                        <a:xfrm>
                          <a:off x="1443100" y="789275"/>
                          <a:ext cx="2614613" cy="1986100"/>
                          <a:chOff x="1443100" y="789275"/>
                          <a:chExt cx="3348450" cy="2546625"/>
                        </a:xfrm>
                      </wpg:grpSpPr>
                      <wps:wsp>
                        <wps:cNvSpPr/>
                        <wps:cNvPr id="2" name="Shape 2"/>
                        <wps:spPr>
                          <a:xfrm>
                            <a:off x="3232900" y="794050"/>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272250" y="834850"/>
                            <a:ext cx="45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Ya</w:t>
                              </w:r>
                            </w:p>
                          </w:txbxContent>
                        </wps:txbx>
                        <wps:bodyPr anchorCtr="0" anchor="t" bIns="91425" lIns="91425" spcFirstLastPara="1" rIns="91425" wrap="square" tIns="91425">
                          <a:spAutoFit/>
                        </wps:bodyPr>
                      </wps:wsp>
                      <wps:wsp>
                        <wps:cNvSpPr/>
                        <wps:cNvPr id="4" name="Shape 4"/>
                        <wps:spPr>
                          <a:xfrm>
                            <a:off x="1447875" y="18512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487225" y="18920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spcFirstLastPara="1" rIns="91425" wrap="square" tIns="91425">
                          <a:spAutoFit/>
                        </wps:bodyPr>
                      </wps:wsp>
                      <wps:wsp>
                        <wps:cNvSpPr/>
                        <wps:cNvPr id="6" name="Shape 6"/>
                        <wps:spPr>
                          <a:xfrm>
                            <a:off x="2308375" y="18512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347725" y="18920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spAutoFit/>
                        </wps:bodyPr>
                      </wps:wsp>
                      <wps:wsp>
                        <wps:cNvSpPr/>
                        <wps:cNvPr id="8" name="Shape 8"/>
                        <wps:spPr>
                          <a:xfrm>
                            <a:off x="4152325" y="18512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191675" y="18920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Xn</w:t>
                              </w:r>
                            </w:p>
                          </w:txbxContent>
                        </wps:txbx>
                        <wps:bodyPr anchorCtr="0" anchor="t" bIns="91425" lIns="91425" spcFirstLastPara="1" rIns="91425" wrap="square" tIns="91425">
                          <a:spAutoFit/>
                        </wps:bodyPr>
                      </wps:wsp>
                      <wps:wsp>
                        <wps:cNvSpPr/>
                        <wps:cNvPr id="10" name="Shape 10"/>
                        <wps:spPr>
                          <a:xfrm>
                            <a:off x="1467550" y="28493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506900" y="28901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Z1</w:t>
                              </w:r>
                            </w:p>
                          </w:txbxContent>
                        </wps:txbx>
                        <wps:bodyPr anchorCtr="0" anchor="t" bIns="91425" lIns="91425" spcFirstLastPara="1" rIns="91425" wrap="square" tIns="91425">
                          <a:spAutoFit/>
                        </wps:bodyPr>
                      </wps:wsp>
                      <wps:wsp>
                        <wps:cNvSpPr/>
                        <wps:cNvPr id="12" name="Shape 12"/>
                        <wps:spPr>
                          <a:xfrm>
                            <a:off x="2328050" y="28493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367400" y="28901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Z2</w:t>
                              </w:r>
                            </w:p>
                          </w:txbxContent>
                        </wps:txbx>
                        <wps:bodyPr anchorCtr="0" anchor="t" bIns="91425" lIns="91425" spcFirstLastPara="1" rIns="91425" wrap="square" tIns="91425">
                          <a:spAutoFit/>
                        </wps:bodyPr>
                      </wps:wsp>
                      <wps:wsp>
                        <wps:cNvSpPr/>
                        <wps:cNvPr id="14" name="Shape 14"/>
                        <wps:spPr>
                          <a:xfrm>
                            <a:off x="4172000" y="2808525"/>
                            <a:ext cx="491700" cy="48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211350" y="2849325"/>
                            <a:ext cx="58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Zn</w:t>
                              </w:r>
                            </w:p>
                          </w:txbxContent>
                        </wps:txbx>
                        <wps:bodyPr anchorCtr="0" anchor="t" bIns="91425" lIns="91425" spcFirstLastPara="1" rIns="91425" wrap="square" tIns="91425">
                          <a:spAutoFit/>
                        </wps:bodyPr>
                      </wps:wsp>
                      <wps:wsp>
                        <wps:cNvCnPr/>
                        <wps:spPr>
                          <a:xfrm flipH="1">
                            <a:off x="1777350" y="1235050"/>
                            <a:ext cx="1721100" cy="65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37750" y="1235050"/>
                            <a:ext cx="860700" cy="65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8450" y="1235050"/>
                            <a:ext cx="713100" cy="64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77200" y="2292225"/>
                            <a:ext cx="19800" cy="5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37700" y="2292225"/>
                            <a:ext cx="19800" cy="5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481650" y="2292225"/>
                            <a:ext cx="19800" cy="5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3163600" y="1932825"/>
                            <a:ext cx="62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23" name="Shape 23"/>
                        <wps:spPr>
                          <a:xfrm>
                            <a:off x="3121825" y="2849325"/>
                            <a:ext cx="62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14613" cy="1986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14613" cy="19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It then calculates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 </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 </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Z</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for all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with </w:t>
      </w:r>
    </w:p>
    <w:p w:rsidR="00000000" w:rsidDel="00000000" w:rsidP="00000000" w:rsidRDefault="00000000" w:rsidRPr="00000000" w14:paraId="00000054">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 </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Z</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j=1, j</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i</m:t>
            </m:r>
          </m:sub>
          <m:sup>
            <m:r>
              <w:rPr>
                <w:rFonts w:ascii="Times New Roman" w:cs="Times New Roman" w:eastAsia="Times New Roman" w:hAnsi="Times New Roman"/>
                <w:color w:val="212529"/>
                <w:sz w:val="24"/>
                <w:szCs w:val="24"/>
                <w:highlight w:val="white"/>
              </w:rPr>
              <m:t xml:space="preserve">n</m:t>
            </m:r>
          </m:sup>
        </m:nary>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ij</m:t>
            </m:r>
          </m:sub>
        </m:sSub>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tl w:val="0"/>
        </w:rPr>
      </w:r>
    </w:p>
    <w:p w:rsidR="00000000" w:rsidDel="00000000" w:rsidP="00000000" w:rsidRDefault="00000000" w:rsidRPr="00000000" w14:paraId="00000055">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ij</m:t>
            </m:r>
          </m:sub>
        </m:sSub>
        <m:r>
          <w:rPr>
            <w:rFonts w:ascii="Times New Roman" w:cs="Times New Roman" w:eastAsia="Times New Roman" w:hAnsi="Times New Roman"/>
            <w:color w:val="212529"/>
            <w:sz w:val="24"/>
            <w:szCs w:val="24"/>
            <w:highlight w:val="white"/>
          </w:rPr>
          <m:t xml:space="preserve">=</m:t>
        </m:r>
        <m:f>
          <m:fPr>
            <m:ctrlPr>
              <w:rPr>
                <w:rFonts w:ascii="Times New Roman" w:cs="Times New Roman" w:eastAsia="Times New Roman" w:hAnsi="Times New Roman"/>
                <w:color w:val="212529"/>
                <w:sz w:val="24"/>
                <w:szCs w:val="24"/>
                <w:highlight w:val="white"/>
              </w:rPr>
            </m:ctrlPr>
          </m:fPr>
          <m:num>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I</m:t>
                </m:r>
              </m:e>
              <m:sub>
                <m:r>
                  <w:rPr>
                    <w:rFonts w:ascii="Times New Roman" w:cs="Times New Roman" w:eastAsia="Times New Roman" w:hAnsi="Times New Roman"/>
                    <w:color w:val="212529"/>
                    <w:sz w:val="24"/>
                    <w:szCs w:val="24"/>
                    <w:highlight w:val="white"/>
                  </w:rPr>
                  <m:t xml:space="preserve">p</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num>
          <m:den>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m:t>
                </m:r>
              </m:sub>
            </m:sSub>
          </m:den>
        </m:f>
      </m:oMath>
      <w:r w:rsidDel="00000000" w:rsidR="00000000" w:rsidRPr="00000000">
        <w:rPr>
          <w:rFonts w:ascii="Times New Roman" w:cs="Times New Roman" w:eastAsia="Times New Roman" w:hAnsi="Times New Roman"/>
          <w:color w:val="212529"/>
          <w:sz w:val="24"/>
          <w:szCs w:val="24"/>
          <w:highlight w:val="white"/>
          <w:rtl w:val="0"/>
        </w:rPr>
        <w:t xml:space="preserve"> (weights encapsulating influence of other attributes)</w:t>
      </w:r>
    </w:p>
    <w:p w:rsidR="00000000" w:rsidDel="00000000" w:rsidP="00000000" w:rsidRDefault="00000000" w:rsidRPr="00000000" w14:paraId="00000056">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j=1, j</m:t>
            </m:r>
            <m:r>
              <w:rPr>
                <w:rFonts w:ascii="Times New Roman" w:cs="Times New Roman" w:eastAsia="Times New Roman" w:hAnsi="Times New Roman"/>
                <w:color w:val="212529"/>
                <w:sz w:val="24"/>
                <w:szCs w:val="24"/>
                <w:highlight w:val="white"/>
              </w:rPr>
              <m:t>≠</m:t>
            </m:r>
            <m:r>
              <w:rPr>
                <w:rFonts w:ascii="Times New Roman" w:cs="Times New Roman" w:eastAsia="Times New Roman" w:hAnsi="Times New Roman"/>
                <w:color w:val="212529"/>
                <w:sz w:val="24"/>
                <w:szCs w:val="24"/>
                <w:highlight w:val="white"/>
              </w:rPr>
              <m:t xml:space="preserve">i</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I</m:t>
            </m:r>
          </m:e>
          <m:sub>
            <m:r>
              <w:rPr>
                <w:rFonts w:ascii="Times New Roman" w:cs="Times New Roman" w:eastAsia="Times New Roman" w:hAnsi="Times New Roman"/>
                <w:color w:val="212529"/>
                <w:sz w:val="24"/>
                <w:szCs w:val="24"/>
                <w:highlight w:val="white"/>
              </w:rPr>
              <m:t xml:space="preserve">p</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(conditional mutual information)</w:t>
      </w:r>
    </w:p>
    <w:p w:rsidR="00000000" w:rsidDel="00000000" w:rsidP="00000000" w:rsidRDefault="00000000" w:rsidRPr="00000000" w14:paraId="00000057">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Hidden Naive Bayes algorithm then predicts class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oMath>
      <w:r w:rsidDel="00000000" w:rsidR="00000000" w:rsidRPr="00000000">
        <w:rPr>
          <w:rFonts w:ascii="Times New Roman" w:cs="Times New Roman" w:eastAsia="Times New Roman" w:hAnsi="Times New Roman"/>
          <w:color w:val="212529"/>
          <w:sz w:val="24"/>
          <w:szCs w:val="24"/>
          <w:highlight w:val="white"/>
          <w:rtl w:val="0"/>
        </w:rPr>
        <w:t xml:space="preserve"> such that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 </m:t>
        </m:r>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 </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Z</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an approximation of </w:t>
      </w:r>
      <m:oMath>
        <m:r>
          <w:rPr>
            <w:rFonts w:ascii="Times New Roman" w:cs="Times New Roman" w:eastAsia="Times New Roman" w:hAnsi="Times New Roman"/>
            <w:color w:val="212529"/>
            <w:sz w:val="24"/>
            <w:szCs w:val="24"/>
            <w:highlight w:val="white"/>
          </w:rPr>
          <m:t xml:space="preserve">P(X|</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is maximized. </w:t>
      </w:r>
    </w:p>
    <w:p w:rsidR="00000000" w:rsidDel="00000000" w:rsidP="00000000" w:rsidRDefault="00000000" w:rsidRPr="00000000" w14:paraId="00000058">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059">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model consists of three structures: </w:t>
      </w:r>
      <w:r w:rsidDel="00000000" w:rsidR="00000000" w:rsidRPr="00000000">
        <w:rPr>
          <w:rFonts w:ascii="Courier New" w:cs="Courier New" w:eastAsia="Courier New" w:hAnsi="Courier New"/>
          <w:color w:val="212529"/>
          <w:sz w:val="24"/>
          <w:szCs w:val="24"/>
          <w:highlight w:val="white"/>
          <w:rtl w:val="0"/>
        </w:rPr>
        <w:t xml:space="preserve">w</w:t>
      </w:r>
      <w:r w:rsidDel="00000000" w:rsidR="00000000" w:rsidRPr="00000000">
        <w:rPr>
          <w:rFonts w:ascii="Times New Roman" w:cs="Times New Roman" w:eastAsia="Times New Roman" w:hAnsi="Times New Roman"/>
          <w:color w:val="212529"/>
          <w:sz w:val="24"/>
          <w:szCs w:val="24"/>
          <w:highlight w:val="white"/>
          <w:rtl w:val="0"/>
        </w:rPr>
        <w:t xml:space="preserve">, a dictionary containing weights </w:t>
      </w:r>
      <m:oMath>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W</m:t>
            </m:r>
          </m:e>
          <m:sub>
            <m:r>
              <w:rPr>
                <w:rFonts w:ascii="Times New Roman" w:cs="Times New Roman" w:eastAsia="Times New Roman" w:hAnsi="Times New Roman"/>
                <w:color w:val="212529"/>
                <w:sz w:val="24"/>
                <w:szCs w:val="24"/>
                <w:highlight w:val="white"/>
              </w:rPr>
              <m:t xml:space="preserve">ij</m:t>
            </m:r>
          </m:sub>
        </m:sSub>
      </m:oMath>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Courier New" w:cs="Courier New" w:eastAsia="Courier New" w:hAnsi="Courier New"/>
          <w:color w:val="212529"/>
          <w:sz w:val="24"/>
          <w:szCs w:val="24"/>
          <w:highlight w:val="white"/>
          <w:rtl w:val="0"/>
        </w:rPr>
        <w:t xml:space="preserve">parent_probs</w:t>
      </w:r>
      <w:r w:rsidDel="00000000" w:rsidR="00000000" w:rsidRPr="00000000">
        <w:rPr>
          <w:rFonts w:ascii="Times New Roman" w:cs="Times New Roman" w:eastAsia="Times New Roman" w:hAnsi="Times New Roman"/>
          <w:color w:val="212529"/>
          <w:sz w:val="24"/>
          <w:szCs w:val="24"/>
          <w:highlight w:val="white"/>
          <w:rtl w:val="0"/>
        </w:rPr>
        <w:t xml:space="preserve">, a dictionary containing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i</m:t>
            </m:r>
          </m:sub>
        </m:sSub>
        <m:r>
          <w:rPr>
            <w:rFonts w:ascii="Times New Roman" w:cs="Times New Roman" w:eastAsia="Times New Roman" w:hAnsi="Times New Roman"/>
            <w:color w:val="212529"/>
            <w:sz w:val="24"/>
            <w:szCs w:val="24"/>
            <w:highlight w:val="white"/>
          </w:rPr>
          <m:t xml:space="preserve">|</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j</m:t>
            </m:r>
          </m:sub>
        </m:sSub>
        <m:r>
          <w:rPr>
            <w:rFonts w:ascii="Times New Roman" w:cs="Times New Roman" w:eastAsia="Times New Roman" w:hAnsi="Times New Roman"/>
            <w:color w:val="212529"/>
            <w:sz w:val="24"/>
            <w:szCs w:val="24"/>
            <w:highlight w:val="white"/>
          </w:rPr>
          <m:t xml:space="preserve"> ,</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Courier New" w:cs="Courier New" w:eastAsia="Courier New" w:hAnsi="Courier New"/>
          <w:color w:val="212529"/>
          <w:sz w:val="24"/>
          <w:szCs w:val="24"/>
          <w:highlight w:val="white"/>
          <w:rtl w:val="0"/>
        </w:rPr>
        <w:t xml:space="preserve">class_probs</w:t>
      </w:r>
      <w:r w:rsidDel="00000000" w:rsidR="00000000" w:rsidRPr="00000000">
        <w:rPr>
          <w:rFonts w:ascii="Times New Roman" w:cs="Times New Roman" w:eastAsia="Times New Roman" w:hAnsi="Times New Roman"/>
          <w:color w:val="212529"/>
          <w:sz w:val="24"/>
          <w:szCs w:val="24"/>
          <w:highlight w:val="white"/>
          <w:rtl w:val="0"/>
        </w:rPr>
        <w:t xml:space="preserve">, a list containing </w:t>
      </w:r>
      <m:oMath>
        <m:r>
          <w:rPr>
            <w:rFonts w:ascii="Times New Roman" w:cs="Times New Roman" w:eastAsia="Times New Roman" w:hAnsi="Times New Roman"/>
            <w:color w:val="212529"/>
            <w:sz w:val="24"/>
            <w:szCs w:val="24"/>
            <w:highlight w:val="white"/>
          </w:rPr>
          <m:t xml:space="preserve">P(</m:t>
        </m:r>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Y</m:t>
            </m:r>
          </m:e>
          <m:sub>
            <m:r>
              <w:rPr>
                <w:rFonts w:ascii="Times New Roman" w:cs="Times New Roman" w:eastAsia="Times New Roman" w:hAnsi="Times New Roman"/>
                <w:color w:val="212529"/>
                <w:sz w:val="24"/>
                <w:szCs w:val="24"/>
                <w:highlight w:val="white"/>
              </w:rPr>
              <m:t xml:space="preserve">a</m:t>
            </m:r>
          </m:sub>
        </m:sSub>
        <m:r>
          <w:rPr>
            <w:rFonts w:ascii="Times New Roman" w:cs="Times New Roman" w:eastAsia="Times New Roman" w:hAnsi="Times New Roman"/>
            <w:color w:val="212529"/>
            <w:sz w:val="24"/>
            <w:szCs w:val="24"/>
            <w:highlight w:val="white"/>
          </w:rPr>
          <m:t xml:space="preserve">)</m:t>
        </m:r>
      </m:oMath>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5A">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w:t>
      </w:r>
    </w:p>
    <w:p w:rsidR="00000000" w:rsidDel="00000000" w:rsidP="00000000" w:rsidRDefault="00000000" w:rsidRPr="00000000" w14:paraId="0000005B">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class c:</w:t>
      </w:r>
    </w:p>
    <w:p w:rsidR="00000000" w:rsidDel="00000000" w:rsidP="00000000" w:rsidRDefault="00000000" w:rsidRPr="00000000" w14:paraId="0000005C">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compute P(c)</w:t>
      </w:r>
    </w:p>
    <w:p w:rsidR="00000000" w:rsidDel="00000000" w:rsidP="00000000" w:rsidRDefault="00000000" w:rsidRPr="00000000" w14:paraId="0000005D">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pair of attributes Ai, Aj</w:t>
      </w:r>
    </w:p>
    <w:p w:rsidR="00000000" w:rsidDel="00000000" w:rsidP="00000000" w:rsidRDefault="00000000" w:rsidRPr="00000000" w14:paraId="0000005E">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each value ai, aj of Ai, Aj and for each class c:</w:t>
      </w:r>
    </w:p>
    <w:p w:rsidR="00000000" w:rsidDel="00000000" w:rsidP="00000000" w:rsidRDefault="00000000" w:rsidRPr="00000000" w14:paraId="0000005F">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compute P(ai, aj | c)</w:t>
      </w:r>
    </w:p>
    <w:p w:rsidR="00000000" w:rsidDel="00000000" w:rsidP="00000000" w:rsidRDefault="00000000" w:rsidRPr="00000000" w14:paraId="00000060">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pair of attributes Ai, Aj:</w:t>
      </w:r>
    </w:p>
    <w:p w:rsidR="00000000" w:rsidDel="00000000" w:rsidP="00000000" w:rsidRDefault="00000000" w:rsidRPr="00000000" w14:paraId="00000061">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compute Ip(Ai, Aj | C)</w:t>
      </w:r>
    </w:p>
    <w:p w:rsidR="00000000" w:rsidDel="00000000" w:rsidP="00000000" w:rsidRDefault="00000000" w:rsidRPr="00000000" w14:paraId="00000062">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attribute Ai:</w:t>
      </w:r>
    </w:p>
    <w:p w:rsidR="00000000" w:rsidDel="00000000" w:rsidP="00000000" w:rsidRDefault="00000000" w:rsidRPr="00000000" w14:paraId="00000063">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compute Wi = sum(Ip(Ai, Aj | C) for j not equal to i)</w:t>
      </w:r>
    </w:p>
    <w:p w:rsidR="00000000" w:rsidDel="00000000" w:rsidP="00000000" w:rsidRDefault="00000000" w:rsidRPr="00000000" w14:paraId="00000064">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 xml:space="preserve">for each attribute Aj and j not equal to i:</w:t>
      </w:r>
    </w:p>
    <w:p w:rsidR="00000000" w:rsidDel="00000000" w:rsidP="00000000" w:rsidRDefault="00000000" w:rsidRPr="00000000" w14:paraId="00000065">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ab/>
        <w:tab/>
        <w:t xml:space="preserve">compute Wij = Ip(Ai, Aj | C) / Wi</w:t>
      </w:r>
    </w:p>
    <w:p w:rsidR="00000000" w:rsidDel="00000000" w:rsidP="00000000" w:rsidRDefault="00000000" w:rsidRPr="00000000" w14:paraId="00000066">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One important note is that when computing probabilities, we used a Laplace estimator to ensure that the denominator would be nonzero. For example, </w:t>
      </w:r>
    </w:p>
    <w:p w:rsidR="00000000" w:rsidDel="00000000" w:rsidP="00000000" w:rsidRDefault="00000000" w:rsidRPr="00000000" w14:paraId="00000067">
      <w:pPr>
        <w:shd w:fill="ffffff" w:val="clear"/>
        <w:spacing w:after="240" w:line="276" w:lineRule="auto"/>
        <w:ind w:left="0" w:firstLine="0"/>
        <w:jc w:val="center"/>
        <w:rPr>
          <w:rFonts w:ascii="Times New Roman" w:cs="Times New Roman" w:eastAsia="Times New Roman" w:hAnsi="Times New Roman"/>
          <w:color w:val="212529"/>
          <w:sz w:val="24"/>
          <w:szCs w:val="24"/>
          <w:highlight w:val="white"/>
        </w:rPr>
      </w:pPr>
      <m:oMath>
        <m:r>
          <w:rPr>
            <w:rFonts w:ascii="Times New Roman" w:cs="Times New Roman" w:eastAsia="Times New Roman" w:hAnsi="Times New Roman"/>
            <w:color w:val="212529"/>
            <w:sz w:val="24"/>
            <w:szCs w:val="24"/>
            <w:highlight w:val="white"/>
          </w:rPr>
          <m:t xml:space="preserve">P(c)=</m:t>
        </m:r>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num of instances of class c + 1</m:t>
            </m:r>
          </m:num>
          <m:den>
            <m:r>
              <w:rPr>
                <w:rFonts w:ascii="Times New Roman" w:cs="Times New Roman" w:eastAsia="Times New Roman" w:hAnsi="Times New Roman"/>
                <w:color w:val="212529"/>
                <w:sz w:val="24"/>
                <w:szCs w:val="24"/>
                <w:highlight w:val="white"/>
              </w:rPr>
              <m:t xml:space="preserve">total number of instances + number of classes</m:t>
            </m:r>
          </m:den>
        </m:f>
      </m:oMath>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68">
      <w:pPr>
        <w:shd w:fill="ffffff" w:val="clear"/>
        <w:spacing w:after="240" w:line="276"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Notice that we added the value “number of classes” in the denominator to ensure that it is nonzero.</w:t>
      </w:r>
      <w:r w:rsidDel="00000000" w:rsidR="00000000" w:rsidRPr="00000000">
        <w:rPr>
          <w:rtl w:val="0"/>
        </w:rPr>
      </w:r>
    </w:p>
    <w:p w:rsidR="00000000" w:rsidDel="00000000" w:rsidP="00000000" w:rsidRDefault="00000000" w:rsidRPr="00000000" w14:paraId="00000069">
      <w:pPr>
        <w:shd w:fill="ffffff" w:val="clear"/>
        <w:spacing w:after="240" w:line="276"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Gaussian Naive Bayes</w:t>
      </w:r>
    </w:p>
    <w:p w:rsidR="00000000" w:rsidDel="00000000" w:rsidP="00000000" w:rsidRDefault="00000000" w:rsidRPr="00000000" w14:paraId="0000006A">
      <w:pPr>
        <w:shd w:fill="ffffff" w:val="clear"/>
        <w:spacing w:after="240" w:line="276"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Theory</w:t>
      </w:r>
    </w:p>
    <w:p w:rsidR="00000000" w:rsidDel="00000000" w:rsidP="00000000" w:rsidRDefault="00000000" w:rsidRPr="00000000" w14:paraId="0000006B">
      <w:pPr>
        <w:shd w:fill="ffffff" w:val="clear"/>
        <w:spacing w:after="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also implemented Gaussian Naive Bayes, since it has a high accuracy when working with quantitative data. Much like Naive Bayes, to classify an instance X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 in a dataset with classes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Gaussian Naive Bayes also finds class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such that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is maximized. Gaussian Naive Bayes approximates 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the same way as Naive Bayes, by calculating </w:t>
      </w:r>
      <m:oMath>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number of training instances in the class</m:t>
            </m:r>
          </m:num>
          <m:den>
            <m:r>
              <w:rPr>
                <w:rFonts w:ascii="Times New Roman" w:cs="Times New Roman" w:eastAsia="Times New Roman" w:hAnsi="Times New Roman"/>
                <w:color w:val="212529"/>
                <w:sz w:val="24"/>
                <w:szCs w:val="24"/>
                <w:highlight w:val="white"/>
              </w:rPr>
              <m:t xml:space="preserve">number of instances in the training dataset</m:t>
            </m:r>
          </m:den>
        </m:f>
      </m:oMath>
      <w:r w:rsidDel="00000000" w:rsidR="00000000" w:rsidRPr="00000000">
        <w:rPr>
          <w:rFonts w:ascii="Times New Roman" w:cs="Times New Roman" w:eastAsia="Times New Roman" w:hAnsi="Times New Roman"/>
          <w:color w:val="212529"/>
          <w:sz w:val="24"/>
          <w:szCs w:val="24"/>
          <w:highlight w:val="white"/>
          <w:rtl w:val="0"/>
        </w:rPr>
        <w:t xml:space="preserve">. It calculates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and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differently from Naive Bayes, however. To approximate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Gaussian Naive Bayes calculates the mean and standard deviation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’s corresponding attribute for class 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It then calculates the z-score of 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 using the formula z-score = </w:t>
      </w:r>
      <m:oMath>
        <m:f>
          <m:fPr>
            <m:ctrlPr>
              <w:rPr>
                <w:rFonts w:ascii="Times New Roman" w:cs="Times New Roman" w:eastAsia="Times New Roman" w:hAnsi="Times New Roman"/>
                <w:color w:val="212529"/>
                <w:sz w:val="24"/>
                <w:szCs w:val="24"/>
                <w:highlight w:val="white"/>
              </w:rPr>
            </m:ctrlPr>
          </m:fPr>
          <m:num>
            <m:sSub>
              <m:sSubPr>
                <m:ctrlPr>
                  <w:rPr>
                    <w:rFonts w:ascii="Times New Roman" w:cs="Times New Roman" w:eastAsia="Times New Roman" w:hAnsi="Times New Roman"/>
                    <w:color w:val="212529"/>
                    <w:sz w:val="24"/>
                    <w:szCs w:val="24"/>
                    <w:highlight w:val="white"/>
                  </w:rPr>
                </m:ctrlPr>
              </m:sSubPr>
              <m:e>
                <m:r>
                  <w:rPr>
                    <w:rFonts w:ascii="Times New Roman" w:cs="Times New Roman" w:eastAsia="Times New Roman" w:hAnsi="Times New Roman"/>
                    <w:color w:val="212529"/>
                    <w:sz w:val="24"/>
                    <w:szCs w:val="24"/>
                    <w:highlight w:val="white"/>
                  </w:rPr>
                  <m:t xml:space="preserve">X</m:t>
                </m:r>
              </m:e>
              <m:sub>
                <m:r>
                  <w:rPr>
                    <w:rFonts w:ascii="Times New Roman" w:cs="Times New Roman" w:eastAsia="Times New Roman" w:hAnsi="Times New Roman"/>
                    <w:color w:val="212529"/>
                    <w:sz w:val="24"/>
                    <w:szCs w:val="24"/>
                    <w:highlight w:val="white"/>
                  </w:rPr>
                  <m:t xml:space="preserve">m</m:t>
                </m:r>
              </m:sub>
            </m:sSub>
            <m:r>
              <w:rPr>
                <w:rFonts w:ascii="Times New Roman" w:cs="Times New Roman" w:eastAsia="Times New Roman" w:hAnsi="Times New Roman"/>
                <w:color w:val="212529"/>
                <w:sz w:val="24"/>
                <w:szCs w:val="24"/>
                <w:highlight w:val="white"/>
              </w:rPr>
              <m:t xml:space="preserve">-mean</m:t>
            </m:r>
          </m:num>
          <m:den>
            <m:r>
              <w:rPr>
                <w:rFonts w:ascii="Times New Roman" w:cs="Times New Roman" w:eastAsia="Times New Roman" w:hAnsi="Times New Roman"/>
                <w:color w:val="212529"/>
                <w:sz w:val="24"/>
                <w:szCs w:val="24"/>
                <w:highlight w:val="white"/>
              </w:rPr>
              <m:t xml:space="preserve">standard deviation</m:t>
            </m:r>
          </m:den>
        </m:f>
      </m:oMath>
      <w:r w:rsidDel="00000000" w:rsidR="00000000" w:rsidRPr="00000000">
        <w:rPr>
          <w:rFonts w:ascii="Times New Roman" w:cs="Times New Roman" w:eastAsia="Times New Roman" w:hAnsi="Times New Roman"/>
          <w:color w:val="212529"/>
          <w:sz w:val="24"/>
          <w:szCs w:val="24"/>
          <w:highlight w:val="white"/>
          <w:rtl w:val="0"/>
        </w:rPr>
        <w:t xml:space="preserve">. Then, it calculates the p-value of that z-score, and approximates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using the z-score. Note that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tends to be very small; thus, to prevent the computer from storing 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m</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improperly (e.g. by truncating decimals or rounding), Gaussian Naive Bayes is often implemented as maximizing 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 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))+...+ln(P(X</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n</w:t>
      </w:r>
      <w:r w:rsidDel="00000000" w:rsidR="00000000" w:rsidRPr="00000000">
        <w:rPr>
          <w:rFonts w:ascii="Times New Roman" w:cs="Times New Roman" w:eastAsia="Times New Roman" w:hAnsi="Times New Roman"/>
          <w:color w:val="212529"/>
          <w:sz w:val="24"/>
          <w:szCs w:val="24"/>
          <w:highlight w:val="white"/>
          <w:rtl w:val="0"/>
        </w:rPr>
        <w:t xml:space="preserve">|Y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))+ln(P(Y</w:t>
      </w:r>
      <w:r w:rsidDel="00000000" w:rsidR="00000000" w:rsidRPr="00000000">
        <w:rPr>
          <w:rFonts w:ascii="Times New Roman" w:cs="Times New Roman" w:eastAsia="Times New Roman" w:hAnsi="Times New Roman"/>
          <w:color w:val="212529"/>
          <w:sz w:val="24"/>
          <w:szCs w:val="24"/>
          <w:highlight w:val="white"/>
          <w:vertAlign w:val="subscript"/>
          <w:rtl w:val="0"/>
        </w:rPr>
        <w:t xml:space="preserve">a</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6C">
      <w:pPr>
        <w:shd w:fill="ffffff" w:val="clear"/>
        <w:spacing w:after="240" w:line="276"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Implementation</w:t>
      </w:r>
    </w:p>
    <w:p w:rsidR="00000000" w:rsidDel="00000000" w:rsidP="00000000" w:rsidRDefault="00000000" w:rsidRPr="00000000" w14:paraId="0000006D">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Pseudocode: </w:t>
      </w:r>
    </w:p>
    <w:p w:rsidR="00000000" w:rsidDel="00000000" w:rsidP="00000000" w:rsidRDefault="00000000" w:rsidRPr="00000000" w14:paraId="0000006E">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class: </w:t>
      </w:r>
    </w:p>
    <w:p w:rsidR="00000000" w:rsidDel="00000000" w:rsidP="00000000" w:rsidRDefault="00000000" w:rsidRPr="00000000" w14:paraId="0000006F">
      <w:pPr>
        <w:shd w:fill="ffffff" w:val="clear"/>
        <w:spacing w:after="240" w:line="276" w:lineRule="auto"/>
        <w:ind w:left="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prior probability = </w:t>
      </w:r>
      <m:oMath>
        <m:f>
          <m:fPr>
            <m:ctrlPr>
              <w:rPr>
                <w:rFonts w:ascii="Courier New" w:cs="Courier New" w:eastAsia="Courier New" w:hAnsi="Courier New"/>
                <w:color w:val="212529"/>
                <w:sz w:val="20"/>
                <w:szCs w:val="20"/>
                <w:highlight w:val="white"/>
              </w:rPr>
            </m:ctrlPr>
          </m:fPr>
          <m:num>
            <m:r>
              <w:rPr>
                <w:rFonts w:ascii="Courier New" w:cs="Courier New" w:eastAsia="Courier New" w:hAnsi="Courier New"/>
                <w:color w:val="212529"/>
                <w:sz w:val="20"/>
                <w:szCs w:val="20"/>
                <w:highlight w:val="white"/>
              </w:rPr>
              <m:t xml:space="preserve">number of training instances in the class</m:t>
            </m:r>
          </m:num>
          <m:den>
            <m:r>
              <w:rPr>
                <w:rFonts w:ascii="Courier New" w:cs="Courier New" w:eastAsia="Courier New" w:hAnsi="Courier New"/>
                <w:color w:val="212529"/>
                <w:sz w:val="20"/>
                <w:szCs w:val="20"/>
                <w:highlight w:val="white"/>
              </w:rPr>
              <m:t xml:space="preserve">number of instances in the training dataset</m:t>
            </m:r>
          </m:den>
        </m:f>
      </m:oMath>
      <w:r w:rsidDel="00000000" w:rsidR="00000000" w:rsidRPr="00000000">
        <w:rPr>
          <w:rtl w:val="0"/>
        </w:rPr>
      </w:r>
    </w:p>
    <w:p w:rsidR="00000000" w:rsidDel="00000000" w:rsidP="00000000" w:rsidRDefault="00000000" w:rsidRPr="00000000" w14:paraId="00000070">
      <w:pPr>
        <w:shd w:fill="ffffff" w:val="clear"/>
        <w:spacing w:after="240" w:line="276" w:lineRule="auto"/>
        <w:ind w:left="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attribute: </w:t>
      </w:r>
    </w:p>
    <w:p w:rsidR="00000000" w:rsidDel="00000000" w:rsidP="00000000" w:rsidRDefault="00000000" w:rsidRPr="00000000" w14:paraId="00000071">
      <w:pPr>
        <w:shd w:fill="ffffff" w:val="clear"/>
        <w:spacing w:after="240" w:line="276" w:lineRule="auto"/>
        <w:ind w:left="144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mean and standard deviation of the class-attribute pair</w:t>
      </w:r>
    </w:p>
    <w:p w:rsidR="00000000" w:rsidDel="00000000" w:rsidP="00000000" w:rsidRDefault="00000000" w:rsidRPr="00000000" w14:paraId="00000072">
      <w:pPr>
        <w:shd w:fill="ffffff" w:val="clear"/>
        <w:spacing w:after="240" w:line="276" w:lineRule="auto"/>
        <w:ind w:left="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testing instance A: </w:t>
      </w:r>
    </w:p>
    <w:p w:rsidR="00000000" w:rsidDel="00000000" w:rsidP="00000000" w:rsidRDefault="00000000" w:rsidRPr="00000000" w14:paraId="00000073">
      <w:pPr>
        <w:shd w:fill="ffffff" w:val="clear"/>
        <w:spacing w:after="240" w:line="276" w:lineRule="auto"/>
        <w:ind w:left="72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Instantiate list probabilities, which currently contains the prior probabilities for each class </w:t>
      </w:r>
    </w:p>
    <w:p w:rsidR="00000000" w:rsidDel="00000000" w:rsidP="00000000" w:rsidRDefault="00000000" w:rsidRPr="00000000" w14:paraId="00000074">
      <w:pPr>
        <w:shd w:fill="ffffff" w:val="clear"/>
        <w:spacing w:after="240" w:line="276" w:lineRule="auto"/>
        <w:ind w:left="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class C: </w:t>
      </w:r>
    </w:p>
    <w:p w:rsidR="00000000" w:rsidDel="00000000" w:rsidP="00000000" w:rsidRDefault="00000000" w:rsidRPr="00000000" w14:paraId="00000075">
      <w:pPr>
        <w:shd w:fill="ffffff" w:val="clear"/>
        <w:spacing w:after="240" w:line="276" w:lineRule="auto"/>
        <w:ind w:left="72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For each attribute B: </w:t>
      </w:r>
    </w:p>
    <w:p w:rsidR="00000000" w:rsidDel="00000000" w:rsidP="00000000" w:rsidRDefault="00000000" w:rsidRPr="00000000" w14:paraId="00000076">
      <w:pPr>
        <w:shd w:fill="ffffff" w:val="clear"/>
        <w:spacing w:after="240" w:line="276" w:lineRule="auto"/>
        <w:ind w:left="216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z-score = </w:t>
      </w:r>
      <m:oMath>
        <m:f>
          <m:fPr>
            <m:ctrlPr>
              <w:rPr>
                <w:rFonts w:ascii="Courier New" w:cs="Courier New" w:eastAsia="Courier New" w:hAnsi="Courier New"/>
                <w:color w:val="212529"/>
                <w:sz w:val="20"/>
                <w:szCs w:val="20"/>
                <w:highlight w:val="white"/>
              </w:rPr>
            </m:ctrlPr>
          </m:fPr>
          <m:num>
            <m:r>
              <w:rPr>
                <w:rFonts w:ascii="Courier New" w:cs="Courier New" w:eastAsia="Courier New" w:hAnsi="Courier New"/>
                <w:color w:val="212529"/>
                <w:sz w:val="20"/>
                <w:szCs w:val="20"/>
                <w:highlight w:val="white"/>
              </w:rPr>
              <m:t xml:space="preserve">(value of attribute B for testing instance A) - (mean of attribute B for class C)</m:t>
            </m:r>
          </m:num>
          <m:den>
            <m:r>
              <w:rPr>
                <w:rFonts w:ascii="Courier New" w:cs="Courier New" w:eastAsia="Courier New" w:hAnsi="Courier New"/>
                <w:color w:val="212529"/>
                <w:sz w:val="20"/>
                <w:szCs w:val="20"/>
                <w:highlight w:val="white"/>
              </w:rPr>
              <m:t xml:space="preserve">(standard deviation of attribute B for class C)</m:t>
            </m:r>
          </m:den>
        </m:f>
      </m:oMath>
      <w:r w:rsidDel="00000000" w:rsidR="00000000" w:rsidRPr="00000000">
        <w:rPr>
          <w:rtl w:val="0"/>
        </w:rPr>
      </w:r>
    </w:p>
    <w:p w:rsidR="00000000" w:rsidDel="00000000" w:rsidP="00000000" w:rsidRDefault="00000000" w:rsidRPr="00000000" w14:paraId="00000077">
      <w:pPr>
        <w:shd w:fill="ffffff" w:val="clear"/>
        <w:spacing w:after="240" w:line="276" w:lineRule="auto"/>
        <w:ind w:left="216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Calculate the p-value of the z-score using a normal distribution</w:t>
      </w:r>
    </w:p>
    <w:p w:rsidR="00000000" w:rsidDel="00000000" w:rsidP="00000000" w:rsidRDefault="00000000" w:rsidRPr="00000000" w14:paraId="00000078">
      <w:pPr>
        <w:shd w:fill="ffffff" w:val="clear"/>
        <w:spacing w:after="240" w:line="276" w:lineRule="auto"/>
        <w:ind w:left="1440" w:firstLine="72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Multiply probabilities[class] by the p-value obtained</w:t>
      </w:r>
    </w:p>
    <w:p w:rsidR="00000000" w:rsidDel="00000000" w:rsidP="00000000" w:rsidRDefault="00000000" w:rsidRPr="00000000" w14:paraId="00000079">
      <w:pPr>
        <w:shd w:fill="ffffff" w:val="clear"/>
        <w:spacing w:after="240" w:line="276" w:lineRule="auto"/>
        <w:ind w:left="720" w:firstLine="0"/>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Find the class with the highest predicted probability (as stored in list probabilities) and predict that class </w:t>
      </w:r>
    </w:p>
    <w:p w:rsidR="00000000" w:rsidDel="00000000" w:rsidP="00000000" w:rsidRDefault="00000000" w:rsidRPr="00000000" w14:paraId="0000007A">
      <w:pPr>
        <w:shd w:fill="ffffff" w:val="clear"/>
        <w:spacing w:after="24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after="240" w:line="276" w:lineRule="auto"/>
        <w:jc w:val="center"/>
        <w:rPr>
          <w:rFonts w:ascii="Times New Roman" w:cs="Times New Roman" w:eastAsia="Times New Roman" w:hAnsi="Times New Roman"/>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C">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Results</w:t>
      </w:r>
      <w:r w:rsidDel="00000000" w:rsidR="00000000" w:rsidRPr="00000000">
        <w:rPr>
          <w:rtl w:val="0"/>
        </w:rPr>
      </w:r>
    </w:p>
    <w:p w:rsidR="00000000" w:rsidDel="00000000" w:rsidP="00000000" w:rsidRDefault="00000000" w:rsidRPr="00000000" w14:paraId="0000007D">
      <w:pPr>
        <w:shd w:fill="ffffff" w:val="clear"/>
        <w:spacing w:after="240" w:line="276" w:lineRule="auto"/>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primary metrics are accuracy and confusion matrices (TP, FP rate). We chose these metrics because accuracy is a good holistic measure to test the correctness of a model, while confusion matrices give more specific information on the distribution of results, while also providing a better analysis for data with skewed class distributions.</w:t>
      </w:r>
    </w:p>
    <w:p w:rsidR="00000000" w:rsidDel="00000000" w:rsidP="00000000" w:rsidRDefault="00000000" w:rsidRPr="00000000" w14:paraId="0000007E">
      <w:pPr>
        <w:shd w:fill="ffffff" w:val="clear"/>
        <w:spacing w:after="240" w:line="276" w:lineRule="auto"/>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tested Naive Bayes and Traumatized Bayes on the iris dataset. We discretized the iris dataset by dividing each feature into 3 equal-width bins.  </w:t>
      </w:r>
    </w:p>
    <w:p w:rsidR="00000000" w:rsidDel="00000000" w:rsidP="00000000" w:rsidRDefault="00000000" w:rsidRPr="00000000" w14:paraId="0000007F">
      <w:pPr>
        <w:shd w:fill="ffffff" w:val="clear"/>
        <w:spacing w:after="240" w:line="276" w:lineRule="auto"/>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Both Naive Bayes and Traumatized Bayes achieved a 96% accuracy rate. Furthermore, they also achieved the same confusion matrix. Although Traumatized Bayes did not outperform Naive Bayes on the iris dataset, it at least achieved the same good results. </w:t>
      </w:r>
    </w:p>
    <w:p w:rsidR="00000000" w:rsidDel="00000000" w:rsidP="00000000" w:rsidRDefault="00000000" w:rsidRPr="00000000" w14:paraId="00000080">
      <w:pPr>
        <w:shd w:fill="ffffff" w:val="clear"/>
        <w:spacing w:after="240" w:line="276" w:lineRule="auto"/>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still need to test all four algorithms on the credit-g and the COVID dataset. Naive Bayes and Traumatized Bayes are bug-free, but we will probably need to debug Hidden Naive Bayes and Gaussian Naive Bayes before we run tests.</w:t>
      </w:r>
      <w:r w:rsidDel="00000000" w:rsidR="00000000" w:rsidRPr="00000000">
        <w:br w:type="page"/>
      </w:r>
      <w:r w:rsidDel="00000000" w:rsidR="00000000" w:rsidRPr="00000000">
        <w:rPr>
          <w:rtl w:val="0"/>
        </w:rPr>
      </w:r>
    </w:p>
    <w:p w:rsidR="00000000" w:rsidDel="00000000" w:rsidP="00000000" w:rsidRDefault="00000000" w:rsidRPr="00000000" w14:paraId="00000081">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82">
      <w:pPr>
        <w:numPr>
          <w:ilvl w:val="0"/>
          <w:numId w:val="1"/>
        </w:numPr>
        <w:shd w:fill="ffffff" w:val="clea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Bhuwanesh. “How to Calculate Cramer’s V in Python?” </w:t>
      </w:r>
      <w:r w:rsidDel="00000000" w:rsidR="00000000" w:rsidRPr="00000000">
        <w:rPr>
          <w:rFonts w:ascii="Times New Roman" w:cs="Times New Roman" w:eastAsia="Times New Roman" w:hAnsi="Times New Roman"/>
          <w:i w:val="1"/>
          <w:sz w:val="24"/>
          <w:szCs w:val="24"/>
          <w:highlight w:val="white"/>
          <w:rtl w:val="0"/>
        </w:rPr>
        <w:t xml:space="preserve">Geeks for Geeks</w:t>
      </w:r>
      <w:r w:rsidDel="00000000" w:rsidR="00000000" w:rsidRPr="00000000">
        <w:rPr>
          <w:rFonts w:ascii="Times New Roman" w:cs="Times New Roman" w:eastAsia="Times New Roman" w:hAnsi="Times New Roman"/>
          <w:sz w:val="24"/>
          <w:szCs w:val="24"/>
          <w:highlight w:val="white"/>
          <w:rtl w:val="0"/>
        </w:rPr>
        <w:t xml:space="preserve">, 28 Feb. 2022,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https://www.geeksforgeeks.org/how-to-calculate-cramers-v-in-python/</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Accessed 20 Jan. 2023.</w:t>
      </w:r>
    </w:p>
    <w:bookmarkStart w:colFirst="0" w:colLast="0" w:name="7zv6w4eio453" w:id="0"/>
    <w:bookmarkEnd w:id="0"/>
    <w:p w:rsidR="00000000" w:rsidDel="00000000" w:rsidP="00000000" w:rsidRDefault="00000000" w:rsidRPr="00000000" w14:paraId="00000083">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Datopian. “Credit G.” </w:t>
      </w:r>
      <w:r w:rsidDel="00000000" w:rsidR="00000000" w:rsidRPr="00000000">
        <w:rPr>
          <w:rFonts w:ascii="Times New Roman" w:cs="Times New Roman" w:eastAsia="Times New Roman" w:hAnsi="Times New Roman"/>
          <w:i w:val="1"/>
          <w:sz w:val="24"/>
          <w:szCs w:val="24"/>
          <w:highlight w:val="white"/>
          <w:rtl w:val="0"/>
        </w:rPr>
        <w:t xml:space="preserve">DataHub</w:t>
      </w:r>
      <w:r w:rsidDel="00000000" w:rsidR="00000000" w:rsidRPr="00000000">
        <w:rPr>
          <w:rFonts w:ascii="Times New Roman" w:cs="Times New Roman" w:eastAsia="Times New Roman" w:hAnsi="Times New Roman"/>
          <w:sz w:val="24"/>
          <w:szCs w:val="24"/>
          <w:highlight w:val="white"/>
          <w:rtl w:val="0"/>
        </w:rPr>
        <w:t xml:space="preserve">, 2018, https://datahub.io/machine-learning/credit-g. </w:t>
      </w:r>
    </w:p>
    <w:p w:rsidR="00000000" w:rsidDel="00000000" w:rsidP="00000000" w:rsidRDefault="00000000" w:rsidRPr="00000000" w14:paraId="00000084">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Harris, Charles R., et al. ‘Array Programming with NumPy’. </w:t>
      </w:r>
      <w:r w:rsidDel="00000000" w:rsidR="00000000" w:rsidRPr="00000000">
        <w:rPr>
          <w:rFonts w:ascii="Times New Roman" w:cs="Times New Roman" w:eastAsia="Times New Roman" w:hAnsi="Times New Roman"/>
          <w:i w:val="1"/>
          <w:sz w:val="24"/>
          <w:szCs w:val="24"/>
          <w:highlight w:val="white"/>
          <w:rtl w:val="0"/>
        </w:rPr>
        <w:t xml:space="preserve">Nature</w:t>
      </w:r>
      <w:r w:rsidDel="00000000" w:rsidR="00000000" w:rsidRPr="00000000">
        <w:rPr>
          <w:rFonts w:ascii="Times New Roman" w:cs="Times New Roman" w:eastAsia="Times New Roman" w:hAnsi="Times New Roman"/>
          <w:sz w:val="24"/>
          <w:szCs w:val="24"/>
          <w:highlight w:val="white"/>
          <w:rtl w:val="0"/>
        </w:rPr>
        <w:t xml:space="preserve">, vol. 585, no. 7825, Springer Science and Business Media LLC, Sept. 2020, pp. 357–362, https://doi.org10.1038/s41586-020-2649-2.</w:t>
      </w:r>
      <w:r w:rsidDel="00000000" w:rsidR="00000000" w:rsidRPr="00000000">
        <w:rPr>
          <w:rtl w:val="0"/>
        </w:rPr>
      </w:r>
    </w:p>
    <w:p w:rsidR="00000000" w:rsidDel="00000000" w:rsidP="00000000" w:rsidRDefault="00000000" w:rsidRPr="00000000" w14:paraId="00000085">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HughHugh 11111 gold badge11 silver badge33 bronze badges, et al. “Probability of Three Events Occurring given Correlation?” </w:t>
      </w:r>
      <w:r w:rsidDel="00000000" w:rsidR="00000000" w:rsidRPr="00000000">
        <w:rPr>
          <w:rFonts w:ascii="Times New Roman" w:cs="Times New Roman" w:eastAsia="Times New Roman" w:hAnsi="Times New Roman"/>
          <w:i w:val="1"/>
          <w:sz w:val="24"/>
          <w:szCs w:val="24"/>
          <w:highlight w:val="white"/>
          <w:rtl w:val="0"/>
        </w:rPr>
        <w:t xml:space="preserve">Mathematics Stack Exchange</w:t>
      </w:r>
      <w:r w:rsidDel="00000000" w:rsidR="00000000" w:rsidRPr="00000000">
        <w:rPr>
          <w:rFonts w:ascii="Times New Roman" w:cs="Times New Roman" w:eastAsia="Times New Roman" w:hAnsi="Times New Roman"/>
          <w:sz w:val="24"/>
          <w:szCs w:val="24"/>
          <w:highlight w:val="white"/>
          <w:rtl w:val="0"/>
        </w:rPr>
        <w:t xml:space="preserve">, 1 Mar. 1962,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https://math.stackexchange.com/questions/1205928/probability-of-three-events-occurring-given-correlation</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ggkm9rul6wjw" w:id="1"/>
    <w:bookmarkEnd w:id="1"/>
    <w:p w:rsidR="00000000" w:rsidDel="00000000" w:rsidP="00000000" w:rsidRDefault="00000000" w:rsidRPr="00000000" w14:paraId="00000086">
      <w:pPr>
        <w:numPr>
          <w:ilvl w:val="0"/>
          <w:numId w:val="1"/>
        </w:numPr>
        <w:shd w:fill="ffffff" w:val="clea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Jiang, Liangxiao, et al. “A Novel Bayes Model: Hidden Naive Bayes.” </w:t>
      </w:r>
      <w:r w:rsidDel="00000000" w:rsidR="00000000" w:rsidRPr="00000000">
        <w:rPr>
          <w:rFonts w:ascii="Times New Roman" w:cs="Times New Roman" w:eastAsia="Times New Roman" w:hAnsi="Times New Roman"/>
          <w:i w:val="1"/>
          <w:sz w:val="24"/>
          <w:szCs w:val="24"/>
          <w:highlight w:val="white"/>
          <w:rtl w:val="0"/>
        </w:rPr>
        <w:t xml:space="preserve">IEEE Transactions on Knowledge and Data Engineering</w:t>
      </w:r>
      <w:r w:rsidDel="00000000" w:rsidR="00000000" w:rsidRPr="00000000">
        <w:rPr>
          <w:rFonts w:ascii="Times New Roman" w:cs="Times New Roman" w:eastAsia="Times New Roman" w:hAnsi="Times New Roman"/>
          <w:sz w:val="24"/>
          <w:szCs w:val="24"/>
          <w:highlight w:val="white"/>
          <w:rtl w:val="0"/>
        </w:rPr>
        <w:t xml:space="preserve">, vol. 21, no. 10, 2009, pp. 1361–1371.,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https://www.aaai.org/Papers/AAAI/2005/AAAI05-145.pdf</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bp17vqtl59hj" w:id="2"/>
    <w:bookmarkEnd w:id="2"/>
    <w:p w:rsidR="00000000" w:rsidDel="00000000" w:rsidP="00000000" w:rsidRDefault="00000000" w:rsidRPr="00000000" w14:paraId="00000087">
      <w:pPr>
        <w:numPr>
          <w:ilvl w:val="0"/>
          <w:numId w:val="1"/>
        </w:numPr>
        <w:shd w:fill="ffffff" w:val="clea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Larsen, Kim. “Generalized Naive Bayes Classifiers.” </w:t>
      </w:r>
      <w:r w:rsidDel="00000000" w:rsidR="00000000" w:rsidRPr="00000000">
        <w:rPr>
          <w:rFonts w:ascii="Times New Roman" w:cs="Times New Roman" w:eastAsia="Times New Roman" w:hAnsi="Times New Roman"/>
          <w:i w:val="1"/>
          <w:sz w:val="24"/>
          <w:szCs w:val="24"/>
          <w:highlight w:val="white"/>
          <w:rtl w:val="0"/>
        </w:rPr>
        <w:t xml:space="preserve">ACM SIGKDD Explorations Newsletter</w:t>
      </w:r>
      <w:r w:rsidDel="00000000" w:rsidR="00000000" w:rsidRPr="00000000">
        <w:rPr>
          <w:rFonts w:ascii="Times New Roman" w:cs="Times New Roman" w:eastAsia="Times New Roman" w:hAnsi="Times New Roman"/>
          <w:sz w:val="24"/>
          <w:szCs w:val="24"/>
          <w:highlight w:val="white"/>
          <w:rtl w:val="0"/>
        </w:rPr>
        <w:t xml:space="preserve">, vol. 7, no. 1, 2005, pp. 76–81.,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https://doi.org/10.1145/1089815.1089826</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i97g5bx09qt6" w:id="3"/>
    <w:bookmarkEnd w:id="3"/>
    <w:p w:rsidR="00000000" w:rsidDel="00000000" w:rsidP="00000000" w:rsidRDefault="00000000" w:rsidRPr="00000000" w14:paraId="00000088">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Majumder, Prateek. “Gaussian Naive Bayes.” </w:t>
      </w:r>
      <w:r w:rsidDel="00000000" w:rsidR="00000000" w:rsidRPr="00000000">
        <w:rPr>
          <w:rFonts w:ascii="Times New Roman" w:cs="Times New Roman" w:eastAsia="Times New Roman" w:hAnsi="Times New Roman"/>
          <w:i w:val="1"/>
          <w:sz w:val="24"/>
          <w:szCs w:val="24"/>
          <w:highlight w:val="white"/>
          <w:rtl w:val="0"/>
        </w:rPr>
        <w:t xml:space="preserve">OpenGenus IQ</w:t>
      </w:r>
      <w:r w:rsidDel="00000000" w:rsidR="00000000" w:rsidRPr="00000000">
        <w:rPr>
          <w:rFonts w:ascii="Times New Roman" w:cs="Times New Roman" w:eastAsia="Times New Roman" w:hAnsi="Times New Roman"/>
          <w:sz w:val="24"/>
          <w:szCs w:val="24"/>
          <w:highlight w:val="white"/>
          <w:rtl w:val="0"/>
        </w:rPr>
        <w:t xml:space="preserve">, 2023,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https://iq.opengenus.org/gaussian-naive-bayes/</w:t>
        </w:r>
      </w:hyperlink>
      <w:r w:rsidDel="00000000" w:rsidR="00000000" w:rsidRPr="00000000">
        <w:rPr>
          <w:rFonts w:ascii="Times New Roman" w:cs="Times New Roman" w:eastAsia="Times New Roman" w:hAnsi="Times New Roman"/>
          <w:sz w:val="24"/>
          <w:szCs w:val="24"/>
          <w:highlight w:val="white"/>
          <w:rtl w:val="0"/>
        </w:rPr>
        <w:t xml:space="preserve">. Accessed 20 Jan. 2023.</w:t>
      </w:r>
    </w:p>
    <w:p w:rsidR="00000000" w:rsidDel="00000000" w:rsidP="00000000" w:rsidRDefault="00000000" w:rsidRPr="00000000" w14:paraId="00000089">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McKinney, Wes. ‘Data Structures for Statistical Computing in Python’. </w:t>
      </w:r>
      <w:r w:rsidDel="00000000" w:rsidR="00000000" w:rsidRPr="00000000">
        <w:rPr>
          <w:rFonts w:ascii="Times New Roman" w:cs="Times New Roman" w:eastAsia="Times New Roman" w:hAnsi="Times New Roman"/>
          <w:i w:val="1"/>
          <w:sz w:val="24"/>
          <w:szCs w:val="24"/>
          <w:highlight w:val="white"/>
          <w:rtl w:val="0"/>
        </w:rPr>
        <w:t xml:space="preserve">Proceedings of the 9th Python in Science Conference</w:t>
      </w:r>
      <w:r w:rsidDel="00000000" w:rsidR="00000000" w:rsidRPr="00000000">
        <w:rPr>
          <w:rFonts w:ascii="Times New Roman" w:cs="Times New Roman" w:eastAsia="Times New Roman" w:hAnsi="Times New Roman"/>
          <w:sz w:val="24"/>
          <w:szCs w:val="24"/>
          <w:highlight w:val="white"/>
          <w:rtl w:val="0"/>
        </w:rPr>
        <w:t xml:space="preserve">, SciPy, 2010, </w:t>
      </w:r>
      <w:hyperlink r:id="rId12">
        <w:r w:rsidDel="00000000" w:rsidR="00000000" w:rsidRPr="00000000">
          <w:rPr>
            <w:rFonts w:ascii="Times New Roman" w:cs="Times New Roman" w:eastAsia="Times New Roman" w:hAnsi="Times New Roman"/>
            <w:sz w:val="24"/>
            <w:szCs w:val="24"/>
            <w:highlight w:val="white"/>
            <w:u w:val="single"/>
            <w:rtl w:val="0"/>
          </w:rPr>
          <w:t xml:space="preserve">https://doi.org10.25080/majora-92bf1922-00a</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kkz4j598fbjd" w:id="4"/>
    <w:bookmarkEnd w:id="4"/>
    <w:p w:rsidR="00000000" w:rsidDel="00000000" w:rsidP="00000000" w:rsidRDefault="00000000" w:rsidRPr="00000000" w14:paraId="0000008A">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Parades, Hector. “Covid-19 Dataset.” Translated by Meir Nizri, </w:t>
      </w:r>
      <w:r w:rsidDel="00000000" w:rsidR="00000000" w:rsidRPr="00000000">
        <w:rPr>
          <w:rFonts w:ascii="Times New Roman" w:cs="Times New Roman" w:eastAsia="Times New Roman" w:hAnsi="Times New Roman"/>
          <w:i w:val="1"/>
          <w:sz w:val="24"/>
          <w:szCs w:val="24"/>
          <w:highlight w:val="white"/>
          <w:rtl w:val="0"/>
        </w:rPr>
        <w:t xml:space="preserve">Kaggle</w:t>
      </w:r>
      <w:r w:rsidDel="00000000" w:rsidR="00000000" w:rsidRPr="00000000">
        <w:rPr>
          <w:rFonts w:ascii="Times New Roman" w:cs="Times New Roman" w:eastAsia="Times New Roman" w:hAnsi="Times New Roman"/>
          <w:sz w:val="24"/>
          <w:szCs w:val="24"/>
          <w:highlight w:val="white"/>
          <w:rtl w:val="0"/>
        </w:rPr>
        <w:t xml:space="preserve">, 13 Nov. 2022,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https://www.kaggle.com/datasets/meirnizri/covid19-dataset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Seabold, Skipper, and Josef Perktold. ‘Statsmodels: Econometric and Statistical Modeling with Python’. </w:t>
      </w:r>
      <w:r w:rsidDel="00000000" w:rsidR="00000000" w:rsidRPr="00000000">
        <w:rPr>
          <w:rFonts w:ascii="Times New Roman" w:cs="Times New Roman" w:eastAsia="Times New Roman" w:hAnsi="Times New Roman"/>
          <w:i w:val="1"/>
          <w:sz w:val="24"/>
          <w:szCs w:val="24"/>
          <w:highlight w:val="white"/>
          <w:rtl w:val="0"/>
        </w:rPr>
        <w:t xml:space="preserve">Proceedings of the 9th Python in Science Conference</w:t>
      </w:r>
      <w:r w:rsidDel="00000000" w:rsidR="00000000" w:rsidRPr="00000000">
        <w:rPr>
          <w:rFonts w:ascii="Times New Roman" w:cs="Times New Roman" w:eastAsia="Times New Roman" w:hAnsi="Times New Roman"/>
          <w:sz w:val="24"/>
          <w:szCs w:val="24"/>
          <w:highlight w:val="white"/>
          <w:rtl w:val="0"/>
        </w:rPr>
        <w:t xml:space="preserve">, SciPy, 2010, </w:t>
      </w:r>
      <w:hyperlink r:id="rId14">
        <w:r w:rsidDel="00000000" w:rsidR="00000000" w:rsidRPr="00000000">
          <w:rPr>
            <w:rFonts w:ascii="Times New Roman" w:cs="Times New Roman" w:eastAsia="Times New Roman" w:hAnsi="Times New Roman"/>
            <w:sz w:val="24"/>
            <w:szCs w:val="24"/>
            <w:highlight w:val="white"/>
            <w:u w:val="single"/>
            <w:rtl w:val="0"/>
          </w:rPr>
          <w:t xml:space="preserve">https://doi.org10.25080/majora-92bf1922-011</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Van Rossum, G. </w:t>
      </w:r>
      <w:r w:rsidDel="00000000" w:rsidR="00000000" w:rsidRPr="00000000">
        <w:rPr>
          <w:rFonts w:ascii="Times New Roman" w:cs="Times New Roman" w:eastAsia="Times New Roman" w:hAnsi="Times New Roman"/>
          <w:i w:val="1"/>
          <w:sz w:val="24"/>
          <w:szCs w:val="24"/>
          <w:highlight w:val="white"/>
          <w:rtl w:val="0"/>
        </w:rPr>
        <w:t xml:space="preserve">The Python Library Reference, Release 3.8.2. Python Software Foundation</w:t>
      </w:r>
      <w:r w:rsidDel="00000000" w:rsidR="00000000" w:rsidRPr="00000000">
        <w:rPr>
          <w:rFonts w:ascii="Times New Roman" w:cs="Times New Roman" w:eastAsia="Times New Roman" w:hAnsi="Times New Roman"/>
          <w:sz w:val="24"/>
          <w:szCs w:val="24"/>
          <w:highlight w:val="white"/>
          <w:rtl w:val="0"/>
        </w:rPr>
        <w:t xml:space="preserve">. 2020.</w:t>
      </w:r>
    </w:p>
    <w:p w:rsidR="00000000" w:rsidDel="00000000" w:rsidP="00000000" w:rsidRDefault="00000000" w:rsidRPr="00000000" w14:paraId="0000008D">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Virtanen, Pauli, et al. ‘SciPy 1.0: Fundamental Algorithms for Scientific Computing in Python’. </w:t>
      </w:r>
      <w:r w:rsidDel="00000000" w:rsidR="00000000" w:rsidRPr="00000000">
        <w:rPr>
          <w:rFonts w:ascii="Times New Roman" w:cs="Times New Roman" w:eastAsia="Times New Roman" w:hAnsi="Times New Roman"/>
          <w:i w:val="1"/>
          <w:sz w:val="24"/>
          <w:szCs w:val="24"/>
          <w:highlight w:val="white"/>
          <w:rtl w:val="0"/>
        </w:rPr>
        <w:t xml:space="preserve">Nature Methods</w:t>
      </w:r>
      <w:r w:rsidDel="00000000" w:rsidR="00000000" w:rsidRPr="00000000">
        <w:rPr>
          <w:rFonts w:ascii="Times New Roman" w:cs="Times New Roman" w:eastAsia="Times New Roman" w:hAnsi="Times New Roman"/>
          <w:sz w:val="24"/>
          <w:szCs w:val="24"/>
          <w:highlight w:val="white"/>
          <w:rtl w:val="0"/>
        </w:rPr>
        <w:t xml:space="preserve">, vol. 17, no. 3, Springer Science and Business Media LLC, Mar. 2020, pp. 261–272,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https://doi.org10.1038/s41592-019-0686-2</w:t>
        </w:r>
      </w:hyperlink>
      <w:r w:rsidDel="00000000" w:rsidR="00000000" w:rsidRPr="00000000">
        <w:rPr>
          <w:rFonts w:ascii="Times New Roman" w:cs="Times New Roman" w:eastAsia="Times New Roman" w:hAnsi="Times New Roman"/>
          <w:sz w:val="24"/>
          <w:szCs w:val="24"/>
          <w:highlight w:val="white"/>
          <w:rtl w:val="0"/>
        </w:rPr>
        <w:t xml:space="preserve">.</w:t>
      </w:r>
    </w:p>
    <w:bookmarkStart w:colFirst="0" w:colLast="0" w:name="72bs0l5zcbpu" w:id="5"/>
    <w:bookmarkEnd w:id="5"/>
    <w:p w:rsidR="00000000" w:rsidDel="00000000" w:rsidP="00000000" w:rsidRDefault="00000000" w:rsidRPr="00000000" w14:paraId="0000008E">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Webb, Geoffrey I., et al. “Not so Naive Bayes: Aggregating One-Dependence Estimators.” </w:t>
      </w:r>
      <w:r w:rsidDel="00000000" w:rsidR="00000000" w:rsidRPr="00000000">
        <w:rPr>
          <w:rFonts w:ascii="Times New Roman" w:cs="Times New Roman" w:eastAsia="Times New Roman" w:hAnsi="Times New Roman"/>
          <w:i w:val="1"/>
          <w:sz w:val="24"/>
          <w:szCs w:val="24"/>
          <w:highlight w:val="white"/>
          <w:rtl w:val="0"/>
        </w:rPr>
        <w:t xml:space="preserve">Machine Learning</w:t>
      </w:r>
      <w:r w:rsidDel="00000000" w:rsidR="00000000" w:rsidRPr="00000000">
        <w:rPr>
          <w:rFonts w:ascii="Times New Roman" w:cs="Times New Roman" w:eastAsia="Times New Roman" w:hAnsi="Times New Roman"/>
          <w:sz w:val="24"/>
          <w:szCs w:val="24"/>
          <w:highlight w:val="white"/>
          <w:rtl w:val="0"/>
        </w:rPr>
        <w:t xml:space="preserve">, vol. 58, no. 1, 2005, pp. 5–24.,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https://link.springer.com/content/pdf/10.1007/s10994-005-4258-6.pdf?pdf=button</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F">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Zach. “How to Calculate Correlation Between Categorical Variables.” </w:t>
      </w:r>
      <w:r w:rsidDel="00000000" w:rsidR="00000000" w:rsidRPr="00000000">
        <w:rPr>
          <w:rFonts w:ascii="Times New Roman" w:cs="Times New Roman" w:eastAsia="Times New Roman" w:hAnsi="Times New Roman"/>
          <w:i w:val="1"/>
          <w:sz w:val="24"/>
          <w:szCs w:val="24"/>
          <w:highlight w:val="white"/>
          <w:rtl w:val="0"/>
        </w:rPr>
        <w:t xml:space="preserve">Statology</w:t>
      </w:r>
      <w:r w:rsidDel="00000000" w:rsidR="00000000" w:rsidRPr="00000000">
        <w:rPr>
          <w:rFonts w:ascii="Times New Roman" w:cs="Times New Roman" w:eastAsia="Times New Roman" w:hAnsi="Times New Roman"/>
          <w:sz w:val="24"/>
          <w:szCs w:val="24"/>
          <w:highlight w:val="white"/>
          <w:rtl w:val="0"/>
        </w:rPr>
        <w:t xml:space="preserve">, 27 Sept. 2021,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https://www.statology.org/correlation-between-categorical-variables/</w:t>
        </w:r>
      </w:hyperlink>
      <w:r w:rsidDel="00000000" w:rsidR="00000000" w:rsidRPr="00000000">
        <w:rPr>
          <w:rFonts w:ascii="Times New Roman" w:cs="Times New Roman" w:eastAsia="Times New Roman" w:hAnsi="Times New Roman"/>
          <w:sz w:val="24"/>
          <w:szCs w:val="24"/>
          <w:highlight w:val="white"/>
          <w:rtl w:val="0"/>
        </w:rPr>
        <w:t xml:space="preserve">. Accessed 20 Jan. 2023.</w:t>
      </w: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q.opengenus.org/gaussian-naive-bayes/" TargetMode="External"/><Relationship Id="rId10" Type="http://schemas.openxmlformats.org/officeDocument/2006/relationships/hyperlink" Target="https://doi.org/10.1145/1089815.1089826" TargetMode="External"/><Relationship Id="rId13" Type="http://schemas.openxmlformats.org/officeDocument/2006/relationships/hyperlink" Target="https://www.kaggle.com/datasets/meirnizri/covid19-dataset"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aai.org/Papers/AAAI/2005/AAAI05-145.pdf"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https://www.statology.org/correlation-between-categorical-variables/" TargetMode="External"/><Relationship Id="rId16" Type="http://schemas.openxmlformats.org/officeDocument/2006/relationships/hyperlink" Target="https://link.springer.com/content/pdf/10.1007/s10994-005-4258-6.pdf?pdf=button"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www.geeksforgeeks.org/how-to-calculate-cramers-v-in-python/" TargetMode="External"/><Relationship Id="rId8" Type="http://schemas.openxmlformats.org/officeDocument/2006/relationships/hyperlink" Target="https://math.stackexchange.com/questions/1205928/probability-of-three-events-occurring-given-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